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3E0E1E">
        <w:tc>
          <w:tcPr>
            <w:tcW w:w="4287" w:type="dxa"/>
          </w:tcPr>
          <w:p w14:paraId="0489977D" w14:textId="2073E925"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6E3C757B"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3E0E1E" w14:paraId="14483780" w14:textId="77777777" w:rsidTr="003E0E1E">
        <w:tc>
          <w:tcPr>
            <w:tcW w:w="4287" w:type="dxa"/>
          </w:tcPr>
          <w:p w14:paraId="34C189FA" w14:textId="0D9522D2"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19C3F4DB"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29201504"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2D657AAD"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12179A6C"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4ED30FF2"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640DC6AB" w:rsidR="004564B2" w:rsidRPr="004564B2" w:rsidRDefault="00EE27F4" w:rsidP="003F0D14">
      <w:pPr>
        <w:spacing w:before="60" w:after="60"/>
        <w:jc w:val="center"/>
        <w:rPr>
          <w:rFonts w:ascii="Times New Roman" w:hAnsi="Times New Roman"/>
          <w:szCs w:val="28"/>
          <w:lang w:val="ru-RU"/>
        </w:rPr>
      </w:pPr>
      <w:r w:rsidRPr="00EE27F4">
        <w:rPr>
          <w:rFonts w:ascii="Times New Roman" w:hAnsi="Times New Roman"/>
          <w:szCs w:val="28"/>
          <w:lang w:val="ru-RU"/>
        </w:rPr>
        <w:t>«Создание ситуационного центра АО «</w:t>
      </w:r>
      <w:r w:rsidR="00182A1B" w:rsidRPr="00182A1B">
        <w:rPr>
          <w:rFonts w:ascii="Times New Roman" w:hAnsi="Times New Roman"/>
          <w:szCs w:val="28"/>
          <w:lang w:val="ru-RU"/>
        </w:rPr>
        <w:t>Национальный банк внешнеэкономической деятельности Республики Узбекистан</w:t>
      </w:r>
      <w:r w:rsidR="00182A1B" w:rsidRPr="00EE27F4">
        <w:rPr>
          <w:rFonts w:ascii="Times New Roman" w:hAnsi="Times New Roman"/>
          <w:szCs w:val="28"/>
          <w:lang w:val="ru-RU"/>
        </w:rPr>
        <w:t>»</w:t>
      </w:r>
      <w:r w:rsidR="00182A1B">
        <w:rPr>
          <w:rFonts w:ascii="Times New Roman" w:hAnsi="Times New Roman"/>
          <w:szCs w:val="28"/>
          <w:lang w:val="ru-RU"/>
        </w:rPr>
        <w:t xml:space="preserve"> </w:t>
      </w:r>
      <w:r w:rsidR="00182A1B" w:rsidRPr="00EE27F4">
        <w:rPr>
          <w:rFonts w:ascii="Times New Roman" w:hAnsi="Times New Roman"/>
          <w:szCs w:val="28"/>
          <w:lang w:val="ru-RU"/>
        </w:rPr>
        <w:t>по</w:t>
      </w:r>
      <w:r w:rsidRPr="00EE27F4">
        <w:rPr>
          <w:rFonts w:ascii="Times New Roman" w:hAnsi="Times New Roman"/>
          <w:szCs w:val="28"/>
          <w:lang w:val="ru-RU"/>
        </w:rPr>
        <w:t xml:space="preserve"> адресу г.Ташкент проспект Амир Темур, 101»»</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1180C53D" w:rsidR="00773C49" w:rsidRPr="00C51AD7" w:rsidRDefault="00380212" w:rsidP="00EE27F4">
      <w:pPr>
        <w:pStyle w:val="10"/>
        <w:tabs>
          <w:tab w:val="center" w:pos="4677"/>
          <w:tab w:val="right" w:pos="9354"/>
        </w:tabs>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EE27F4">
        <w:rPr>
          <w:rFonts w:ascii="Times New Roman" w:hAnsi="Times New Roman"/>
          <w:b w:val="0"/>
          <w:sz w:val="28"/>
          <w:szCs w:val="28"/>
          <w:lang w:val="ru-RU"/>
        </w:rPr>
        <w:lastRenderedPageBreak/>
        <w:tab/>
      </w:r>
      <w:r w:rsidR="00773C49" w:rsidRPr="00C51AD7">
        <w:rPr>
          <w:rFonts w:ascii="Times New Roman" w:hAnsi="Times New Roman"/>
          <w:sz w:val="24"/>
          <w:szCs w:val="28"/>
          <w:lang w:val="ru-RU"/>
        </w:rPr>
        <w:t>ОГЛАВЛЕНИЕ</w:t>
      </w:r>
      <w:r w:rsidR="00EE27F4">
        <w:rPr>
          <w:rFonts w:ascii="Times New Roman" w:hAnsi="Times New Roman"/>
          <w:sz w:val="24"/>
          <w:szCs w:val="28"/>
          <w:lang w:val="ru-RU"/>
        </w:rPr>
        <w:tab/>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2F1B7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2F1B76"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2F1B76"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E0E1E"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29EEF26B" w:rsidR="00E55D94" w:rsidRPr="002424C7" w:rsidRDefault="00EE27F4" w:rsidP="00CC1706">
            <w:pPr>
              <w:jc w:val="both"/>
              <w:rPr>
                <w:rFonts w:ascii="Times New Roman" w:hAnsi="Times New Roman"/>
                <w:sz w:val="22"/>
                <w:szCs w:val="22"/>
                <w:lang w:val="ru-RU" w:eastAsia="ru-RU"/>
              </w:rPr>
            </w:pPr>
            <w:r w:rsidRPr="00EE27F4">
              <w:rPr>
                <w:rFonts w:ascii="Times New Roman" w:hAnsi="Times New Roman"/>
                <w:sz w:val="22"/>
                <w:szCs w:val="22"/>
                <w:lang w:val="ru-RU" w:eastAsia="ru-RU"/>
              </w:rPr>
              <w:t>«Создание ситуационного центра АО «</w:t>
            </w:r>
            <w:r w:rsidR="00182A1B" w:rsidRPr="00182A1B">
              <w:rPr>
                <w:rFonts w:ascii="Times New Roman" w:hAnsi="Times New Roman"/>
                <w:sz w:val="22"/>
                <w:szCs w:val="22"/>
                <w:lang w:val="ru-RU" w:eastAsia="ru-RU"/>
              </w:rPr>
              <w:t>Национальный банк внешнеэкономической деятельности Республики Узбекистан</w:t>
            </w:r>
            <w:r w:rsidRPr="00EE27F4">
              <w:rPr>
                <w:rFonts w:ascii="Times New Roman" w:hAnsi="Times New Roman"/>
                <w:sz w:val="22"/>
                <w:szCs w:val="22"/>
                <w:lang w:val="ru-RU" w:eastAsia="ru-RU"/>
              </w:rPr>
              <w:t>» по адресу г.Ташкент проспект Амир Темур, 101»»</w:t>
            </w:r>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3E0E1E"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45A6C746" w14:textId="2F0DDDD3" w:rsidR="00182A1B" w:rsidRDefault="00182A1B" w:rsidP="004B330D">
            <w:pPr>
              <w:jc w:val="both"/>
              <w:rPr>
                <w:rFonts w:ascii="Times New Roman" w:hAnsi="Times New Roman"/>
                <w:bCs/>
                <w:sz w:val="22"/>
                <w:szCs w:val="22"/>
                <w:lang w:val="uz-Cyrl-UZ"/>
              </w:rPr>
            </w:pPr>
            <w:r>
              <w:rPr>
                <w:rFonts w:ascii="Times New Roman" w:hAnsi="Times New Roman"/>
                <w:bCs/>
                <w:sz w:val="22"/>
                <w:szCs w:val="22"/>
                <w:lang w:val="uz-Cyrl-UZ"/>
              </w:rPr>
              <w:t>1 696 603 100,89 сум без учёта НДС;</w:t>
            </w:r>
          </w:p>
          <w:p w14:paraId="27B41460" w14:textId="37717AA9" w:rsidR="00E55D94" w:rsidRPr="002424C7" w:rsidRDefault="00EE27F4" w:rsidP="004B330D">
            <w:pPr>
              <w:jc w:val="both"/>
              <w:rPr>
                <w:rFonts w:ascii="Times New Roman" w:hAnsi="Times New Roman"/>
                <w:i/>
                <w:color w:val="FF0000"/>
                <w:sz w:val="22"/>
                <w:szCs w:val="22"/>
                <w:lang w:val="ru-RU"/>
              </w:rPr>
            </w:pPr>
            <w:r>
              <w:rPr>
                <w:rFonts w:ascii="Times New Roman" w:hAnsi="Times New Roman"/>
                <w:bCs/>
                <w:sz w:val="22"/>
                <w:szCs w:val="22"/>
                <w:lang w:val="uz-Cyrl-UZ"/>
              </w:rPr>
              <w:t>1 900</w:t>
            </w:r>
            <w:r w:rsidR="00CC1706" w:rsidRPr="00CC1706">
              <w:rPr>
                <w:rFonts w:ascii="Times New Roman" w:hAnsi="Times New Roman"/>
                <w:bCs/>
                <w:sz w:val="22"/>
                <w:szCs w:val="22"/>
                <w:lang w:val="uz-Cyrl-UZ"/>
              </w:rPr>
              <w:t xml:space="preserve"> </w:t>
            </w:r>
            <w:r>
              <w:rPr>
                <w:rFonts w:ascii="Times New Roman" w:hAnsi="Times New Roman"/>
                <w:bCs/>
                <w:sz w:val="22"/>
                <w:szCs w:val="22"/>
                <w:lang w:val="uz-Cyrl-UZ"/>
              </w:rPr>
              <w:t>195</w:t>
            </w:r>
            <w:r w:rsidR="00CC1706">
              <w:rPr>
                <w:rFonts w:ascii="Times New Roman" w:hAnsi="Times New Roman"/>
                <w:bCs/>
                <w:sz w:val="22"/>
                <w:szCs w:val="22"/>
                <w:lang w:val="uz-Cyrl-UZ"/>
              </w:rPr>
              <w:t> </w:t>
            </w:r>
            <w:r>
              <w:rPr>
                <w:rFonts w:ascii="Times New Roman" w:hAnsi="Times New Roman"/>
                <w:bCs/>
                <w:sz w:val="22"/>
                <w:szCs w:val="22"/>
                <w:lang w:val="uz-Cyrl-UZ"/>
              </w:rPr>
              <w:t>473</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182A1B">
              <w:rPr>
                <w:rFonts w:ascii="Times New Roman" w:hAnsi="Times New Roman"/>
                <w:bCs/>
                <w:sz w:val="22"/>
                <w:szCs w:val="22"/>
                <w:lang w:val="uz-Cyrl-UZ"/>
              </w:rPr>
              <w:t>.</w:t>
            </w:r>
          </w:p>
        </w:tc>
      </w:tr>
      <w:tr w:rsidR="00E55D94" w:rsidRPr="003E0E1E"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77777777" w:rsidR="002346FE" w:rsidRPr="00EE27F4" w:rsidRDefault="00D04C80" w:rsidP="00092E62">
            <w:pPr>
              <w:jc w:val="both"/>
              <w:rPr>
                <w:rFonts w:ascii="Times New Roman" w:hAnsi="Times New Roman"/>
                <w:sz w:val="22"/>
                <w:szCs w:val="22"/>
                <w:lang w:val="ru-RU"/>
              </w:rPr>
            </w:pPr>
            <w:r w:rsidRPr="00D04C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3E0E1E" w14:paraId="0F0FB0A5" w14:textId="77777777" w:rsidTr="00E55D94">
        <w:trPr>
          <w:trHeight w:val="410"/>
        </w:trPr>
        <w:tc>
          <w:tcPr>
            <w:tcW w:w="3998" w:type="dxa"/>
            <w:vAlign w:val="center"/>
          </w:tcPr>
          <w:p w14:paraId="038D8390" w14:textId="7A197EC6"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 xml:space="preserve">Место выполнения работ </w:t>
            </w:r>
          </w:p>
        </w:tc>
        <w:tc>
          <w:tcPr>
            <w:tcW w:w="5783" w:type="dxa"/>
            <w:vAlign w:val="center"/>
          </w:tcPr>
          <w:p w14:paraId="66FCE5FB" w14:textId="293B16FA" w:rsidR="00E55D94" w:rsidRPr="00EE27F4" w:rsidRDefault="00EE27F4" w:rsidP="009C2B13">
            <w:pPr>
              <w:autoSpaceDE w:val="0"/>
              <w:autoSpaceDN w:val="0"/>
              <w:adjustRightInd w:val="0"/>
              <w:jc w:val="both"/>
              <w:rPr>
                <w:rFonts w:ascii="Times New Roman" w:hAnsi="Times New Roman"/>
                <w:sz w:val="22"/>
                <w:szCs w:val="22"/>
                <w:lang w:val="ru-RU"/>
              </w:rPr>
            </w:pPr>
            <w:r w:rsidRPr="00972AB8">
              <w:rPr>
                <w:rFonts w:ascii="Times New Roman" w:hAnsi="Times New Roman"/>
                <w:sz w:val="22"/>
                <w:szCs w:val="22"/>
                <w:lang w:val="ru-RU"/>
              </w:rPr>
              <w:t>г.Ташкент проспект Амир</w:t>
            </w:r>
            <w:r w:rsidR="0045528B">
              <w:rPr>
                <w:rFonts w:ascii="Times New Roman" w:hAnsi="Times New Roman"/>
                <w:sz w:val="22"/>
                <w:szCs w:val="22"/>
                <w:lang w:val="ru-RU"/>
              </w:rPr>
              <w:t>а</w:t>
            </w:r>
            <w:r w:rsidRPr="00972AB8">
              <w:rPr>
                <w:rFonts w:ascii="Times New Roman" w:hAnsi="Times New Roman"/>
                <w:sz w:val="22"/>
                <w:szCs w:val="22"/>
                <w:lang w:val="ru-RU"/>
              </w:rPr>
              <w:t xml:space="preserve"> Темур</w:t>
            </w:r>
            <w:r w:rsidR="0045528B">
              <w:rPr>
                <w:rFonts w:ascii="Times New Roman" w:hAnsi="Times New Roman"/>
                <w:sz w:val="22"/>
                <w:szCs w:val="22"/>
                <w:lang w:val="ru-RU"/>
              </w:rPr>
              <w:t>а</w:t>
            </w:r>
            <w:r w:rsidRPr="00972AB8">
              <w:rPr>
                <w:rFonts w:ascii="Times New Roman" w:hAnsi="Times New Roman"/>
                <w:sz w:val="22"/>
                <w:szCs w:val="22"/>
                <w:lang w:val="ru-RU"/>
              </w:rPr>
              <w:t>, 101</w:t>
            </w:r>
          </w:p>
        </w:tc>
      </w:tr>
      <w:tr w:rsidR="00E55D94" w:rsidRPr="002424C7" w14:paraId="1CFA3B0A" w14:textId="77777777" w:rsidTr="00E55D94">
        <w:trPr>
          <w:trHeight w:val="154"/>
        </w:trPr>
        <w:tc>
          <w:tcPr>
            <w:tcW w:w="3998" w:type="dxa"/>
            <w:vAlign w:val="center"/>
          </w:tcPr>
          <w:p w14:paraId="67F850FA" w14:textId="3F215D01"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 xml:space="preserve">выполнения работ </w:t>
            </w:r>
          </w:p>
        </w:tc>
        <w:tc>
          <w:tcPr>
            <w:tcW w:w="5783" w:type="dxa"/>
            <w:vAlign w:val="center"/>
          </w:tcPr>
          <w:p w14:paraId="3C477903" w14:textId="60D223BC"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EE27F4">
              <w:rPr>
                <w:rFonts w:ascii="Times New Roman" w:hAnsi="Times New Roman"/>
                <w:sz w:val="22"/>
                <w:szCs w:val="22"/>
                <w:lang w:val="ru-RU"/>
              </w:rPr>
              <w:t>100</w:t>
            </w:r>
            <w:r w:rsidRPr="002424C7">
              <w:rPr>
                <w:rFonts w:ascii="Times New Roman" w:hAnsi="Times New Roman"/>
                <w:sz w:val="22"/>
                <w:szCs w:val="22"/>
                <w:lang w:val="ru-RU"/>
              </w:rPr>
              <w:t xml:space="preserve"> дней</w:t>
            </w:r>
          </w:p>
        </w:tc>
      </w:tr>
      <w:tr w:rsidR="00E55D94" w:rsidRPr="003E0E1E"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3E0E1E"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3E0E1E"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3A6861CC"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w:t>
            </w:r>
            <w:r w:rsidR="00972AB8">
              <w:rPr>
                <w:rFonts w:ascii="Times New Roman" w:hAnsi="Times New Roman"/>
                <w:sz w:val="22"/>
                <w:szCs w:val="22"/>
                <w:lang w:eastAsia="ru-RU"/>
              </w:rPr>
              <w:t>R</w:t>
            </w:r>
            <w:r w:rsidRPr="00C51AD7">
              <w:rPr>
                <w:rFonts w:ascii="Times New Roman" w:hAnsi="Times New Roman"/>
                <w:sz w:val="22"/>
                <w:szCs w:val="22"/>
                <w:lang w:eastAsia="ru-RU"/>
              </w:rPr>
              <w:t>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E0E1E"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3E0E1E"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5D867994"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972AB8" w:rsidRPr="00972AB8">
              <w:rPr>
                <w:rFonts w:ascii="Times New Roman" w:hAnsi="Times New Roman"/>
                <w:sz w:val="22"/>
                <w:szCs w:val="22"/>
                <w:lang w:val="ru-RU"/>
              </w:rPr>
              <w:t>«Создание ситуационного центра АО «</w:t>
            </w:r>
            <w:r w:rsidR="00182A1B" w:rsidRPr="00182A1B">
              <w:rPr>
                <w:rFonts w:ascii="Times New Roman" w:hAnsi="Times New Roman"/>
                <w:sz w:val="22"/>
                <w:szCs w:val="22"/>
                <w:lang w:val="ru-RU"/>
              </w:rPr>
              <w:t>Национальный банк внешнеэкономической деятельности Республики Узбекистан</w:t>
            </w:r>
            <w:r w:rsidR="00972AB8" w:rsidRPr="00972AB8">
              <w:rPr>
                <w:rFonts w:ascii="Times New Roman" w:hAnsi="Times New Roman"/>
                <w:sz w:val="22"/>
                <w:szCs w:val="22"/>
                <w:lang w:val="ru-RU"/>
              </w:rPr>
              <w:t>» по адресу г.Ташкент проспект Амир Темур, 101»»</w:t>
            </w:r>
            <w:r w:rsidR="004564B2" w:rsidRPr="002424C7">
              <w:rPr>
                <w:rFonts w:ascii="Times New Roman" w:hAnsi="Times New Roman"/>
                <w:sz w:val="22"/>
                <w:szCs w:val="22"/>
                <w:lang w:val="ru-RU" w:eastAsia="ru-RU"/>
              </w:rPr>
              <w:t>.</w:t>
            </w:r>
          </w:p>
        </w:tc>
      </w:tr>
      <w:tr w:rsidR="00EA7010" w:rsidRPr="003E0E1E"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232A6549" w:rsidR="002E4C65" w:rsidRPr="00121005" w:rsidRDefault="00EA7010" w:rsidP="00852ED6">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Основание для проведения </w:t>
            </w:r>
            <w:r w:rsidR="00852ED6" w:rsidRPr="00121005">
              <w:rPr>
                <w:rFonts w:ascii="Times New Roman" w:hAnsi="Times New Roman"/>
                <w:sz w:val="22"/>
                <w:szCs w:val="22"/>
                <w:lang w:val="ru-RU"/>
              </w:rPr>
              <w:t>отбора</w:t>
            </w:r>
            <w:r w:rsidR="004564B2" w:rsidRPr="00121005">
              <w:rPr>
                <w:rFonts w:ascii="Times New Roman" w:hAnsi="Times New Roman"/>
                <w:sz w:val="22"/>
                <w:szCs w:val="22"/>
                <w:lang w:val="ru-RU"/>
              </w:rPr>
              <w:t>:</w:t>
            </w:r>
            <w:r w:rsidR="00182A1B">
              <w:rPr>
                <w:rFonts w:ascii="Times New Roman" w:hAnsi="Times New Roman"/>
                <w:sz w:val="22"/>
                <w:szCs w:val="22"/>
                <w:lang w:val="ru-RU"/>
              </w:rPr>
              <w:t xml:space="preserve"> </w:t>
            </w:r>
            <w:r w:rsidR="008103EF" w:rsidRPr="00121005">
              <w:rPr>
                <w:rFonts w:ascii="Times New Roman" w:hAnsi="Times New Roman"/>
                <w:sz w:val="22"/>
                <w:szCs w:val="22"/>
                <w:lang w:val="ru-RU"/>
              </w:rPr>
              <w:t>Рапорт на имя</w:t>
            </w:r>
            <w:r w:rsidR="00972AB8" w:rsidRPr="00121005">
              <w:rPr>
                <w:rFonts w:ascii="Times New Roman" w:hAnsi="Times New Roman"/>
                <w:sz w:val="22"/>
                <w:szCs w:val="22"/>
                <w:lang w:val="ru-RU"/>
              </w:rPr>
              <w:t xml:space="preserve"> </w:t>
            </w:r>
            <w:r w:rsidR="00972AB8" w:rsidRPr="00121005">
              <w:rPr>
                <w:rFonts w:ascii="Times New Roman" w:hAnsi="Times New Roman"/>
                <w:sz w:val="22"/>
                <w:szCs w:val="22"/>
                <w:lang w:val="uz-Cyrl-UZ"/>
              </w:rPr>
              <w:t>Первого</w:t>
            </w:r>
            <w:r w:rsidR="008103EF" w:rsidRPr="00121005">
              <w:rPr>
                <w:rFonts w:ascii="Times New Roman" w:hAnsi="Times New Roman"/>
                <w:sz w:val="22"/>
                <w:szCs w:val="22"/>
                <w:lang w:val="ru-RU"/>
              </w:rPr>
              <w:t xml:space="preserve"> Заместителя Председателя</w:t>
            </w:r>
            <w:r w:rsidR="002424C7" w:rsidRPr="00121005">
              <w:rPr>
                <w:rFonts w:ascii="Times New Roman" w:hAnsi="Times New Roman"/>
                <w:sz w:val="22"/>
                <w:szCs w:val="22"/>
                <w:lang w:val="ru-RU"/>
              </w:rPr>
              <w:t xml:space="preserve"> Правления</w:t>
            </w:r>
            <w:r w:rsidR="00C93382" w:rsidRPr="00121005">
              <w:rPr>
                <w:rFonts w:ascii="Times New Roman" w:hAnsi="Times New Roman"/>
                <w:sz w:val="22"/>
                <w:szCs w:val="22"/>
                <w:lang w:val="ru-RU"/>
              </w:rPr>
              <w:t>.</w:t>
            </w:r>
          </w:p>
        </w:tc>
      </w:tr>
      <w:tr w:rsidR="00EA7010" w:rsidRPr="003E0E1E"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Default="00525B28" w:rsidP="0088204B">
            <w:pPr>
              <w:spacing w:before="60" w:after="60"/>
              <w:jc w:val="both"/>
              <w:rPr>
                <w:rFonts w:ascii="Times New Roman" w:hAnsi="Times New Roman"/>
                <w:sz w:val="22"/>
                <w:szCs w:val="22"/>
                <w:lang w:val="ru-RU"/>
              </w:rPr>
            </w:pPr>
            <w:r w:rsidRPr="00121005">
              <w:rPr>
                <w:rFonts w:ascii="Times New Roman" w:hAnsi="Times New Roman"/>
                <w:sz w:val="22"/>
                <w:szCs w:val="22"/>
                <w:lang w:val="ru-RU"/>
              </w:rPr>
              <w:t xml:space="preserve">Стартовая цена </w:t>
            </w:r>
            <w:r w:rsidR="00852ED6" w:rsidRPr="00121005">
              <w:rPr>
                <w:rFonts w:ascii="Times New Roman" w:hAnsi="Times New Roman"/>
                <w:sz w:val="22"/>
                <w:szCs w:val="22"/>
                <w:lang w:val="ru-RU"/>
              </w:rPr>
              <w:t>отбора</w:t>
            </w:r>
            <w:r w:rsidR="00E55D94"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p>
          <w:p w14:paraId="3221B196" w14:textId="3EF05D85" w:rsidR="00182A1B" w:rsidRDefault="00182A1B" w:rsidP="0088204B">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182A1B">
              <w:rPr>
                <w:rFonts w:ascii="Times New Roman" w:hAnsi="Times New Roman"/>
                <w:bCs/>
                <w:sz w:val="22"/>
                <w:szCs w:val="22"/>
                <w:lang w:val="uz-Cyrl-UZ"/>
              </w:rPr>
              <w:t xml:space="preserve">1 696 603 100,89 </w:t>
            </w:r>
            <w:r>
              <w:rPr>
                <w:rFonts w:ascii="Times New Roman" w:hAnsi="Times New Roman"/>
                <w:bCs/>
                <w:sz w:val="22"/>
                <w:szCs w:val="22"/>
                <w:lang w:val="uz-Cyrl-UZ"/>
              </w:rPr>
              <w:t>(</w:t>
            </w:r>
            <w:r w:rsidRPr="00182A1B">
              <w:rPr>
                <w:rFonts w:ascii="Times New Roman" w:hAnsi="Times New Roman"/>
                <w:bCs/>
                <w:sz w:val="22"/>
                <w:szCs w:val="22"/>
                <w:lang w:val="uz-Cyrl-UZ"/>
              </w:rPr>
              <w:t>один миллиард шестьсот девяносто шесть миллионов шестьсот три тысячи сто сум восемьдесят девять тийинов</w:t>
            </w:r>
            <w:r>
              <w:rPr>
                <w:rFonts w:ascii="Times New Roman" w:hAnsi="Times New Roman"/>
                <w:bCs/>
                <w:sz w:val="22"/>
                <w:szCs w:val="22"/>
                <w:lang w:val="uz-Cyrl-UZ"/>
              </w:rPr>
              <w:t xml:space="preserve">) сум </w:t>
            </w:r>
            <w:r w:rsidRPr="00182A1B">
              <w:rPr>
                <w:rFonts w:ascii="Times New Roman" w:hAnsi="Times New Roman"/>
                <w:bCs/>
                <w:sz w:val="22"/>
                <w:szCs w:val="22"/>
                <w:lang w:val="uz-Cyrl-UZ"/>
              </w:rPr>
              <w:t>без учёта НДС</w:t>
            </w:r>
            <w:r>
              <w:rPr>
                <w:rFonts w:ascii="Times New Roman" w:hAnsi="Times New Roman"/>
                <w:bCs/>
                <w:sz w:val="22"/>
                <w:szCs w:val="22"/>
                <w:lang w:val="uz-Cyrl-UZ"/>
              </w:rPr>
              <w:t>;</w:t>
            </w:r>
          </w:p>
          <w:p w14:paraId="27D7AC80" w14:textId="08CD6D9E" w:rsidR="00E55D94" w:rsidRPr="003869BF" w:rsidRDefault="00182A1B" w:rsidP="0088204B">
            <w:pPr>
              <w:spacing w:before="60" w:after="60"/>
              <w:jc w:val="both"/>
              <w:rPr>
                <w:rFonts w:ascii="Times New Roman" w:hAnsi="Times New Roman"/>
                <w:sz w:val="22"/>
                <w:szCs w:val="22"/>
                <w:lang w:val="ru-RU"/>
              </w:rPr>
            </w:pPr>
            <w:r>
              <w:rPr>
                <w:rFonts w:ascii="Times New Roman" w:hAnsi="Times New Roman"/>
                <w:bCs/>
                <w:sz w:val="22"/>
                <w:szCs w:val="22"/>
                <w:lang w:val="uz-Cyrl-UZ"/>
              </w:rPr>
              <w:t xml:space="preserve">- </w:t>
            </w:r>
            <w:r w:rsidR="00972AB8" w:rsidRPr="00121005">
              <w:rPr>
                <w:rFonts w:ascii="Times New Roman" w:hAnsi="Times New Roman"/>
                <w:bCs/>
                <w:sz w:val="22"/>
                <w:szCs w:val="22"/>
                <w:lang w:val="uz-Cyrl-UZ"/>
              </w:rPr>
              <w:t>1 900</w:t>
            </w:r>
            <w:r w:rsidR="00CC1706" w:rsidRPr="00121005">
              <w:rPr>
                <w:rFonts w:ascii="Times New Roman" w:hAnsi="Times New Roman"/>
                <w:bCs/>
                <w:sz w:val="22"/>
                <w:szCs w:val="22"/>
                <w:lang w:val="uz-Cyrl-UZ"/>
              </w:rPr>
              <w:t xml:space="preserve"> </w:t>
            </w:r>
            <w:r w:rsidR="00972AB8" w:rsidRPr="00121005">
              <w:rPr>
                <w:rFonts w:ascii="Times New Roman" w:hAnsi="Times New Roman"/>
                <w:bCs/>
                <w:sz w:val="22"/>
                <w:szCs w:val="22"/>
                <w:lang w:val="uz-Cyrl-UZ"/>
              </w:rPr>
              <w:t>195</w:t>
            </w:r>
            <w:r w:rsidR="00CC1706" w:rsidRPr="00121005">
              <w:rPr>
                <w:rFonts w:ascii="Times New Roman" w:hAnsi="Times New Roman"/>
                <w:bCs/>
                <w:sz w:val="22"/>
                <w:szCs w:val="22"/>
                <w:lang w:val="uz-Cyrl-UZ"/>
              </w:rPr>
              <w:t> </w:t>
            </w:r>
            <w:r w:rsidR="00972AB8" w:rsidRPr="00121005">
              <w:rPr>
                <w:rFonts w:ascii="Times New Roman" w:hAnsi="Times New Roman"/>
                <w:bCs/>
                <w:sz w:val="22"/>
                <w:szCs w:val="22"/>
                <w:lang w:val="uz-Cyrl-UZ"/>
              </w:rPr>
              <w:t>473</w:t>
            </w:r>
            <w:r w:rsidR="00CC1706" w:rsidRPr="00121005">
              <w:rPr>
                <w:rFonts w:ascii="Times New Roman" w:hAnsi="Times New Roman"/>
                <w:bCs/>
                <w:sz w:val="22"/>
                <w:szCs w:val="22"/>
                <w:lang w:val="uz-Cyrl-UZ"/>
              </w:rPr>
              <w:t xml:space="preserve">,00 </w:t>
            </w:r>
            <w:r w:rsidR="00904AE7" w:rsidRPr="00121005">
              <w:rPr>
                <w:rFonts w:ascii="Times New Roman" w:hAnsi="Times New Roman"/>
                <w:sz w:val="22"/>
                <w:szCs w:val="22"/>
                <w:lang w:val="ru-RU"/>
              </w:rPr>
              <w:t>(</w:t>
            </w:r>
            <w:r w:rsidR="00972AB8" w:rsidRPr="00121005">
              <w:rPr>
                <w:rFonts w:ascii="Times New Roman" w:hAnsi="Times New Roman"/>
                <w:sz w:val="22"/>
                <w:szCs w:val="22"/>
                <w:lang w:val="ru-RU"/>
              </w:rPr>
              <w:t>один миллиард девятьсот миллионов сто девяносто пять тысяч четырест</w:t>
            </w:r>
            <w:r w:rsidR="00121005" w:rsidRPr="00121005">
              <w:rPr>
                <w:rFonts w:ascii="Times New Roman" w:hAnsi="Times New Roman"/>
                <w:sz w:val="22"/>
                <w:szCs w:val="22"/>
                <w:lang w:val="ru-RU"/>
              </w:rPr>
              <w:t>а</w:t>
            </w:r>
            <w:r w:rsidR="00972AB8" w:rsidRPr="00121005">
              <w:rPr>
                <w:rFonts w:ascii="Times New Roman" w:hAnsi="Times New Roman"/>
                <w:sz w:val="22"/>
                <w:szCs w:val="22"/>
                <w:lang w:val="ru-RU"/>
              </w:rPr>
              <w:t xml:space="preserve"> семьдесят три</w:t>
            </w:r>
            <w:r w:rsidR="00904AE7" w:rsidRPr="00121005">
              <w:rPr>
                <w:rFonts w:ascii="Times New Roman" w:hAnsi="Times New Roman"/>
                <w:sz w:val="22"/>
                <w:szCs w:val="22"/>
                <w:lang w:val="ru-RU"/>
              </w:rPr>
              <w:t>)</w:t>
            </w:r>
            <w:r w:rsidR="00872E9F" w:rsidRPr="00121005">
              <w:rPr>
                <w:rFonts w:ascii="Times New Roman" w:hAnsi="Times New Roman"/>
                <w:sz w:val="22"/>
                <w:szCs w:val="22"/>
                <w:lang w:val="ru-RU"/>
              </w:rPr>
              <w:t xml:space="preserve"> </w:t>
            </w:r>
            <w:r w:rsidR="00904AE7" w:rsidRPr="00121005">
              <w:rPr>
                <w:rFonts w:ascii="Times New Roman" w:hAnsi="Times New Roman"/>
                <w:sz w:val="22"/>
                <w:szCs w:val="22"/>
                <w:lang w:val="ru-RU"/>
              </w:rPr>
              <w:t>сум</w:t>
            </w:r>
            <w:r w:rsidR="00872E9F" w:rsidRPr="00121005">
              <w:rPr>
                <w:rFonts w:ascii="Times New Roman" w:hAnsi="Times New Roman"/>
                <w:sz w:val="22"/>
                <w:szCs w:val="22"/>
                <w:lang w:val="ru-RU"/>
              </w:rPr>
              <w:t xml:space="preserve"> </w:t>
            </w:r>
            <w:r w:rsidR="008103EF" w:rsidRPr="00121005">
              <w:rPr>
                <w:rFonts w:ascii="Times New Roman" w:hAnsi="Times New Roman"/>
                <w:sz w:val="22"/>
                <w:szCs w:val="22"/>
                <w:lang w:val="ru-RU"/>
              </w:rPr>
              <w:t>с</w:t>
            </w:r>
            <w:r w:rsidR="004B330D" w:rsidRPr="00121005">
              <w:rPr>
                <w:rFonts w:ascii="Times New Roman" w:hAnsi="Times New Roman"/>
                <w:sz w:val="22"/>
                <w:szCs w:val="22"/>
                <w:lang w:val="ru-RU"/>
              </w:rPr>
              <w:t xml:space="preserve"> учет</w:t>
            </w:r>
            <w:r w:rsidR="008103EF" w:rsidRPr="00121005">
              <w:rPr>
                <w:rFonts w:ascii="Times New Roman" w:hAnsi="Times New Roman"/>
                <w:sz w:val="22"/>
                <w:szCs w:val="22"/>
                <w:lang w:val="ru-RU"/>
              </w:rPr>
              <w:t>ом</w:t>
            </w:r>
            <w:r w:rsidR="004B330D" w:rsidRPr="00121005">
              <w:rPr>
                <w:rFonts w:ascii="Times New Roman" w:hAnsi="Times New Roman"/>
                <w:sz w:val="22"/>
                <w:szCs w:val="22"/>
                <w:lang w:val="ru-RU"/>
              </w:rPr>
              <w:t xml:space="preserve"> </w:t>
            </w:r>
            <w:r w:rsidR="00872E9F" w:rsidRPr="00121005">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3E0E1E"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3E0E1E"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3E0E1E"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3E0E1E"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E0E1E"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E0E1E"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3E0E1E"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3E0E1E"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2AF8CFD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001B5716" w:rsidRPr="002E6760">
                <w:rPr>
                  <w:rStyle w:val="af8"/>
                  <w:rFonts w:ascii="Times New Roman" w:hAnsi="Times New Roman"/>
                  <w:sz w:val="22"/>
                  <w:szCs w:val="22"/>
                  <w:lang w:val="ru-RU"/>
                </w:rPr>
                <w:t>A</w:t>
              </w:r>
              <w:r w:rsidR="001B5716" w:rsidRPr="002E6760">
                <w:rPr>
                  <w:rStyle w:val="af8"/>
                  <w:rFonts w:ascii="Times New Roman" w:hAnsi="Times New Roman"/>
                  <w:sz w:val="22"/>
                  <w:szCs w:val="22"/>
                </w:rPr>
                <w:t>R</w:t>
              </w:r>
              <w:r w:rsidR="001B5716" w:rsidRPr="002E6760">
                <w:rPr>
                  <w:rStyle w:val="af8"/>
                  <w:rFonts w:ascii="Times New Roman" w:hAnsi="Times New Roman"/>
                  <w:sz w:val="22"/>
                  <w:szCs w:val="22"/>
                  <w:lang w:val="ru-RU"/>
                </w:rPr>
                <w:t>Mansurov@nbu.uz</w:t>
              </w:r>
            </w:hyperlink>
          </w:p>
        </w:tc>
      </w:tr>
      <w:tr w:rsidR="00EA7010" w:rsidRPr="003E0E1E"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E0E1E"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3E0E1E"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3E0E1E"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3E0E1E"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E0E1E"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3E0E1E"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E0E1E"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E0E1E"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3E0E1E"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w:t>
            </w:r>
            <w:r w:rsidRPr="007277E4">
              <w:rPr>
                <w:rFonts w:ascii="Times New Roman" w:hAnsi="Times New Roman"/>
                <w:sz w:val="22"/>
                <w:szCs w:val="22"/>
                <w:lang w:val="ru-RU"/>
              </w:rPr>
              <w:lastRenderedPageBreak/>
              <w:t>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E0E1E"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E0E1E"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E0E1E"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3E0E1E"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E0E1E"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о нем имеется запись в Едином реестре недобросовестных </w:t>
            </w:r>
            <w:r w:rsidRPr="007277E4">
              <w:rPr>
                <w:rFonts w:ascii="Times New Roman" w:hAnsi="Times New Roman"/>
                <w:sz w:val="22"/>
                <w:szCs w:val="22"/>
                <w:lang w:val="ru-RU"/>
              </w:rPr>
              <w:lastRenderedPageBreak/>
              <w:t>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E0E1E"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E0E1E"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E0E1E"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w:t>
            </w:r>
            <w:r w:rsidRPr="007277E4">
              <w:rPr>
                <w:rFonts w:ascii="Times New Roman" w:hAnsi="Times New Roman"/>
                <w:color w:val="000000" w:themeColor="text1"/>
                <w:sz w:val="22"/>
                <w:szCs w:val="22"/>
                <w:lang w:val="ru-RU"/>
              </w:rPr>
              <w:lastRenderedPageBreak/>
              <w:t>отбора не может превышать 10 (десять) рабочих дней с момента окончания подачи предложений.</w:t>
            </w:r>
          </w:p>
        </w:tc>
      </w:tr>
      <w:tr w:rsidR="00B8622E" w:rsidRPr="003E0E1E"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E0E1E"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E0E1E"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E0E1E"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E0E1E"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E0E1E"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E0E1E"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3E0E1E"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E0E1E"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E0E1E"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w:t>
            </w:r>
            <w:r w:rsidRPr="007277E4">
              <w:rPr>
                <w:rFonts w:ascii="Times New Roman" w:hAnsi="Times New Roman"/>
                <w:sz w:val="22"/>
                <w:szCs w:val="22"/>
                <w:lang w:val="ru-RU"/>
              </w:rPr>
              <w:lastRenderedPageBreak/>
              <w:t>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3E0E1E"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E0E1E"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E0E1E"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E0E1E"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E0E1E"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3E0E1E"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3E0E1E"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E0E1E"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банкроства;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отсутствует в Единном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3E0E1E"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E0E1E"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E0E1E"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E0E1E"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E0E1E"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E0E1E"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E0E1E"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70AE730E"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890949" w:rsidRPr="00890949">
        <w:rPr>
          <w:rFonts w:ascii="Times New Roman" w:hAnsi="Times New Roman"/>
          <w:sz w:val="22"/>
          <w:szCs w:val="22"/>
          <w:lang w:val="ru-RU"/>
        </w:rPr>
        <w:t xml:space="preserve"> полном соответствии с техническим заданием Заказчика, проектно-сметной документаци</w:t>
      </w:r>
      <w:r w:rsidR="004309E2">
        <w:rPr>
          <w:rFonts w:ascii="Times New Roman" w:hAnsi="Times New Roman"/>
          <w:sz w:val="22"/>
          <w:szCs w:val="22"/>
          <w:lang w:val="ru-RU"/>
        </w:rPr>
        <w:t>ей, физическими объёмами Заказчика</w:t>
      </w:r>
      <w:r w:rsidR="00890949" w:rsidRPr="00890949">
        <w:rPr>
          <w:rFonts w:ascii="Times New Roman" w:hAnsi="Times New Roman"/>
          <w:sz w:val="22"/>
          <w:szCs w:val="22"/>
          <w:lang w:val="ru-RU"/>
        </w:rPr>
        <w:t xml:space="preserve">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6EDBB87F" w:rsidR="00BF15C6" w:rsidRDefault="00BF15C6" w:rsidP="00BF15C6">
      <w:pPr>
        <w:pStyle w:val="Normal1"/>
        <w:spacing w:line="264" w:lineRule="auto"/>
        <w:ind w:firstLine="720"/>
        <w:rPr>
          <w:sz w:val="22"/>
          <w:szCs w:val="22"/>
        </w:rPr>
      </w:pPr>
      <w:r w:rsidRPr="007E1A1E">
        <w:rPr>
          <w:sz w:val="22"/>
          <w:szCs w:val="22"/>
        </w:rPr>
        <w:t>Приложения:</w:t>
      </w:r>
    </w:p>
    <w:p w14:paraId="7E41D4CC" w14:textId="77777777" w:rsidR="00CA2351" w:rsidRDefault="00CA2351" w:rsidP="00BF15C6">
      <w:pPr>
        <w:pStyle w:val="Normal1"/>
        <w:spacing w:line="264" w:lineRule="auto"/>
        <w:ind w:firstLine="720"/>
        <w:rPr>
          <w:sz w:val="22"/>
          <w:szCs w:val="22"/>
        </w:rPr>
      </w:pPr>
    </w:p>
    <w:p w14:paraId="77655726" w14:textId="4A432C60" w:rsidR="00CA2351" w:rsidRPr="00CA2351" w:rsidRDefault="00CA2351" w:rsidP="00CA2351">
      <w:pPr>
        <w:pStyle w:val="Normal1"/>
        <w:numPr>
          <w:ilvl w:val="0"/>
          <w:numId w:val="13"/>
        </w:numPr>
        <w:spacing w:line="264" w:lineRule="auto"/>
        <w:rPr>
          <w:sz w:val="22"/>
          <w:szCs w:val="22"/>
        </w:rPr>
      </w:pPr>
      <w:r w:rsidRPr="00CA2351">
        <w:rPr>
          <w:sz w:val="22"/>
          <w:szCs w:val="22"/>
        </w:rPr>
        <w:t>Строительно–подрядная организации должен соответствовать рейтингу «ССС»</w:t>
      </w:r>
      <w:r w:rsidR="004309E2">
        <w:rPr>
          <w:sz w:val="22"/>
          <w:szCs w:val="22"/>
        </w:rPr>
        <w:t>;</w:t>
      </w:r>
    </w:p>
    <w:p w14:paraId="6ADEE8FE" w14:textId="2C7C700C" w:rsidR="00CA2351" w:rsidRDefault="00CA2351" w:rsidP="00CA2351">
      <w:pPr>
        <w:pStyle w:val="Normal1"/>
        <w:numPr>
          <w:ilvl w:val="0"/>
          <w:numId w:val="13"/>
        </w:numPr>
        <w:spacing w:line="264" w:lineRule="auto"/>
        <w:rPr>
          <w:sz w:val="22"/>
          <w:szCs w:val="22"/>
        </w:rPr>
      </w:pPr>
      <w:r w:rsidRPr="00CA2351">
        <w:rPr>
          <w:sz w:val="22"/>
          <w:szCs w:val="22"/>
        </w:rPr>
        <w:t xml:space="preserve">Минимальный среднегодовой оборот не менее </w:t>
      </w:r>
      <w:r w:rsidR="00182A1B">
        <w:rPr>
          <w:sz w:val="22"/>
          <w:szCs w:val="22"/>
        </w:rPr>
        <w:t>30</w:t>
      </w:r>
      <w:r w:rsidRPr="00CA2351">
        <w:rPr>
          <w:sz w:val="22"/>
          <w:szCs w:val="22"/>
        </w:rPr>
        <w:t xml:space="preserve"> 000,0 млн. сум (прилагать подтверждающие документы в виде справки из банка);</w:t>
      </w:r>
    </w:p>
    <w:p w14:paraId="7A689474" w14:textId="77F799CD" w:rsidR="00182A1B" w:rsidRDefault="00182A1B" w:rsidP="00CA2351">
      <w:pPr>
        <w:pStyle w:val="Normal1"/>
        <w:numPr>
          <w:ilvl w:val="0"/>
          <w:numId w:val="13"/>
        </w:numPr>
        <w:spacing w:line="264" w:lineRule="auto"/>
        <w:rPr>
          <w:sz w:val="22"/>
          <w:szCs w:val="22"/>
        </w:rPr>
      </w:pPr>
      <w:r>
        <w:rPr>
          <w:sz w:val="22"/>
          <w:szCs w:val="22"/>
        </w:rPr>
        <w:t>Обязательное ознакомление участника с объектом, до подачи отборочного предложения (акт-ознакомления).</w:t>
      </w:r>
    </w:p>
    <w:p w14:paraId="2260DD31" w14:textId="77777777" w:rsidR="00CA2351" w:rsidRDefault="00CA2351" w:rsidP="00CA2351">
      <w:pPr>
        <w:pStyle w:val="Normal1"/>
        <w:spacing w:line="264" w:lineRule="auto"/>
        <w:ind w:left="1080" w:firstLine="0"/>
        <w:rPr>
          <w:sz w:val="22"/>
          <w:szCs w:val="22"/>
        </w:rPr>
      </w:pP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4C2E4DB7" w:rsidR="00D04C80" w:rsidRDefault="00D04C80" w:rsidP="00A42F30">
      <w:pPr>
        <w:rPr>
          <w:rFonts w:ascii="Times New Roman" w:hAnsi="Times New Roman"/>
          <w:sz w:val="22"/>
          <w:szCs w:val="22"/>
          <w:lang w:val="ru-RU"/>
        </w:rPr>
      </w:pPr>
    </w:p>
    <w:p w14:paraId="2768367B" w14:textId="63FECDB8" w:rsidR="00CA2351" w:rsidRDefault="00CA2351" w:rsidP="00A42F30">
      <w:pPr>
        <w:rPr>
          <w:rFonts w:ascii="Times New Roman" w:hAnsi="Times New Roman"/>
          <w:sz w:val="22"/>
          <w:szCs w:val="22"/>
          <w:lang w:val="ru-RU"/>
        </w:rPr>
      </w:pPr>
    </w:p>
    <w:p w14:paraId="4126FF29" w14:textId="10179047" w:rsidR="00CA2351" w:rsidRDefault="00CA2351" w:rsidP="00A42F30">
      <w:pPr>
        <w:rPr>
          <w:rFonts w:ascii="Times New Roman" w:hAnsi="Times New Roman"/>
          <w:sz w:val="22"/>
          <w:szCs w:val="22"/>
          <w:lang w:val="ru-RU"/>
        </w:rPr>
      </w:pPr>
    </w:p>
    <w:p w14:paraId="7306B919" w14:textId="77777777" w:rsidR="00CA2351" w:rsidRDefault="00CA2351"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0E0A3173"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3F6E03F0" w14:textId="0295102B" w:rsidR="00BF2823" w:rsidRPr="00904AE7" w:rsidRDefault="000B186E" w:rsidP="004309E2">
            <w:pPr>
              <w:rPr>
                <w:rFonts w:ascii="Times New Roman" w:hAnsi="Times New Roman"/>
                <w:sz w:val="22"/>
                <w:szCs w:val="22"/>
                <w:lang w:val="ru-RU"/>
              </w:rPr>
            </w:pPr>
            <w:r w:rsidRPr="00904AE7">
              <w:rPr>
                <w:rFonts w:ascii="Times New Roman" w:hAnsi="Times New Roman"/>
                <w:sz w:val="22"/>
                <w:szCs w:val="22"/>
                <w:lang w:val="ru-RU"/>
              </w:rPr>
              <w:t>Гарантийное письмо</w:t>
            </w:r>
            <w:r w:rsidR="004309E2">
              <w:rPr>
                <w:rFonts w:ascii="Times New Roman" w:hAnsi="Times New Roman"/>
                <w:sz w:val="22"/>
                <w:szCs w:val="22"/>
                <w:lang w:val="ru-RU"/>
              </w:rPr>
              <w:t xml:space="preserve"> </w:t>
            </w:r>
            <w:r w:rsidR="00BF2823" w:rsidRPr="00904AE7">
              <w:rPr>
                <w:rFonts w:ascii="Times New Roman" w:hAnsi="Times New Roman"/>
                <w:i/>
                <w:sz w:val="22"/>
                <w:szCs w:val="22"/>
                <w:lang w:val="ru-RU"/>
              </w:rPr>
              <w:t>(форма №</w:t>
            </w:r>
            <w:r w:rsidR="00BF2823">
              <w:rPr>
                <w:rFonts w:ascii="Times New Roman" w:hAnsi="Times New Roman"/>
                <w:i/>
                <w:sz w:val="22"/>
                <w:szCs w:val="22"/>
                <w:lang w:val="ru-RU"/>
              </w:rPr>
              <w:t>2</w:t>
            </w:r>
            <w:r w:rsidR="00BF2823"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157FC9AE" w14:textId="4AECA24F" w:rsidR="00BF2823" w:rsidRPr="00904AE7" w:rsidRDefault="000B186E" w:rsidP="004309E2">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r w:rsidR="004309E2">
              <w:rPr>
                <w:rFonts w:ascii="Times New Roman" w:hAnsi="Times New Roman"/>
                <w:sz w:val="22"/>
                <w:szCs w:val="22"/>
                <w:lang w:val="ru-RU"/>
              </w:rPr>
              <w:t xml:space="preserve"> </w:t>
            </w:r>
            <w:r w:rsidR="00BF2823" w:rsidRPr="00904AE7">
              <w:rPr>
                <w:rFonts w:ascii="Times New Roman" w:hAnsi="Times New Roman"/>
                <w:i/>
                <w:sz w:val="22"/>
                <w:szCs w:val="22"/>
                <w:lang w:val="ru-RU"/>
              </w:rPr>
              <w:t>(форма №</w:t>
            </w:r>
            <w:r w:rsidR="00BF2823">
              <w:rPr>
                <w:rFonts w:ascii="Times New Roman" w:hAnsi="Times New Roman"/>
                <w:i/>
                <w:sz w:val="22"/>
                <w:szCs w:val="22"/>
                <w:lang w:val="ru-RU"/>
              </w:rPr>
              <w:t>3</w:t>
            </w:r>
            <w:r w:rsidR="00BF2823"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57D59AD7" w14:textId="048FEB6F" w:rsidR="00BF2823" w:rsidRPr="00904AE7" w:rsidRDefault="00904AE7" w:rsidP="004309E2">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r w:rsidR="004309E2">
              <w:rPr>
                <w:rFonts w:ascii="Times New Roman" w:hAnsi="Times New Roman"/>
                <w:sz w:val="22"/>
                <w:szCs w:val="22"/>
                <w:lang w:val="ru-RU"/>
              </w:rPr>
              <w:t xml:space="preserve"> </w:t>
            </w:r>
            <w:r w:rsidR="00BF2823" w:rsidRPr="00904AE7">
              <w:rPr>
                <w:rFonts w:ascii="Times New Roman" w:hAnsi="Times New Roman"/>
                <w:i/>
                <w:sz w:val="22"/>
                <w:szCs w:val="22"/>
                <w:lang w:val="ru-RU"/>
              </w:rPr>
              <w:t>(форма №</w:t>
            </w:r>
            <w:r w:rsidR="00BF2823">
              <w:rPr>
                <w:rFonts w:ascii="Times New Roman" w:hAnsi="Times New Roman"/>
                <w:i/>
                <w:sz w:val="22"/>
                <w:szCs w:val="22"/>
                <w:lang w:val="ru-RU"/>
              </w:rPr>
              <w:t>4</w:t>
            </w:r>
            <w:r w:rsidR="00BF2823"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2FCAE355" w14:textId="7C45D33E" w:rsidR="00BF2823" w:rsidRPr="00904AE7" w:rsidRDefault="00904AE7" w:rsidP="004309E2">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r w:rsidR="004309E2">
              <w:rPr>
                <w:rFonts w:ascii="Times New Roman" w:hAnsi="Times New Roman"/>
                <w:sz w:val="22"/>
                <w:szCs w:val="22"/>
                <w:lang w:val="ru-RU"/>
              </w:rPr>
              <w:t xml:space="preserve"> </w:t>
            </w:r>
            <w:r w:rsidR="00BF2823" w:rsidRPr="00904AE7">
              <w:rPr>
                <w:rFonts w:ascii="Times New Roman" w:hAnsi="Times New Roman"/>
                <w:i/>
                <w:sz w:val="22"/>
                <w:szCs w:val="22"/>
                <w:lang w:val="ru-RU"/>
              </w:rPr>
              <w:t>(форма №</w:t>
            </w:r>
            <w:r w:rsidR="00BF2823">
              <w:rPr>
                <w:rFonts w:ascii="Times New Roman" w:hAnsi="Times New Roman"/>
                <w:i/>
                <w:sz w:val="22"/>
                <w:szCs w:val="22"/>
                <w:lang w:val="ru-RU"/>
              </w:rPr>
              <w:t>5</w:t>
            </w:r>
            <w:r w:rsidR="00BF2823"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683E51E2"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sidR="00890949">
              <w:rPr>
                <w:rFonts w:ascii="Times New Roman" w:hAnsi="Times New Roman"/>
                <w:sz w:val="22"/>
                <w:szCs w:val="22"/>
                <w:lang w:val="ru-RU"/>
              </w:rPr>
              <w:t>3</w:t>
            </w:r>
            <w:r w:rsidRPr="00904AE7">
              <w:rPr>
                <w:rFonts w:ascii="Times New Roman" w:hAnsi="Times New Roman"/>
                <w:sz w:val="22"/>
                <w:szCs w:val="22"/>
                <w:lang w:val="ru-RU"/>
              </w:rPr>
              <w:t>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890949" w:rsidRPr="003E0E1E"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0E0322E8"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должен соответствовать рейтингу не менее «С</w:t>
            </w:r>
            <w:r w:rsidR="00CA2351">
              <w:rPr>
                <w:rFonts w:ascii="Times New Roman" w:hAnsi="Times New Roman"/>
                <w:sz w:val="22"/>
                <w:szCs w:val="22"/>
              </w:rPr>
              <w:t>CC</w:t>
            </w:r>
            <w:r>
              <w:rPr>
                <w:rFonts w:ascii="Times New Roman" w:hAnsi="Times New Roman"/>
                <w:sz w:val="22"/>
                <w:szCs w:val="22"/>
                <w:lang w:val="ru-RU"/>
              </w:rPr>
              <w:t>»</w:t>
            </w:r>
            <w:r w:rsidRPr="00890949">
              <w:rPr>
                <w:rFonts w:ascii="Times New Roman" w:hAnsi="Times New Roman"/>
                <w:sz w:val="22"/>
                <w:szCs w:val="22"/>
                <w:lang w:val="ru-RU"/>
              </w:rPr>
              <w:t>.</w:t>
            </w:r>
          </w:p>
        </w:tc>
        <w:tc>
          <w:tcPr>
            <w:tcW w:w="1440" w:type="pct"/>
            <w:vAlign w:val="center"/>
          </w:tcPr>
          <w:p w14:paraId="3520CE27" w14:textId="4A2C13B1"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Pr>
                <w:rFonts w:ascii="Times New Roman" w:hAnsi="Times New Roman"/>
                <w:sz w:val="22"/>
                <w:szCs w:val="22"/>
                <w:lang w:val="ru-RU"/>
              </w:rPr>
              <w:t>1</w:t>
            </w:r>
            <w:r w:rsidRPr="00904AE7">
              <w:rPr>
                <w:rFonts w:ascii="Times New Roman" w:hAnsi="Times New Roman"/>
                <w:sz w:val="22"/>
                <w:szCs w:val="22"/>
                <w:lang w:val="ru-RU"/>
              </w:rPr>
              <w:t>0 балл</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558C2F63"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3E0E1E"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086A4194" w14:textId="18B9EEDF" w:rsidR="00CA2351" w:rsidRDefault="00CA2351" w:rsidP="00CA2351">
      <w:pPr>
        <w:spacing w:before="100" w:line="276" w:lineRule="auto"/>
        <w:ind w:firstLine="709"/>
        <w:jc w:val="center"/>
        <w:rPr>
          <w:rFonts w:ascii="Times New Roman" w:hAnsi="Times New Roman"/>
          <w:b/>
          <w:sz w:val="22"/>
          <w:szCs w:val="22"/>
        </w:rPr>
      </w:pPr>
      <w:r w:rsidRPr="00CA2351">
        <w:rPr>
          <w:rFonts w:ascii="Times New Roman" w:hAnsi="Times New Roman"/>
          <w:b/>
          <w:sz w:val="22"/>
          <w:szCs w:val="22"/>
        </w:rPr>
        <w:t>ТЕХНИЧЕСКОЕ ЗАДАНИЕ</w:t>
      </w:r>
    </w:p>
    <w:p w14:paraId="300D9610" w14:textId="77777777" w:rsidR="00CA2351" w:rsidRPr="00CA2351" w:rsidRDefault="00CA2351" w:rsidP="00CA2351">
      <w:pPr>
        <w:spacing w:before="100" w:line="276" w:lineRule="auto"/>
        <w:ind w:firstLine="709"/>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439"/>
        <w:gridCol w:w="6262"/>
      </w:tblGrid>
      <w:tr w:rsidR="00182A1B" w:rsidRPr="003E0E1E" w14:paraId="0A37F20F" w14:textId="77777777" w:rsidTr="00182A1B">
        <w:tc>
          <w:tcPr>
            <w:tcW w:w="901" w:type="dxa"/>
            <w:vAlign w:val="center"/>
          </w:tcPr>
          <w:p w14:paraId="3F38F540" w14:textId="77777777" w:rsidR="00182A1B" w:rsidRPr="00182A1B" w:rsidRDefault="00182A1B" w:rsidP="00182A1B">
            <w:pPr>
              <w:jc w:val="center"/>
              <w:rPr>
                <w:rFonts w:ascii="Times New Roman" w:hAnsi="Times New Roman"/>
                <w:b/>
                <w:sz w:val="22"/>
                <w:szCs w:val="22"/>
                <w:lang w:val="ru-RU" w:eastAsia="ru-RU"/>
              </w:rPr>
            </w:pPr>
            <w:r w:rsidRPr="00182A1B">
              <w:rPr>
                <w:rFonts w:ascii="Times New Roman" w:hAnsi="Times New Roman"/>
                <w:b/>
                <w:sz w:val="22"/>
                <w:szCs w:val="22"/>
                <w:lang w:val="ru-RU" w:eastAsia="ru-RU"/>
              </w:rPr>
              <w:t>№ п/п</w:t>
            </w:r>
          </w:p>
        </w:tc>
        <w:tc>
          <w:tcPr>
            <w:tcW w:w="2501" w:type="dxa"/>
            <w:vAlign w:val="center"/>
          </w:tcPr>
          <w:p w14:paraId="07256DE6" w14:textId="77777777" w:rsidR="00182A1B" w:rsidRPr="00182A1B" w:rsidRDefault="00182A1B" w:rsidP="00182A1B">
            <w:pPr>
              <w:jc w:val="center"/>
              <w:rPr>
                <w:rFonts w:ascii="Times New Roman" w:hAnsi="Times New Roman"/>
                <w:b/>
                <w:sz w:val="22"/>
                <w:szCs w:val="22"/>
                <w:lang w:val="ru-RU" w:eastAsia="ru-RU"/>
              </w:rPr>
            </w:pPr>
            <w:r w:rsidRPr="00182A1B">
              <w:rPr>
                <w:rFonts w:ascii="Times New Roman" w:hAnsi="Times New Roman"/>
                <w:b/>
                <w:sz w:val="22"/>
                <w:szCs w:val="22"/>
                <w:lang w:val="ru-RU" w:eastAsia="ru-RU"/>
              </w:rPr>
              <w:t>Перечень основных данных и требований</w:t>
            </w:r>
          </w:p>
        </w:tc>
        <w:tc>
          <w:tcPr>
            <w:tcW w:w="6629" w:type="dxa"/>
            <w:vAlign w:val="center"/>
          </w:tcPr>
          <w:p w14:paraId="41F5B545" w14:textId="77777777" w:rsidR="00182A1B" w:rsidRPr="00182A1B" w:rsidRDefault="00182A1B" w:rsidP="00182A1B">
            <w:pPr>
              <w:jc w:val="center"/>
              <w:rPr>
                <w:rFonts w:ascii="Times New Roman" w:hAnsi="Times New Roman"/>
                <w:b/>
                <w:sz w:val="22"/>
                <w:szCs w:val="22"/>
                <w:lang w:val="ru-RU" w:eastAsia="ru-RU"/>
              </w:rPr>
            </w:pPr>
            <w:r w:rsidRPr="00182A1B">
              <w:rPr>
                <w:rFonts w:ascii="Times New Roman" w:hAnsi="Times New Roman"/>
                <w:b/>
                <w:sz w:val="22"/>
                <w:szCs w:val="22"/>
                <w:lang w:val="ru-RU" w:eastAsia="ru-RU"/>
              </w:rPr>
              <w:t>Содержание основных данных и требований</w:t>
            </w:r>
          </w:p>
        </w:tc>
      </w:tr>
      <w:tr w:rsidR="00182A1B" w:rsidRPr="003E0E1E" w14:paraId="7896D3D7" w14:textId="77777777" w:rsidTr="00182A1B">
        <w:tc>
          <w:tcPr>
            <w:tcW w:w="901" w:type="dxa"/>
            <w:vAlign w:val="center"/>
          </w:tcPr>
          <w:p w14:paraId="1F4DE2B2"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w:t>
            </w:r>
          </w:p>
        </w:tc>
        <w:tc>
          <w:tcPr>
            <w:tcW w:w="2501" w:type="dxa"/>
            <w:vAlign w:val="center"/>
          </w:tcPr>
          <w:p w14:paraId="09FE97D1"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Заказчик</w:t>
            </w:r>
          </w:p>
        </w:tc>
        <w:tc>
          <w:tcPr>
            <w:tcW w:w="6629" w:type="dxa"/>
            <w:vAlign w:val="center"/>
          </w:tcPr>
          <w:p w14:paraId="0712D58A" w14:textId="2B113FCD"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182A1B" w:rsidRPr="003E0E1E" w14:paraId="71B772EC" w14:textId="77777777" w:rsidTr="00182A1B">
        <w:tc>
          <w:tcPr>
            <w:tcW w:w="901" w:type="dxa"/>
            <w:vAlign w:val="center"/>
          </w:tcPr>
          <w:p w14:paraId="4D49CE99"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2</w:t>
            </w:r>
          </w:p>
        </w:tc>
        <w:tc>
          <w:tcPr>
            <w:tcW w:w="2501" w:type="dxa"/>
            <w:vAlign w:val="center"/>
          </w:tcPr>
          <w:p w14:paraId="2387A83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Основание для разработки</w:t>
            </w:r>
          </w:p>
        </w:tc>
        <w:tc>
          <w:tcPr>
            <w:tcW w:w="6629" w:type="dxa"/>
            <w:vAlign w:val="center"/>
          </w:tcPr>
          <w:p w14:paraId="264CF749" w14:textId="77777777" w:rsidR="00182A1B" w:rsidRPr="00182A1B" w:rsidRDefault="00182A1B" w:rsidP="00182A1B">
            <w:pPr>
              <w:rPr>
                <w:rFonts w:ascii="Times New Roman" w:hAnsi="Times New Roman"/>
                <w:sz w:val="22"/>
                <w:szCs w:val="22"/>
                <w:lang w:val="uz-Cyrl-UZ" w:eastAsia="ru-RU"/>
              </w:rPr>
            </w:pPr>
            <w:r w:rsidRPr="00182A1B">
              <w:rPr>
                <w:rFonts w:ascii="Times New Roman" w:hAnsi="Times New Roman"/>
                <w:sz w:val="22"/>
                <w:szCs w:val="22"/>
                <w:lang w:val="ru-RU" w:eastAsia="ru-RU"/>
              </w:rPr>
              <w:t>Рапорт на имя Первого заместителю Председателя Правления</w:t>
            </w:r>
          </w:p>
        </w:tc>
      </w:tr>
      <w:tr w:rsidR="00182A1B" w:rsidRPr="003E0E1E" w14:paraId="68C13E2F" w14:textId="77777777" w:rsidTr="00182A1B">
        <w:tc>
          <w:tcPr>
            <w:tcW w:w="901" w:type="dxa"/>
            <w:vAlign w:val="center"/>
          </w:tcPr>
          <w:p w14:paraId="25C0CBE9"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3</w:t>
            </w:r>
          </w:p>
        </w:tc>
        <w:tc>
          <w:tcPr>
            <w:tcW w:w="2501" w:type="dxa"/>
            <w:vAlign w:val="center"/>
          </w:tcPr>
          <w:p w14:paraId="705B6D01" w14:textId="77777777" w:rsidR="00182A1B" w:rsidRPr="00182A1B" w:rsidRDefault="00182A1B" w:rsidP="00182A1B">
            <w:pPr>
              <w:rPr>
                <w:rFonts w:ascii="Times New Roman" w:hAnsi="Times New Roman"/>
                <w:color w:val="FF0000"/>
                <w:sz w:val="22"/>
                <w:szCs w:val="22"/>
                <w:lang w:val="ru-RU" w:eastAsia="ru-RU"/>
              </w:rPr>
            </w:pPr>
            <w:r w:rsidRPr="00182A1B">
              <w:rPr>
                <w:rFonts w:ascii="Times New Roman" w:hAnsi="Times New Roman"/>
                <w:sz w:val="22"/>
                <w:szCs w:val="22"/>
                <w:lang w:val="ru-RU" w:eastAsia="ru-RU"/>
              </w:rPr>
              <w:t>Вид строительства</w:t>
            </w:r>
          </w:p>
        </w:tc>
        <w:tc>
          <w:tcPr>
            <w:tcW w:w="6629" w:type="dxa"/>
            <w:vAlign w:val="center"/>
          </w:tcPr>
          <w:p w14:paraId="7E71A483" w14:textId="32E6EC2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w:t>
            </w:r>
            <w:bookmarkStart w:id="7" w:name="_Hlk141107368"/>
            <w:r w:rsidRPr="00182A1B">
              <w:rPr>
                <w:rFonts w:ascii="Times New Roman" w:hAnsi="Times New Roman"/>
                <w:sz w:val="22"/>
                <w:szCs w:val="22"/>
                <w:lang w:val="ru-RU" w:eastAsia="ru-RU"/>
              </w:rPr>
              <w:t>Создание ситуационного центра АО «Национальный банк внешнеэкономической деятельности Республики Узбекистан</w:t>
            </w:r>
            <w:bookmarkEnd w:id="7"/>
            <w:r w:rsidRPr="00182A1B">
              <w:rPr>
                <w:rFonts w:ascii="Times New Roman" w:hAnsi="Times New Roman"/>
                <w:sz w:val="22"/>
                <w:szCs w:val="22"/>
                <w:lang w:val="ru-RU" w:eastAsia="ru-RU"/>
              </w:rPr>
              <w:t xml:space="preserve">» </w:t>
            </w:r>
            <w:bookmarkStart w:id="8" w:name="_Hlk141110011"/>
            <w:r w:rsidRPr="00182A1B">
              <w:rPr>
                <w:rFonts w:ascii="Times New Roman" w:hAnsi="Times New Roman"/>
                <w:sz w:val="22"/>
                <w:szCs w:val="22"/>
                <w:lang w:val="ru-RU" w:eastAsia="ru-RU"/>
              </w:rPr>
              <w:t>по адресу г.Ташкент проспект Амир Темур, 101»»</w:t>
            </w:r>
            <w:bookmarkEnd w:id="8"/>
          </w:p>
        </w:tc>
      </w:tr>
      <w:tr w:rsidR="00182A1B" w:rsidRPr="00182A1B" w14:paraId="73406FF5" w14:textId="77777777" w:rsidTr="00182A1B">
        <w:tc>
          <w:tcPr>
            <w:tcW w:w="901" w:type="dxa"/>
            <w:vAlign w:val="center"/>
          </w:tcPr>
          <w:p w14:paraId="587B7002"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4</w:t>
            </w:r>
          </w:p>
        </w:tc>
        <w:tc>
          <w:tcPr>
            <w:tcW w:w="2501" w:type="dxa"/>
            <w:vAlign w:val="center"/>
          </w:tcPr>
          <w:p w14:paraId="1284DBE3"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Источник финансирования</w:t>
            </w:r>
          </w:p>
        </w:tc>
        <w:tc>
          <w:tcPr>
            <w:tcW w:w="6629" w:type="dxa"/>
            <w:vAlign w:val="center"/>
          </w:tcPr>
          <w:p w14:paraId="0DF4612B"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Собственные средства Банка</w:t>
            </w:r>
          </w:p>
        </w:tc>
      </w:tr>
      <w:tr w:rsidR="00182A1B" w:rsidRPr="00182A1B" w14:paraId="7F7E8142" w14:textId="77777777" w:rsidTr="00182A1B">
        <w:tc>
          <w:tcPr>
            <w:tcW w:w="901" w:type="dxa"/>
            <w:vAlign w:val="center"/>
          </w:tcPr>
          <w:p w14:paraId="0A13F2D5"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5</w:t>
            </w:r>
          </w:p>
        </w:tc>
        <w:tc>
          <w:tcPr>
            <w:tcW w:w="2501" w:type="dxa"/>
            <w:vAlign w:val="center"/>
          </w:tcPr>
          <w:p w14:paraId="3A578D5A"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Стоимость строительства</w:t>
            </w:r>
          </w:p>
        </w:tc>
        <w:tc>
          <w:tcPr>
            <w:tcW w:w="6629" w:type="dxa"/>
            <w:vAlign w:val="center"/>
          </w:tcPr>
          <w:p w14:paraId="4BD68378" w14:textId="77777777" w:rsidR="00182A1B" w:rsidRPr="00182A1B" w:rsidRDefault="00182A1B" w:rsidP="00182A1B">
            <w:pPr>
              <w:tabs>
                <w:tab w:val="left" w:pos="1304"/>
                <w:tab w:val="center" w:pos="3230"/>
              </w:tabs>
              <w:rPr>
                <w:rFonts w:ascii="Times New Roman" w:hAnsi="Times New Roman"/>
                <w:b/>
                <w:sz w:val="22"/>
                <w:szCs w:val="22"/>
                <w:highlight w:val="yellow"/>
                <w:lang w:val="ru-RU" w:eastAsia="ru-RU"/>
              </w:rPr>
            </w:pPr>
            <w:r w:rsidRPr="00182A1B">
              <w:rPr>
                <w:rFonts w:ascii="Times New Roman" w:hAnsi="Times New Roman"/>
                <w:b/>
                <w:sz w:val="22"/>
                <w:szCs w:val="22"/>
                <w:lang w:val="uz-Cyrl-UZ" w:eastAsia="ru-RU"/>
              </w:rPr>
              <w:t xml:space="preserve">1 900 195 473 сум </w:t>
            </w:r>
            <w:r w:rsidRPr="00182A1B">
              <w:rPr>
                <w:rFonts w:ascii="Times New Roman" w:hAnsi="Times New Roman"/>
                <w:b/>
                <w:sz w:val="22"/>
                <w:szCs w:val="22"/>
                <w:lang w:val="ru-RU" w:eastAsia="ru-RU"/>
              </w:rPr>
              <w:t>с учетом НДС;</w:t>
            </w:r>
          </w:p>
        </w:tc>
      </w:tr>
      <w:tr w:rsidR="00182A1B" w:rsidRPr="00182A1B" w14:paraId="74355EE6" w14:textId="77777777" w:rsidTr="00182A1B">
        <w:tc>
          <w:tcPr>
            <w:tcW w:w="901" w:type="dxa"/>
            <w:vAlign w:val="center"/>
          </w:tcPr>
          <w:p w14:paraId="3331CC0B"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6</w:t>
            </w:r>
          </w:p>
        </w:tc>
        <w:tc>
          <w:tcPr>
            <w:tcW w:w="2501" w:type="dxa"/>
            <w:vAlign w:val="center"/>
          </w:tcPr>
          <w:p w14:paraId="186DA0A2"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Наименование проектной организации</w:t>
            </w:r>
          </w:p>
        </w:tc>
        <w:tc>
          <w:tcPr>
            <w:tcW w:w="6629" w:type="dxa"/>
            <w:vAlign w:val="center"/>
          </w:tcPr>
          <w:p w14:paraId="40B82A23"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ООО «Grand Story</w:t>
            </w:r>
            <w:r w:rsidRPr="00182A1B">
              <w:rPr>
                <w:rFonts w:ascii="Times New Roman" w:hAnsi="Times New Roman"/>
                <w:sz w:val="22"/>
                <w:szCs w:val="22"/>
                <w:lang w:eastAsia="ru-RU"/>
              </w:rPr>
              <w:t xml:space="preserve"> Proekt</w:t>
            </w:r>
            <w:r w:rsidRPr="00182A1B">
              <w:rPr>
                <w:rFonts w:ascii="Times New Roman" w:hAnsi="Times New Roman"/>
                <w:sz w:val="22"/>
                <w:szCs w:val="22"/>
                <w:lang w:val="ru-RU" w:eastAsia="ru-RU"/>
              </w:rPr>
              <w:t>»</w:t>
            </w:r>
          </w:p>
        </w:tc>
      </w:tr>
      <w:tr w:rsidR="00182A1B" w:rsidRPr="003E0E1E" w14:paraId="5FCF9A98" w14:textId="77777777" w:rsidTr="00182A1B">
        <w:tc>
          <w:tcPr>
            <w:tcW w:w="901" w:type="dxa"/>
            <w:vAlign w:val="center"/>
          </w:tcPr>
          <w:p w14:paraId="3E8683C2"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7</w:t>
            </w:r>
          </w:p>
        </w:tc>
        <w:tc>
          <w:tcPr>
            <w:tcW w:w="2501" w:type="dxa"/>
            <w:vAlign w:val="center"/>
          </w:tcPr>
          <w:p w14:paraId="49797A0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Требование к участнику</w:t>
            </w:r>
          </w:p>
        </w:tc>
        <w:tc>
          <w:tcPr>
            <w:tcW w:w="6629" w:type="dxa"/>
            <w:vAlign w:val="center"/>
          </w:tcPr>
          <w:p w14:paraId="544B1C22"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Для участия в закупочной процедуре данного проекта необходимо:</w:t>
            </w:r>
          </w:p>
          <w:p w14:paraId="60832A07"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-Строительно–подрядная организации должен соответствовать рейтингу «С</w:t>
            </w:r>
            <w:r w:rsidRPr="00182A1B">
              <w:rPr>
                <w:rFonts w:ascii="Times New Roman" w:hAnsi="Times New Roman"/>
                <w:sz w:val="22"/>
                <w:szCs w:val="22"/>
                <w:lang w:val="uz-Cyrl-UZ" w:eastAsia="ru-RU"/>
              </w:rPr>
              <w:t>СС</w:t>
            </w:r>
            <w:r w:rsidRPr="00182A1B">
              <w:rPr>
                <w:rFonts w:ascii="Times New Roman" w:hAnsi="Times New Roman"/>
                <w:sz w:val="22"/>
                <w:szCs w:val="22"/>
                <w:lang w:val="ru-RU" w:eastAsia="ru-RU"/>
              </w:rPr>
              <w:t>»</w:t>
            </w:r>
          </w:p>
          <w:p w14:paraId="22F03B0B" w14:textId="3CE33D9F"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 xml:space="preserve">- Минимальный среднегодовой оборот не менее </w:t>
            </w:r>
            <w:r w:rsidRPr="00182A1B">
              <w:rPr>
                <w:rFonts w:ascii="Times New Roman" w:hAnsi="Times New Roman"/>
                <w:b/>
                <w:sz w:val="22"/>
                <w:szCs w:val="22"/>
                <w:lang w:val="ru-RU" w:eastAsia="ru-RU"/>
              </w:rPr>
              <w:t>30</w:t>
            </w:r>
            <w:r w:rsidRPr="00182A1B">
              <w:rPr>
                <w:rFonts w:ascii="Times New Roman" w:hAnsi="Times New Roman"/>
                <w:b/>
                <w:sz w:val="22"/>
                <w:szCs w:val="22"/>
                <w:lang w:val="uz-Cyrl-UZ" w:eastAsia="ru-RU"/>
              </w:rPr>
              <w:t> 000,0</w:t>
            </w:r>
            <w:r w:rsidRPr="00182A1B">
              <w:rPr>
                <w:rFonts w:ascii="Times New Roman" w:hAnsi="Times New Roman"/>
                <w:b/>
                <w:sz w:val="22"/>
                <w:szCs w:val="22"/>
                <w:lang w:val="ru-RU" w:eastAsia="ru-RU"/>
              </w:rPr>
              <w:t xml:space="preserve"> млн</w:t>
            </w:r>
            <w:r w:rsidRPr="00182A1B">
              <w:rPr>
                <w:rFonts w:ascii="Times New Roman" w:hAnsi="Times New Roman"/>
                <w:sz w:val="22"/>
                <w:szCs w:val="22"/>
                <w:lang w:val="ru-RU" w:eastAsia="ru-RU"/>
              </w:rPr>
              <w:t xml:space="preserve">. сум </w:t>
            </w:r>
            <w:r w:rsidRPr="00182A1B">
              <w:rPr>
                <w:rFonts w:ascii="Times New Roman" w:hAnsi="Times New Roman"/>
                <w:i/>
                <w:sz w:val="22"/>
                <w:szCs w:val="22"/>
                <w:lang w:val="ru-RU" w:eastAsia="ru-RU"/>
              </w:rPr>
              <w:t>(прилагать подтверждающие документы в виде справки из банка)</w:t>
            </w:r>
            <w:r w:rsidRPr="00182A1B">
              <w:rPr>
                <w:rFonts w:ascii="Times New Roman" w:hAnsi="Times New Roman"/>
                <w:sz w:val="22"/>
                <w:szCs w:val="22"/>
                <w:lang w:val="ru-RU" w:eastAsia="ru-RU"/>
              </w:rPr>
              <w:t>;</w:t>
            </w:r>
          </w:p>
          <w:p w14:paraId="7515C911"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 xml:space="preserve">-Обязательное ознакомление участника с объектом, до подачи отборочного предложения (акт-ознакомления); </w:t>
            </w:r>
          </w:p>
        </w:tc>
      </w:tr>
      <w:tr w:rsidR="00182A1B" w:rsidRPr="003E0E1E" w14:paraId="3460E388" w14:textId="77777777" w:rsidTr="00182A1B">
        <w:trPr>
          <w:trHeight w:val="1696"/>
        </w:trPr>
        <w:tc>
          <w:tcPr>
            <w:tcW w:w="901" w:type="dxa"/>
            <w:vAlign w:val="center"/>
          </w:tcPr>
          <w:p w14:paraId="3A6A9827"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8</w:t>
            </w:r>
          </w:p>
        </w:tc>
        <w:tc>
          <w:tcPr>
            <w:tcW w:w="2501" w:type="dxa"/>
            <w:vAlign w:val="center"/>
          </w:tcPr>
          <w:p w14:paraId="265BEF54"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Не допускаются к участию в закупочной процедуре</w:t>
            </w:r>
          </w:p>
        </w:tc>
        <w:tc>
          <w:tcPr>
            <w:tcW w:w="6629" w:type="dxa"/>
            <w:vAlign w:val="center"/>
          </w:tcPr>
          <w:p w14:paraId="2FF93738"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 xml:space="preserve">    -находящиеся в состоянии судебного разбирательства с заказчиком;</w:t>
            </w:r>
          </w:p>
          <w:p w14:paraId="06C820AF"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 xml:space="preserve">    -находящиеся в Едином реестре недобросовестных исполнителей;</w:t>
            </w:r>
          </w:p>
          <w:p w14:paraId="469A9C09"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 xml:space="preserve">    -должна отсутствовать просроченная дебиторская задолженность перед бюджетом и поставщиками</w:t>
            </w:r>
          </w:p>
        </w:tc>
      </w:tr>
      <w:tr w:rsidR="00182A1B" w:rsidRPr="003E0E1E" w14:paraId="75C05B53" w14:textId="77777777" w:rsidTr="00182A1B">
        <w:tc>
          <w:tcPr>
            <w:tcW w:w="901" w:type="dxa"/>
            <w:vAlign w:val="center"/>
          </w:tcPr>
          <w:p w14:paraId="04059F38"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9</w:t>
            </w:r>
          </w:p>
        </w:tc>
        <w:tc>
          <w:tcPr>
            <w:tcW w:w="2501" w:type="dxa"/>
            <w:vAlign w:val="center"/>
          </w:tcPr>
          <w:p w14:paraId="66B9CD68"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Срок начало и окончания работ</w:t>
            </w:r>
          </w:p>
        </w:tc>
        <w:tc>
          <w:tcPr>
            <w:tcW w:w="6629" w:type="dxa"/>
            <w:vAlign w:val="center"/>
          </w:tcPr>
          <w:p w14:paraId="0109F31D"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 xml:space="preserve">Начало с момента поступления аванса на счет подрядчика, окончание - не более </w:t>
            </w:r>
            <w:r w:rsidRPr="00182A1B">
              <w:rPr>
                <w:rFonts w:ascii="Times New Roman" w:hAnsi="Times New Roman"/>
                <w:b/>
                <w:sz w:val="22"/>
                <w:szCs w:val="22"/>
                <w:lang w:val="ru-RU" w:eastAsia="ru-RU"/>
              </w:rPr>
              <w:t>100 дней</w:t>
            </w:r>
            <w:r w:rsidRPr="00182A1B">
              <w:rPr>
                <w:rFonts w:ascii="Times New Roman" w:hAnsi="Times New Roman"/>
                <w:sz w:val="22"/>
                <w:szCs w:val="22"/>
                <w:lang w:val="ru-RU" w:eastAsia="ru-RU"/>
              </w:rPr>
              <w:t xml:space="preserve"> с начала работ</w:t>
            </w:r>
          </w:p>
        </w:tc>
      </w:tr>
      <w:tr w:rsidR="00182A1B" w:rsidRPr="003E0E1E" w14:paraId="1E3AFEB8" w14:textId="77777777" w:rsidTr="00182A1B">
        <w:tc>
          <w:tcPr>
            <w:tcW w:w="901" w:type="dxa"/>
            <w:vAlign w:val="center"/>
          </w:tcPr>
          <w:p w14:paraId="6F7C7D68"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10</w:t>
            </w:r>
          </w:p>
        </w:tc>
        <w:tc>
          <w:tcPr>
            <w:tcW w:w="2501" w:type="dxa"/>
            <w:vAlign w:val="center"/>
          </w:tcPr>
          <w:p w14:paraId="15E3E6B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Основные объёмы работ</w:t>
            </w:r>
          </w:p>
        </w:tc>
        <w:tc>
          <w:tcPr>
            <w:tcW w:w="6629" w:type="dxa"/>
            <w:vAlign w:val="center"/>
          </w:tcPr>
          <w:p w14:paraId="63168532" w14:textId="77777777" w:rsidR="00182A1B" w:rsidRPr="00182A1B" w:rsidRDefault="00182A1B" w:rsidP="00182A1B">
            <w:pPr>
              <w:jc w:val="both"/>
              <w:rPr>
                <w:rFonts w:ascii="Times New Roman" w:hAnsi="Times New Roman"/>
                <w:sz w:val="22"/>
                <w:szCs w:val="22"/>
                <w:lang w:val="uz-Cyrl-UZ" w:eastAsia="ru-RU"/>
              </w:rPr>
            </w:pPr>
            <w:r w:rsidRPr="00182A1B">
              <w:rPr>
                <w:rFonts w:ascii="Times New Roman" w:hAnsi="Times New Roman"/>
                <w:sz w:val="22"/>
                <w:szCs w:val="22"/>
                <w:lang w:val="uz-Cyrl-UZ" w:eastAsia="ru-RU"/>
              </w:rPr>
              <w:t>Согласно проектно-сметной документации</w:t>
            </w:r>
            <w:r w:rsidRPr="00182A1B">
              <w:rPr>
                <w:rFonts w:ascii="Times New Roman" w:hAnsi="Times New Roman"/>
                <w:sz w:val="22"/>
                <w:szCs w:val="22"/>
                <w:lang w:val="ru-RU" w:eastAsia="ru-RU"/>
              </w:rPr>
              <w:t>:</w:t>
            </w:r>
          </w:p>
          <w:p w14:paraId="7200A807"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 Демонтажные,</w:t>
            </w:r>
            <w:r w:rsidRPr="00182A1B">
              <w:rPr>
                <w:rFonts w:ascii="Times New Roman" w:hAnsi="Times New Roman"/>
                <w:sz w:val="22"/>
                <w:szCs w:val="22"/>
                <w:lang w:val="uz-Cyrl-UZ" w:eastAsia="ru-RU"/>
              </w:rPr>
              <w:t xml:space="preserve"> общестроительные </w:t>
            </w:r>
            <w:r w:rsidRPr="00182A1B">
              <w:rPr>
                <w:rFonts w:ascii="Times New Roman" w:hAnsi="Times New Roman"/>
                <w:sz w:val="22"/>
                <w:szCs w:val="22"/>
                <w:lang w:val="ru-RU" w:eastAsia="ru-RU"/>
              </w:rPr>
              <w:t>и инженерные работы</w:t>
            </w:r>
          </w:p>
        </w:tc>
      </w:tr>
      <w:tr w:rsidR="00182A1B" w:rsidRPr="003E0E1E" w14:paraId="59DE1159" w14:textId="77777777" w:rsidTr="00182A1B">
        <w:tc>
          <w:tcPr>
            <w:tcW w:w="901" w:type="dxa"/>
            <w:vAlign w:val="center"/>
          </w:tcPr>
          <w:p w14:paraId="584A9B27"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11</w:t>
            </w:r>
          </w:p>
        </w:tc>
        <w:tc>
          <w:tcPr>
            <w:tcW w:w="2501" w:type="dxa"/>
            <w:vAlign w:val="center"/>
          </w:tcPr>
          <w:p w14:paraId="412F1DDB" w14:textId="77777777" w:rsidR="00182A1B" w:rsidRPr="00182A1B" w:rsidRDefault="00182A1B" w:rsidP="00182A1B">
            <w:pPr>
              <w:rPr>
                <w:rFonts w:ascii="Times New Roman" w:hAnsi="Times New Roman"/>
                <w:sz w:val="22"/>
                <w:szCs w:val="22"/>
                <w:lang w:val="ru-RU" w:eastAsia="ru-RU"/>
              </w:rPr>
            </w:pPr>
            <w:bookmarkStart w:id="9" w:name="_Hlk68085251"/>
            <w:r w:rsidRPr="00182A1B">
              <w:rPr>
                <w:rFonts w:ascii="Times New Roman" w:hAnsi="Times New Roman"/>
                <w:sz w:val="22"/>
                <w:szCs w:val="22"/>
                <w:lang w:val="ru-RU" w:eastAsia="ru-RU"/>
              </w:rPr>
              <w:t>Требование к основным строительным материалам</w:t>
            </w:r>
            <w:bookmarkEnd w:id="9"/>
          </w:p>
        </w:tc>
        <w:tc>
          <w:tcPr>
            <w:tcW w:w="6629" w:type="dxa"/>
            <w:vAlign w:val="center"/>
          </w:tcPr>
          <w:p w14:paraId="4799299C"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82A1B" w:rsidRPr="003E0E1E" w14:paraId="727ABCE7" w14:textId="77777777" w:rsidTr="00182A1B">
        <w:tc>
          <w:tcPr>
            <w:tcW w:w="901" w:type="dxa"/>
            <w:vAlign w:val="center"/>
          </w:tcPr>
          <w:p w14:paraId="374C6EB5"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12</w:t>
            </w:r>
          </w:p>
        </w:tc>
        <w:tc>
          <w:tcPr>
            <w:tcW w:w="2501" w:type="dxa"/>
            <w:vAlign w:val="center"/>
          </w:tcPr>
          <w:p w14:paraId="0A3FD46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Требования к безопасности выполнения работ</w:t>
            </w:r>
          </w:p>
        </w:tc>
        <w:tc>
          <w:tcPr>
            <w:tcW w:w="6629" w:type="dxa"/>
            <w:vAlign w:val="center"/>
          </w:tcPr>
          <w:p w14:paraId="4DC3FAD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182A1B" w:rsidRPr="003E0E1E" w14:paraId="4FBEC68F" w14:textId="77777777" w:rsidTr="00182A1B">
        <w:tc>
          <w:tcPr>
            <w:tcW w:w="901" w:type="dxa"/>
            <w:vAlign w:val="center"/>
          </w:tcPr>
          <w:p w14:paraId="69ADEFF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13</w:t>
            </w:r>
          </w:p>
        </w:tc>
        <w:tc>
          <w:tcPr>
            <w:tcW w:w="2501" w:type="dxa"/>
            <w:vAlign w:val="center"/>
          </w:tcPr>
          <w:p w14:paraId="50DBAEEC"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14:paraId="16D2658F"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Руководитель работ, участвующий в ремонте:</w:t>
            </w:r>
          </w:p>
          <w:p w14:paraId="208EDFEA"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-осуществляет контроль качества применяемых строительных материалов;</w:t>
            </w:r>
          </w:p>
          <w:p w14:paraId="2430D9FE"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-обеспечивает оперативный контроль качества выполняемых ремонтных работ;</w:t>
            </w:r>
          </w:p>
          <w:p w14:paraId="0127B1C8"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-своевременно оформляет акты скрытых работ;</w:t>
            </w:r>
          </w:p>
          <w:p w14:paraId="6ADBE43A"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-обеспечивает контроль исполнительной документации на все виды ремонтных работ;</w:t>
            </w:r>
          </w:p>
          <w:p w14:paraId="10CF631C"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14:paraId="7F19E6AF"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14:paraId="1FB3CCA6"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182A1B" w:rsidRPr="003E0E1E" w14:paraId="6FBB0927" w14:textId="77777777" w:rsidTr="00182A1B">
        <w:tc>
          <w:tcPr>
            <w:tcW w:w="901" w:type="dxa"/>
            <w:vAlign w:val="center"/>
          </w:tcPr>
          <w:p w14:paraId="64D43603"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14</w:t>
            </w:r>
          </w:p>
        </w:tc>
        <w:tc>
          <w:tcPr>
            <w:tcW w:w="2501" w:type="dxa"/>
            <w:vAlign w:val="center"/>
          </w:tcPr>
          <w:p w14:paraId="3C28F7AB"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Требования по обеспечению финансирования</w:t>
            </w:r>
          </w:p>
        </w:tc>
        <w:tc>
          <w:tcPr>
            <w:tcW w:w="6629" w:type="dxa"/>
            <w:vAlign w:val="center"/>
          </w:tcPr>
          <w:p w14:paraId="0AB22827"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30% аванс, 65 % текущее финансирование за выполненные работы, 5 % после истечения гарантийного срока.</w:t>
            </w:r>
          </w:p>
        </w:tc>
      </w:tr>
      <w:tr w:rsidR="00182A1B" w:rsidRPr="003E0E1E" w14:paraId="18B0A766" w14:textId="77777777" w:rsidTr="00182A1B">
        <w:tc>
          <w:tcPr>
            <w:tcW w:w="901" w:type="dxa"/>
            <w:vAlign w:val="center"/>
          </w:tcPr>
          <w:p w14:paraId="755B04B7"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15</w:t>
            </w:r>
          </w:p>
        </w:tc>
        <w:tc>
          <w:tcPr>
            <w:tcW w:w="2501" w:type="dxa"/>
            <w:vAlign w:val="center"/>
          </w:tcPr>
          <w:p w14:paraId="3FD0E1E2"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Требования по передаче подрядчику технических и иных документов</w:t>
            </w:r>
          </w:p>
        </w:tc>
        <w:tc>
          <w:tcPr>
            <w:tcW w:w="6629" w:type="dxa"/>
            <w:vAlign w:val="center"/>
          </w:tcPr>
          <w:p w14:paraId="4B766940"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
        </w:tc>
      </w:tr>
      <w:tr w:rsidR="00182A1B" w:rsidRPr="003E0E1E" w14:paraId="15F82BB0" w14:textId="77777777" w:rsidTr="00182A1B">
        <w:tc>
          <w:tcPr>
            <w:tcW w:w="901" w:type="dxa"/>
            <w:vAlign w:val="center"/>
          </w:tcPr>
          <w:p w14:paraId="4C12C427"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16</w:t>
            </w:r>
          </w:p>
        </w:tc>
        <w:tc>
          <w:tcPr>
            <w:tcW w:w="2501" w:type="dxa"/>
            <w:vAlign w:val="center"/>
          </w:tcPr>
          <w:p w14:paraId="06FBECAE" w14:textId="77777777" w:rsidR="00182A1B" w:rsidRPr="00182A1B" w:rsidRDefault="00182A1B" w:rsidP="00182A1B">
            <w:pPr>
              <w:rPr>
                <w:rFonts w:ascii="Times New Roman" w:hAnsi="Times New Roman"/>
                <w:sz w:val="22"/>
                <w:szCs w:val="22"/>
                <w:lang w:val="ru-RU" w:eastAsia="ru-RU"/>
              </w:rPr>
            </w:pPr>
            <w:r w:rsidRPr="00182A1B">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14:paraId="09B380E4"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46646EB7" w14:textId="77777777" w:rsidR="00182A1B" w:rsidRPr="00182A1B" w:rsidRDefault="00182A1B" w:rsidP="00182A1B">
            <w:pPr>
              <w:jc w:val="both"/>
              <w:rPr>
                <w:rFonts w:ascii="Times New Roman" w:hAnsi="Times New Roman"/>
                <w:sz w:val="22"/>
                <w:szCs w:val="22"/>
                <w:lang w:val="ru-RU" w:eastAsia="ru-RU"/>
              </w:rPr>
            </w:pPr>
            <w:r w:rsidRPr="00182A1B">
              <w:rPr>
                <w:rFonts w:ascii="Times New Roman" w:hAnsi="Times New Roman"/>
                <w:sz w:val="22"/>
                <w:szCs w:val="22"/>
                <w:lang w:val="ru-RU" w:eastAsia="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Default="000551FB">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2424C7"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B75FF7" w14:textId="77777777" w:rsidR="00182A1B" w:rsidRPr="00182A1B" w:rsidRDefault="00182A1B" w:rsidP="00182A1B">
            <w:pPr>
              <w:autoSpaceDE w:val="0"/>
              <w:autoSpaceDN w:val="0"/>
              <w:adjustRightInd w:val="0"/>
              <w:jc w:val="both"/>
              <w:rPr>
                <w:rFonts w:ascii="Times New Roman" w:hAnsi="Times New Roman"/>
                <w:sz w:val="22"/>
                <w:szCs w:val="22"/>
                <w:lang w:val="uz-Cyrl-UZ" w:eastAsia="ru-RU"/>
              </w:rPr>
            </w:pPr>
            <w:r w:rsidRPr="00182A1B">
              <w:rPr>
                <w:rFonts w:ascii="Times New Roman" w:hAnsi="Times New Roman"/>
                <w:sz w:val="22"/>
                <w:szCs w:val="22"/>
                <w:lang w:val="uz-Cyrl-UZ" w:eastAsia="ru-RU"/>
              </w:rPr>
              <w:t>1 696 603 100,89 сум без учёта НДС;</w:t>
            </w:r>
          </w:p>
          <w:p w14:paraId="6E21CFD4" w14:textId="66E943A5" w:rsidR="00A42F30" w:rsidRPr="002424C7" w:rsidRDefault="00182A1B" w:rsidP="00182A1B">
            <w:pPr>
              <w:autoSpaceDE w:val="0"/>
              <w:autoSpaceDN w:val="0"/>
              <w:adjustRightInd w:val="0"/>
              <w:jc w:val="both"/>
              <w:rPr>
                <w:rFonts w:ascii="Times New Roman" w:hAnsi="Times New Roman"/>
                <w:sz w:val="22"/>
                <w:szCs w:val="22"/>
                <w:lang w:val="ru-RU"/>
              </w:rPr>
            </w:pPr>
            <w:r w:rsidRPr="00182A1B">
              <w:rPr>
                <w:rFonts w:ascii="Times New Roman" w:hAnsi="Times New Roman"/>
                <w:sz w:val="22"/>
                <w:szCs w:val="22"/>
                <w:lang w:val="uz-Cyrl-UZ" w:eastAsia="ru-RU"/>
              </w:rPr>
              <w:t>1 900 195 473,00 сум с учетом НДС.</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3E0E1E"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77777777" w:rsidR="000007EB" w:rsidRPr="002424C7" w:rsidRDefault="00637FC4" w:rsidP="00BF15C6">
            <w:pPr>
              <w:autoSpaceDE w:val="0"/>
              <w:autoSpaceDN w:val="0"/>
              <w:adjustRightInd w:val="0"/>
              <w:jc w:val="both"/>
              <w:rPr>
                <w:rFonts w:ascii="Times New Roman" w:hAnsi="Times New Roman"/>
                <w:sz w:val="22"/>
                <w:szCs w:val="22"/>
                <w:lang w:val="ru-RU"/>
              </w:rPr>
            </w:pPr>
            <w:r w:rsidRPr="002424C7">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3E0E1E" w14:paraId="06D71577"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65153830" w:rsidR="00E0617F" w:rsidRPr="002424C7" w:rsidRDefault="008A63DD"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A8F54A" w14:textId="2C039C3D" w:rsidR="002346FE" w:rsidRPr="002424C7" w:rsidRDefault="0045528B" w:rsidP="000007EB">
            <w:pPr>
              <w:autoSpaceDE w:val="0"/>
              <w:autoSpaceDN w:val="0"/>
              <w:adjustRightInd w:val="0"/>
              <w:jc w:val="both"/>
              <w:rPr>
                <w:rFonts w:ascii="Times New Roman" w:hAnsi="Times New Roman"/>
                <w:sz w:val="22"/>
                <w:szCs w:val="22"/>
                <w:lang w:val="ru-RU"/>
              </w:rPr>
            </w:pPr>
            <w:r w:rsidRPr="00972AB8">
              <w:rPr>
                <w:rFonts w:ascii="Times New Roman" w:hAnsi="Times New Roman"/>
                <w:sz w:val="22"/>
                <w:szCs w:val="22"/>
                <w:lang w:val="ru-RU"/>
              </w:rPr>
              <w:t>г.Ташкент проспект Амир</w:t>
            </w:r>
            <w:r>
              <w:rPr>
                <w:rFonts w:ascii="Times New Roman" w:hAnsi="Times New Roman"/>
                <w:sz w:val="22"/>
                <w:szCs w:val="22"/>
                <w:lang w:val="ru-RU"/>
              </w:rPr>
              <w:t>а</w:t>
            </w:r>
            <w:r w:rsidRPr="00972AB8">
              <w:rPr>
                <w:rFonts w:ascii="Times New Roman" w:hAnsi="Times New Roman"/>
                <w:sz w:val="22"/>
                <w:szCs w:val="22"/>
                <w:lang w:val="ru-RU"/>
              </w:rPr>
              <w:t xml:space="preserve"> Темур</w:t>
            </w:r>
            <w:r>
              <w:rPr>
                <w:rFonts w:ascii="Times New Roman" w:hAnsi="Times New Roman"/>
                <w:sz w:val="22"/>
                <w:szCs w:val="22"/>
                <w:lang w:val="ru-RU"/>
              </w:rPr>
              <w:t>а</w:t>
            </w:r>
            <w:r w:rsidRPr="00972AB8">
              <w:rPr>
                <w:rFonts w:ascii="Times New Roman" w:hAnsi="Times New Roman"/>
                <w:sz w:val="22"/>
                <w:szCs w:val="22"/>
                <w:lang w:val="ru-RU"/>
              </w:rPr>
              <w:t>, 101</w:t>
            </w:r>
          </w:p>
        </w:tc>
      </w:tr>
      <w:tr w:rsidR="00E0617F"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E0617F" w:rsidRPr="002424C7" w:rsidRDefault="00E0617F" w:rsidP="00E0617F">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3CAA1C87" w:rsidR="00E0617F" w:rsidRPr="002424C7" w:rsidRDefault="00E0617F"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w:t>
            </w:r>
            <w:r w:rsidR="001C1775" w:rsidRPr="002424C7">
              <w:rPr>
                <w:rFonts w:ascii="Times New Roman" w:hAnsi="Times New Roman"/>
                <w:sz w:val="22"/>
                <w:szCs w:val="22"/>
                <w:lang w:val="ru-RU"/>
              </w:rPr>
              <w:t xml:space="preserve">оказания </w:t>
            </w:r>
            <w:r w:rsidR="0045528B">
              <w:rPr>
                <w:rFonts w:ascii="Times New Roman" w:hAnsi="Times New Roman"/>
                <w:sz w:val="22"/>
                <w:szCs w:val="22"/>
                <w:lang w:val="ru-RU"/>
              </w:rPr>
              <w:t>работ</w:t>
            </w:r>
            <w:r w:rsidRPr="002424C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4E874936" w:rsidR="00E0617F" w:rsidRPr="002424C7" w:rsidRDefault="00433C8E"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45528B">
              <w:rPr>
                <w:rFonts w:ascii="Times New Roman" w:hAnsi="Times New Roman"/>
                <w:sz w:val="22"/>
                <w:szCs w:val="22"/>
                <w:lang w:val="ru-RU"/>
              </w:rPr>
              <w:t>100</w:t>
            </w:r>
            <w:r w:rsidRPr="002424C7">
              <w:rPr>
                <w:rFonts w:ascii="Times New Roman" w:hAnsi="Times New Roman"/>
                <w:sz w:val="22"/>
                <w:szCs w:val="22"/>
                <w:lang w:val="ru-RU"/>
              </w:rPr>
              <w:t xml:space="preserve"> дней</w:t>
            </w:r>
          </w:p>
        </w:tc>
      </w:tr>
      <w:tr w:rsidR="00E0617F" w:rsidRPr="003E0E1E"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0" w:name="_Hlk99380167"/>
      <w:r w:rsidRPr="007E1A1E">
        <w:rPr>
          <w:rFonts w:ascii="Times New Roman" w:hAnsi="Times New Roman" w:cs="Times New Roman"/>
          <w:b/>
          <w:sz w:val="22"/>
          <w:szCs w:val="22"/>
        </w:rPr>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092ED6A2"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45528B">
        <w:rPr>
          <w:rFonts w:ascii="Times New Roman" w:hAnsi="Times New Roman"/>
          <w:sz w:val="22"/>
          <w:szCs w:val="22"/>
          <w:u w:val="single"/>
          <w:lang w:val="ru-RU" w:eastAsia="ru-RU"/>
        </w:rPr>
        <w:t>23</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01C93B9F" w:rsidR="000B4685" w:rsidRPr="000B4685" w:rsidRDefault="000B4685" w:rsidP="00F62EEB">
      <w:pPr>
        <w:ind w:firstLine="567"/>
        <w:jc w:val="both"/>
        <w:rPr>
          <w:rFonts w:ascii="Times New Roman" w:hAnsi="Times New Roman"/>
          <w:color w:val="000000"/>
          <w:sz w:val="22"/>
          <w:szCs w:val="22"/>
          <w:lang w:val="ru-RU" w:eastAsia="ru-RU"/>
        </w:rPr>
      </w:pPr>
      <w:bookmarkStart w:id="11" w:name="e173"/>
      <w:bookmarkStart w:id="12" w:name="_Hlk85619995"/>
      <w:bookmarkEnd w:id="10"/>
      <w:bookmarkEnd w:id="11"/>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890949">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45528B">
        <w:rPr>
          <w:rFonts w:ascii="Times New Roman" w:hAnsi="Times New Roman"/>
          <w:color w:val="000000"/>
          <w:sz w:val="22"/>
          <w:szCs w:val="22"/>
          <w:lang w:val="ru-RU" w:eastAsia="ru-RU"/>
        </w:rPr>
        <w:t>«</w:t>
      </w:r>
      <w:r w:rsidR="0045528B" w:rsidRPr="0045528B">
        <w:rPr>
          <w:rFonts w:ascii="Times New Roman" w:hAnsi="Times New Roman"/>
          <w:color w:val="000000"/>
          <w:sz w:val="22"/>
          <w:szCs w:val="22"/>
          <w:lang w:val="ru-RU" w:eastAsia="ru-RU"/>
        </w:rPr>
        <w:t>Создание ситуационного центра АО «</w:t>
      </w:r>
      <w:r w:rsidR="004309E2" w:rsidRPr="004309E2">
        <w:rPr>
          <w:rFonts w:ascii="Times New Roman" w:hAnsi="Times New Roman"/>
          <w:color w:val="000000"/>
          <w:sz w:val="22"/>
          <w:szCs w:val="22"/>
          <w:lang w:val="ru-RU" w:eastAsia="ru-RU"/>
        </w:rPr>
        <w:t>Национальный банк внешнеэкономической деятельности Республики Узбекистан</w:t>
      </w:r>
      <w:r w:rsidR="0045528B" w:rsidRPr="0045528B">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10532366"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3"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3"/>
      <w:r w:rsidRPr="000B4685">
        <w:rPr>
          <w:rFonts w:ascii="Times New Roman" w:hAnsi="Times New Roman"/>
          <w:color w:val="000000"/>
          <w:sz w:val="22"/>
          <w:szCs w:val="22"/>
          <w:lang w:val="ru-RU" w:eastAsia="ru-RU"/>
        </w:rPr>
        <w:t xml:space="preserve"> </w:t>
      </w:r>
      <w:r w:rsidR="00121005">
        <w:rPr>
          <w:rFonts w:ascii="Times New Roman" w:hAnsi="Times New Roman"/>
          <w:color w:val="000000"/>
          <w:sz w:val="22"/>
          <w:szCs w:val="22"/>
          <w:lang w:val="ru-RU" w:eastAsia="ru-RU"/>
        </w:rPr>
        <w:t>«</w:t>
      </w:r>
      <w:r w:rsidR="00121005" w:rsidRPr="00121005">
        <w:rPr>
          <w:rFonts w:ascii="Times New Roman" w:hAnsi="Times New Roman"/>
          <w:color w:val="000000"/>
          <w:sz w:val="22"/>
          <w:szCs w:val="22"/>
          <w:lang w:val="ru-RU" w:eastAsia="ru-RU"/>
        </w:rPr>
        <w:t>Создание ситуационного центра АО «</w:t>
      </w:r>
      <w:r w:rsidR="004309E2" w:rsidRPr="004309E2">
        <w:rPr>
          <w:rFonts w:ascii="Times New Roman" w:hAnsi="Times New Roman"/>
          <w:color w:val="000000"/>
          <w:sz w:val="22"/>
          <w:szCs w:val="22"/>
          <w:lang w:val="ru-RU" w:eastAsia="ru-RU"/>
        </w:rPr>
        <w:t>Национальный банк внешнеэкономической деятельности Республики Узбекистан</w:t>
      </w:r>
      <w:r w:rsidR="00121005" w:rsidRPr="00121005">
        <w:rPr>
          <w:rFonts w:ascii="Times New Roman" w:hAnsi="Times New Roman"/>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4"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4"/>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5"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DCFF366"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4DB9409C"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02965791"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.3. Под действием работника, осуществляемыми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5"/>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Руководиткель</w:t>
            </w:r>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r w:rsidRPr="00637FC4">
              <w:rPr>
                <w:rFonts w:ascii="Times New Roman" w:hAnsi="Times New Roman"/>
                <w:sz w:val="22"/>
                <w:szCs w:val="22"/>
                <w:lang w:val="ru-RU" w:eastAsia="ru-RU"/>
              </w:rPr>
              <w:t>Руководиткель</w:t>
            </w:r>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2"/>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D3C2C" w14:textId="77777777" w:rsidR="002F1B76" w:rsidRDefault="002F1B76">
      <w:r>
        <w:separator/>
      </w:r>
    </w:p>
  </w:endnote>
  <w:endnote w:type="continuationSeparator" w:id="0">
    <w:p w14:paraId="6779E928" w14:textId="77777777" w:rsidR="002F1B76" w:rsidRDefault="002F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182A1B" w:rsidRDefault="00182A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182A1B" w:rsidRDefault="00182A1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182A1B" w:rsidRDefault="00182A1B">
    <w:pPr>
      <w:pStyle w:val="aa"/>
      <w:jc w:val="right"/>
    </w:pPr>
    <w:r>
      <w:fldChar w:fldCharType="begin"/>
    </w:r>
    <w:r>
      <w:instrText>PAGE   \* MERGEFORMAT</w:instrText>
    </w:r>
    <w:r>
      <w:fldChar w:fldCharType="separate"/>
    </w:r>
    <w:r w:rsidR="003E0E1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0BF52" w14:textId="77777777" w:rsidR="002F1B76" w:rsidRDefault="002F1B76">
      <w:r>
        <w:separator/>
      </w:r>
    </w:p>
  </w:footnote>
  <w:footnote w:type="continuationSeparator" w:id="0">
    <w:p w14:paraId="555FA43E" w14:textId="77777777" w:rsidR="002F1B76" w:rsidRDefault="002F1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9"/>
  </w:num>
  <w:num w:numId="4">
    <w:abstractNumId w:val="28"/>
  </w:num>
  <w:num w:numId="5">
    <w:abstractNumId w:val="22"/>
  </w:num>
  <w:num w:numId="6">
    <w:abstractNumId w:val="32"/>
  </w:num>
  <w:num w:numId="7">
    <w:abstractNumId w:val="18"/>
  </w:num>
  <w:num w:numId="8">
    <w:abstractNumId w:val="7"/>
  </w:num>
  <w:num w:numId="9">
    <w:abstractNumId w:val="34"/>
  </w:num>
  <w:num w:numId="10">
    <w:abstractNumId w:val="6"/>
  </w:num>
  <w:num w:numId="11">
    <w:abstractNumId w:val="8"/>
  </w:num>
  <w:num w:numId="12">
    <w:abstractNumId w:val="19"/>
  </w:num>
  <w:num w:numId="13">
    <w:abstractNumId w:val="17"/>
  </w:num>
  <w:num w:numId="14">
    <w:abstractNumId w:val="25"/>
  </w:num>
  <w:num w:numId="15">
    <w:abstractNumId w:val="24"/>
  </w:num>
  <w:num w:numId="16">
    <w:abstractNumId w:val="30"/>
  </w:num>
  <w:num w:numId="17">
    <w:abstractNumId w:val="36"/>
  </w:num>
  <w:num w:numId="18">
    <w:abstractNumId w:val="27"/>
  </w:num>
  <w:num w:numId="19">
    <w:abstractNumId w:val="21"/>
  </w:num>
  <w:num w:numId="20">
    <w:abstractNumId w:val="33"/>
  </w:num>
  <w:num w:numId="21">
    <w:abstractNumId w:val="37"/>
  </w:num>
  <w:num w:numId="22">
    <w:abstractNumId w:val="35"/>
  </w:num>
  <w:num w:numId="23">
    <w:abstractNumId w:val="4"/>
  </w:num>
  <w:num w:numId="24">
    <w:abstractNumId w:val="16"/>
  </w:num>
  <w:num w:numId="25">
    <w:abstractNumId w:val="26"/>
  </w:num>
  <w:num w:numId="26">
    <w:abstractNumId w:val="10"/>
  </w:num>
  <w:num w:numId="27">
    <w:abstractNumId w:val="13"/>
  </w:num>
  <w:num w:numId="28">
    <w:abstractNumId w:val="29"/>
  </w:num>
  <w:num w:numId="29">
    <w:abstractNumId w:val="20"/>
  </w:num>
  <w:num w:numId="30">
    <w:abstractNumId w:val="12"/>
  </w:num>
  <w:num w:numId="31">
    <w:abstractNumId w:val="5"/>
  </w:num>
  <w:num w:numId="32">
    <w:abstractNumId w:val="3"/>
  </w:num>
  <w:num w:numId="33">
    <w:abstractNumId w:val="23"/>
  </w:num>
  <w:num w:numId="34">
    <w:abstractNumId w:val="31"/>
  </w:num>
  <w:num w:numId="35">
    <w:abstractNumId w:val="2"/>
  </w:num>
  <w:num w:numId="36">
    <w:abstractNumId w:val="15"/>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B76"/>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0E1E"/>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customStyle="1" w:styleId="UnresolvedMention">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2426-F659-4583-A659-0E9D2AD1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47626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2023-08-07T12:51:00Z</dcterms:created>
  <dcterms:modified xsi:type="dcterms:W3CDTF">2023-08-07T12:51:00Z</dcterms:modified>
</cp:coreProperties>
</file>