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4A0" w:rsidRPr="003134E6" w:rsidRDefault="00D964A0" w:rsidP="00D964A0">
      <w:pPr>
        <w:ind w:left="4963"/>
        <w:jc w:val="center"/>
        <w:rPr>
          <w:rFonts w:ascii="Arial" w:hAnsi="Arial" w:cs="Arial"/>
          <w:b/>
          <w:sz w:val="24"/>
          <w:szCs w:val="24"/>
        </w:rPr>
      </w:pPr>
    </w:p>
    <w:p w:rsidR="00D964A0" w:rsidRPr="003134E6" w:rsidRDefault="00D964A0" w:rsidP="00D964A0">
      <w:pPr>
        <w:ind w:firstLine="709"/>
        <w:jc w:val="center"/>
        <w:rPr>
          <w:b/>
          <w:sz w:val="24"/>
          <w:szCs w:val="24"/>
        </w:rPr>
      </w:pPr>
      <w:r w:rsidRPr="003134E6">
        <w:rPr>
          <w:b/>
          <w:sz w:val="24"/>
          <w:szCs w:val="24"/>
        </w:rPr>
        <w:t>ТЕХНИЧЕСКОЕ ЗАДАНИЕ</w:t>
      </w:r>
    </w:p>
    <w:p w:rsidR="00D964A0" w:rsidRPr="003134E6" w:rsidRDefault="00D964A0" w:rsidP="00D964A0">
      <w:pPr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"/>
        <w:gridCol w:w="2845"/>
        <w:gridCol w:w="6237"/>
      </w:tblGrid>
      <w:tr w:rsidR="00D964A0" w:rsidRPr="003134E6" w:rsidTr="003F2D1A">
        <w:tc>
          <w:tcPr>
            <w:tcW w:w="949" w:type="dxa"/>
            <w:vAlign w:val="center"/>
          </w:tcPr>
          <w:p w:rsidR="00D964A0" w:rsidRPr="003134E6" w:rsidRDefault="00D964A0" w:rsidP="003F2D1A">
            <w:pPr>
              <w:jc w:val="center"/>
              <w:rPr>
                <w:b/>
                <w:sz w:val="24"/>
                <w:szCs w:val="24"/>
              </w:rPr>
            </w:pPr>
            <w:r w:rsidRPr="003134E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845" w:type="dxa"/>
            <w:vAlign w:val="center"/>
          </w:tcPr>
          <w:p w:rsidR="00D964A0" w:rsidRPr="003134E6" w:rsidRDefault="00D964A0" w:rsidP="003F2D1A">
            <w:pPr>
              <w:jc w:val="center"/>
              <w:rPr>
                <w:b/>
                <w:sz w:val="24"/>
                <w:szCs w:val="24"/>
              </w:rPr>
            </w:pPr>
            <w:r w:rsidRPr="003134E6">
              <w:rPr>
                <w:b/>
                <w:sz w:val="24"/>
                <w:szCs w:val="24"/>
              </w:rPr>
              <w:t>Перечень основных данных и требований</w:t>
            </w:r>
          </w:p>
        </w:tc>
        <w:tc>
          <w:tcPr>
            <w:tcW w:w="6237" w:type="dxa"/>
            <w:vAlign w:val="center"/>
          </w:tcPr>
          <w:p w:rsidR="00D964A0" w:rsidRPr="003134E6" w:rsidRDefault="00D964A0" w:rsidP="003F2D1A">
            <w:pPr>
              <w:jc w:val="center"/>
              <w:rPr>
                <w:b/>
                <w:sz w:val="24"/>
                <w:szCs w:val="24"/>
              </w:rPr>
            </w:pPr>
            <w:r w:rsidRPr="003134E6">
              <w:rPr>
                <w:b/>
                <w:sz w:val="24"/>
                <w:szCs w:val="24"/>
              </w:rPr>
              <w:t>Содержание основных данных и требований</w:t>
            </w:r>
          </w:p>
        </w:tc>
      </w:tr>
      <w:tr w:rsidR="00D964A0" w:rsidRPr="003134E6" w:rsidTr="003F2D1A">
        <w:tc>
          <w:tcPr>
            <w:tcW w:w="949" w:type="dxa"/>
            <w:vAlign w:val="center"/>
          </w:tcPr>
          <w:p w:rsidR="00D964A0" w:rsidRPr="003134E6" w:rsidRDefault="00D964A0" w:rsidP="003F2D1A">
            <w:pPr>
              <w:jc w:val="center"/>
              <w:rPr>
                <w:sz w:val="24"/>
                <w:szCs w:val="24"/>
              </w:rPr>
            </w:pPr>
            <w:r w:rsidRPr="003134E6">
              <w:rPr>
                <w:sz w:val="24"/>
                <w:szCs w:val="24"/>
              </w:rPr>
              <w:t>1</w:t>
            </w:r>
          </w:p>
        </w:tc>
        <w:tc>
          <w:tcPr>
            <w:tcW w:w="2845" w:type="dxa"/>
            <w:vAlign w:val="center"/>
          </w:tcPr>
          <w:p w:rsidR="00D964A0" w:rsidRPr="003134E6" w:rsidRDefault="00D964A0" w:rsidP="003F2D1A">
            <w:pPr>
              <w:rPr>
                <w:sz w:val="24"/>
                <w:szCs w:val="24"/>
              </w:rPr>
            </w:pPr>
            <w:r w:rsidRPr="003134E6">
              <w:rPr>
                <w:sz w:val="24"/>
                <w:szCs w:val="24"/>
              </w:rPr>
              <w:t>Заказчик</w:t>
            </w:r>
          </w:p>
        </w:tc>
        <w:tc>
          <w:tcPr>
            <w:tcW w:w="6237" w:type="dxa"/>
            <w:vAlign w:val="center"/>
          </w:tcPr>
          <w:p w:rsidR="00D964A0" w:rsidRPr="003134E6" w:rsidRDefault="00D964A0" w:rsidP="003F2D1A">
            <w:pPr>
              <w:jc w:val="both"/>
              <w:rPr>
                <w:sz w:val="24"/>
                <w:szCs w:val="24"/>
              </w:rPr>
            </w:pPr>
            <w:r w:rsidRPr="003134E6">
              <w:rPr>
                <w:sz w:val="24"/>
                <w:szCs w:val="24"/>
              </w:rPr>
              <w:t>АО «Национальный банк внешнеэкономической деятельности Республики Узбекистан»</w:t>
            </w:r>
          </w:p>
        </w:tc>
      </w:tr>
      <w:tr w:rsidR="00D964A0" w:rsidRPr="003134E6" w:rsidTr="003F2D1A">
        <w:tc>
          <w:tcPr>
            <w:tcW w:w="949" w:type="dxa"/>
            <w:vAlign w:val="center"/>
          </w:tcPr>
          <w:p w:rsidR="00D964A0" w:rsidRPr="003134E6" w:rsidRDefault="00D964A0" w:rsidP="003F2D1A">
            <w:pPr>
              <w:jc w:val="center"/>
              <w:rPr>
                <w:sz w:val="24"/>
                <w:szCs w:val="24"/>
              </w:rPr>
            </w:pPr>
            <w:r w:rsidRPr="003134E6">
              <w:rPr>
                <w:sz w:val="24"/>
                <w:szCs w:val="24"/>
              </w:rPr>
              <w:t>2</w:t>
            </w:r>
          </w:p>
        </w:tc>
        <w:tc>
          <w:tcPr>
            <w:tcW w:w="2845" w:type="dxa"/>
            <w:vAlign w:val="center"/>
          </w:tcPr>
          <w:p w:rsidR="00D964A0" w:rsidRPr="003134E6" w:rsidRDefault="00D964A0" w:rsidP="003F2D1A">
            <w:pPr>
              <w:rPr>
                <w:sz w:val="24"/>
                <w:szCs w:val="24"/>
              </w:rPr>
            </w:pPr>
            <w:r w:rsidRPr="003134E6">
              <w:rPr>
                <w:sz w:val="24"/>
                <w:szCs w:val="24"/>
              </w:rPr>
              <w:t>Основание для разработки</w:t>
            </w:r>
          </w:p>
        </w:tc>
        <w:tc>
          <w:tcPr>
            <w:tcW w:w="6237" w:type="dxa"/>
            <w:vAlign w:val="center"/>
          </w:tcPr>
          <w:p w:rsidR="00D964A0" w:rsidRPr="003134E6" w:rsidRDefault="00D964A0" w:rsidP="003F2D1A">
            <w:pPr>
              <w:jc w:val="both"/>
              <w:rPr>
                <w:sz w:val="24"/>
                <w:szCs w:val="24"/>
              </w:rPr>
            </w:pPr>
            <w:r w:rsidRPr="003134E6">
              <w:rPr>
                <w:sz w:val="24"/>
                <w:szCs w:val="24"/>
              </w:rPr>
              <w:t xml:space="preserve">Адресный список капитальному ремонту на 2021 год </w:t>
            </w:r>
            <w:r w:rsidRPr="003134E6">
              <w:rPr>
                <w:sz w:val="24"/>
                <w:szCs w:val="24"/>
              </w:rPr>
              <w:br/>
              <w:t>по АО «Национальный банк ВЭД РУ».</w:t>
            </w:r>
          </w:p>
        </w:tc>
      </w:tr>
      <w:tr w:rsidR="00D964A0" w:rsidRPr="003134E6" w:rsidTr="003F2D1A">
        <w:tc>
          <w:tcPr>
            <w:tcW w:w="949" w:type="dxa"/>
            <w:vAlign w:val="center"/>
          </w:tcPr>
          <w:p w:rsidR="00D964A0" w:rsidRPr="003134E6" w:rsidRDefault="00D964A0" w:rsidP="003F2D1A">
            <w:pPr>
              <w:jc w:val="center"/>
              <w:rPr>
                <w:sz w:val="24"/>
                <w:szCs w:val="24"/>
              </w:rPr>
            </w:pPr>
            <w:r w:rsidRPr="003134E6">
              <w:rPr>
                <w:sz w:val="24"/>
                <w:szCs w:val="24"/>
              </w:rPr>
              <w:t>3</w:t>
            </w:r>
          </w:p>
        </w:tc>
        <w:tc>
          <w:tcPr>
            <w:tcW w:w="2845" w:type="dxa"/>
            <w:vAlign w:val="center"/>
          </w:tcPr>
          <w:p w:rsidR="00D964A0" w:rsidRPr="003134E6" w:rsidRDefault="00D964A0" w:rsidP="003F2D1A">
            <w:pPr>
              <w:rPr>
                <w:sz w:val="24"/>
                <w:szCs w:val="24"/>
              </w:rPr>
            </w:pPr>
            <w:r w:rsidRPr="003134E6">
              <w:rPr>
                <w:sz w:val="24"/>
                <w:szCs w:val="24"/>
              </w:rPr>
              <w:t>Вид работ, услуг</w:t>
            </w:r>
          </w:p>
        </w:tc>
        <w:tc>
          <w:tcPr>
            <w:tcW w:w="6237" w:type="dxa"/>
            <w:vAlign w:val="center"/>
          </w:tcPr>
          <w:p w:rsidR="00D964A0" w:rsidRPr="003134E6" w:rsidRDefault="00D964A0" w:rsidP="003F2D1A">
            <w:pPr>
              <w:jc w:val="both"/>
              <w:rPr>
                <w:sz w:val="24"/>
                <w:szCs w:val="24"/>
              </w:rPr>
            </w:pPr>
            <w:r w:rsidRPr="003134E6">
              <w:rPr>
                <w:sz w:val="24"/>
                <w:szCs w:val="24"/>
              </w:rPr>
              <w:t xml:space="preserve">Разработка проектно-сметной документации с проведением экспертизы, разработка экстерьер дизайна фасада здания по объекту: </w:t>
            </w:r>
            <w:r w:rsidRPr="003134E6">
              <w:rPr>
                <w:b/>
                <w:sz w:val="24"/>
                <w:szCs w:val="24"/>
              </w:rPr>
              <w:t xml:space="preserve">«Капитальный ремонт фасада здание </w:t>
            </w:r>
            <w:proofErr w:type="spellStart"/>
            <w:r w:rsidRPr="003134E6">
              <w:rPr>
                <w:b/>
                <w:sz w:val="24"/>
                <w:szCs w:val="24"/>
              </w:rPr>
              <w:t>Бекабадского</w:t>
            </w:r>
            <w:proofErr w:type="spellEnd"/>
            <w:r w:rsidRPr="003134E6">
              <w:rPr>
                <w:b/>
                <w:sz w:val="24"/>
                <w:szCs w:val="24"/>
              </w:rPr>
              <w:t xml:space="preserve"> филиала АО «Национальный банк», расположенного по адресу: Ташкентская область, г. Бекабад, ул. </w:t>
            </w:r>
            <w:proofErr w:type="spellStart"/>
            <w:r w:rsidRPr="003134E6">
              <w:rPr>
                <w:b/>
                <w:sz w:val="24"/>
                <w:szCs w:val="24"/>
              </w:rPr>
              <w:t>Пешакова</w:t>
            </w:r>
            <w:proofErr w:type="spellEnd"/>
            <w:r w:rsidRPr="003134E6">
              <w:rPr>
                <w:b/>
                <w:sz w:val="24"/>
                <w:szCs w:val="24"/>
              </w:rPr>
              <w:t xml:space="preserve"> 22»</w:t>
            </w:r>
          </w:p>
        </w:tc>
      </w:tr>
      <w:tr w:rsidR="00D964A0" w:rsidRPr="003134E6" w:rsidTr="003F2D1A">
        <w:tc>
          <w:tcPr>
            <w:tcW w:w="949" w:type="dxa"/>
            <w:vAlign w:val="center"/>
          </w:tcPr>
          <w:p w:rsidR="00D964A0" w:rsidRPr="003134E6" w:rsidRDefault="00D964A0" w:rsidP="003F2D1A">
            <w:pPr>
              <w:jc w:val="center"/>
              <w:rPr>
                <w:sz w:val="24"/>
                <w:szCs w:val="24"/>
              </w:rPr>
            </w:pPr>
            <w:r w:rsidRPr="003134E6">
              <w:rPr>
                <w:sz w:val="24"/>
                <w:szCs w:val="24"/>
              </w:rPr>
              <w:t>4</w:t>
            </w:r>
          </w:p>
        </w:tc>
        <w:tc>
          <w:tcPr>
            <w:tcW w:w="2845" w:type="dxa"/>
            <w:vAlign w:val="center"/>
          </w:tcPr>
          <w:p w:rsidR="00D964A0" w:rsidRPr="003134E6" w:rsidRDefault="00D964A0" w:rsidP="003F2D1A">
            <w:pPr>
              <w:rPr>
                <w:sz w:val="24"/>
                <w:szCs w:val="24"/>
              </w:rPr>
            </w:pPr>
            <w:r w:rsidRPr="003134E6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6237" w:type="dxa"/>
            <w:vAlign w:val="center"/>
          </w:tcPr>
          <w:p w:rsidR="00D964A0" w:rsidRPr="003134E6" w:rsidRDefault="00D964A0" w:rsidP="003F2D1A">
            <w:pPr>
              <w:rPr>
                <w:sz w:val="24"/>
                <w:szCs w:val="24"/>
              </w:rPr>
            </w:pPr>
            <w:r w:rsidRPr="003134E6">
              <w:rPr>
                <w:sz w:val="24"/>
                <w:szCs w:val="24"/>
              </w:rPr>
              <w:t>Собственные средства Банка</w:t>
            </w:r>
          </w:p>
        </w:tc>
      </w:tr>
      <w:tr w:rsidR="00D964A0" w:rsidRPr="003134E6" w:rsidTr="003F2D1A">
        <w:tc>
          <w:tcPr>
            <w:tcW w:w="949" w:type="dxa"/>
            <w:vAlign w:val="center"/>
          </w:tcPr>
          <w:p w:rsidR="00D964A0" w:rsidRPr="003134E6" w:rsidRDefault="00D964A0" w:rsidP="003F2D1A">
            <w:pPr>
              <w:jc w:val="center"/>
              <w:rPr>
                <w:sz w:val="24"/>
                <w:szCs w:val="24"/>
              </w:rPr>
            </w:pPr>
            <w:r w:rsidRPr="003134E6">
              <w:rPr>
                <w:sz w:val="24"/>
                <w:szCs w:val="24"/>
              </w:rPr>
              <w:t>5</w:t>
            </w:r>
          </w:p>
        </w:tc>
        <w:tc>
          <w:tcPr>
            <w:tcW w:w="2845" w:type="dxa"/>
            <w:vAlign w:val="center"/>
          </w:tcPr>
          <w:p w:rsidR="00D964A0" w:rsidRPr="003134E6" w:rsidRDefault="00D964A0" w:rsidP="003F2D1A">
            <w:pPr>
              <w:rPr>
                <w:sz w:val="24"/>
                <w:szCs w:val="24"/>
              </w:rPr>
            </w:pPr>
            <w:r w:rsidRPr="003134E6">
              <w:rPr>
                <w:sz w:val="24"/>
                <w:szCs w:val="24"/>
              </w:rPr>
              <w:t>Ориентировочная стоимость проектирования</w:t>
            </w:r>
          </w:p>
        </w:tc>
        <w:tc>
          <w:tcPr>
            <w:tcW w:w="6237" w:type="dxa"/>
            <w:vAlign w:val="center"/>
          </w:tcPr>
          <w:p w:rsidR="00D964A0" w:rsidRPr="003134E6" w:rsidRDefault="00D964A0" w:rsidP="003F2D1A">
            <w:pPr>
              <w:rPr>
                <w:sz w:val="24"/>
                <w:szCs w:val="24"/>
              </w:rPr>
            </w:pPr>
            <w:r w:rsidRPr="003134E6">
              <w:rPr>
                <w:sz w:val="24"/>
                <w:szCs w:val="24"/>
              </w:rPr>
              <w:t xml:space="preserve">58 433 330 </w:t>
            </w:r>
            <w:proofErr w:type="spellStart"/>
            <w:r w:rsidRPr="003134E6">
              <w:rPr>
                <w:sz w:val="24"/>
                <w:szCs w:val="24"/>
              </w:rPr>
              <w:t>сум</w:t>
            </w:r>
            <w:proofErr w:type="spellEnd"/>
            <w:r w:rsidRPr="003134E6">
              <w:rPr>
                <w:sz w:val="24"/>
                <w:szCs w:val="24"/>
              </w:rPr>
              <w:t xml:space="preserve"> без учета НДС</w:t>
            </w:r>
          </w:p>
        </w:tc>
      </w:tr>
      <w:tr w:rsidR="00D964A0" w:rsidRPr="003134E6" w:rsidTr="003F2D1A">
        <w:tc>
          <w:tcPr>
            <w:tcW w:w="949" w:type="dxa"/>
            <w:vAlign w:val="center"/>
          </w:tcPr>
          <w:p w:rsidR="00D964A0" w:rsidRPr="003134E6" w:rsidRDefault="00D964A0" w:rsidP="003F2D1A">
            <w:pPr>
              <w:jc w:val="center"/>
              <w:rPr>
                <w:sz w:val="24"/>
                <w:szCs w:val="24"/>
              </w:rPr>
            </w:pPr>
            <w:r w:rsidRPr="003134E6">
              <w:rPr>
                <w:sz w:val="24"/>
                <w:szCs w:val="24"/>
              </w:rPr>
              <w:t>6</w:t>
            </w:r>
          </w:p>
        </w:tc>
        <w:tc>
          <w:tcPr>
            <w:tcW w:w="2845" w:type="dxa"/>
            <w:vAlign w:val="center"/>
          </w:tcPr>
          <w:p w:rsidR="00D964A0" w:rsidRPr="003134E6" w:rsidRDefault="00D964A0" w:rsidP="003F2D1A">
            <w:pPr>
              <w:rPr>
                <w:sz w:val="24"/>
                <w:szCs w:val="24"/>
              </w:rPr>
            </w:pPr>
            <w:r w:rsidRPr="003134E6">
              <w:rPr>
                <w:sz w:val="24"/>
                <w:szCs w:val="24"/>
              </w:rPr>
              <w:t>Наименование проектной организации</w:t>
            </w:r>
          </w:p>
        </w:tc>
        <w:tc>
          <w:tcPr>
            <w:tcW w:w="6237" w:type="dxa"/>
            <w:vAlign w:val="center"/>
          </w:tcPr>
          <w:p w:rsidR="00D964A0" w:rsidRPr="003134E6" w:rsidRDefault="00D964A0" w:rsidP="003F2D1A">
            <w:pPr>
              <w:rPr>
                <w:sz w:val="24"/>
                <w:szCs w:val="24"/>
              </w:rPr>
            </w:pPr>
            <w:r w:rsidRPr="003134E6">
              <w:rPr>
                <w:sz w:val="24"/>
                <w:szCs w:val="24"/>
              </w:rPr>
              <w:t>Определяется по итогам конкурса</w:t>
            </w:r>
          </w:p>
        </w:tc>
      </w:tr>
      <w:tr w:rsidR="00D964A0" w:rsidRPr="003134E6" w:rsidTr="003F2D1A">
        <w:tc>
          <w:tcPr>
            <w:tcW w:w="949" w:type="dxa"/>
            <w:vAlign w:val="center"/>
          </w:tcPr>
          <w:p w:rsidR="00D964A0" w:rsidRPr="003134E6" w:rsidRDefault="00D964A0" w:rsidP="003F2D1A">
            <w:pPr>
              <w:jc w:val="center"/>
              <w:rPr>
                <w:sz w:val="24"/>
                <w:szCs w:val="24"/>
              </w:rPr>
            </w:pPr>
            <w:r w:rsidRPr="003134E6">
              <w:rPr>
                <w:sz w:val="24"/>
                <w:szCs w:val="24"/>
              </w:rPr>
              <w:t>7</w:t>
            </w:r>
          </w:p>
        </w:tc>
        <w:tc>
          <w:tcPr>
            <w:tcW w:w="2845" w:type="dxa"/>
            <w:vAlign w:val="center"/>
          </w:tcPr>
          <w:p w:rsidR="00D964A0" w:rsidRPr="003134E6" w:rsidRDefault="00D964A0" w:rsidP="003F2D1A">
            <w:pPr>
              <w:rPr>
                <w:sz w:val="24"/>
                <w:szCs w:val="24"/>
              </w:rPr>
            </w:pPr>
            <w:r w:rsidRPr="003134E6">
              <w:rPr>
                <w:sz w:val="24"/>
                <w:szCs w:val="24"/>
              </w:rPr>
              <w:t>Требование к участнику</w:t>
            </w:r>
          </w:p>
        </w:tc>
        <w:tc>
          <w:tcPr>
            <w:tcW w:w="6237" w:type="dxa"/>
            <w:vAlign w:val="center"/>
          </w:tcPr>
          <w:p w:rsidR="00D964A0" w:rsidRPr="003134E6" w:rsidRDefault="00D964A0" w:rsidP="003F2D1A">
            <w:pPr>
              <w:jc w:val="both"/>
              <w:rPr>
                <w:sz w:val="24"/>
                <w:szCs w:val="24"/>
              </w:rPr>
            </w:pPr>
            <w:r w:rsidRPr="003134E6">
              <w:rPr>
                <w:sz w:val="24"/>
                <w:szCs w:val="24"/>
              </w:rPr>
              <w:t>Для участия в конкурсе данного проекта необходимо:</w:t>
            </w:r>
          </w:p>
          <w:p w:rsidR="00D964A0" w:rsidRPr="003134E6" w:rsidRDefault="00D964A0" w:rsidP="003F2D1A">
            <w:pPr>
              <w:jc w:val="both"/>
              <w:rPr>
                <w:sz w:val="24"/>
                <w:szCs w:val="24"/>
              </w:rPr>
            </w:pPr>
            <w:r w:rsidRPr="003134E6">
              <w:rPr>
                <w:sz w:val="24"/>
                <w:szCs w:val="24"/>
              </w:rPr>
              <w:t xml:space="preserve">- Иметь </w:t>
            </w:r>
            <w:r w:rsidR="00E25911" w:rsidRPr="003134E6">
              <w:rPr>
                <w:sz w:val="24"/>
                <w:szCs w:val="24"/>
              </w:rPr>
              <w:t>соответствующие</w:t>
            </w:r>
            <w:r w:rsidRPr="003134E6">
              <w:rPr>
                <w:sz w:val="24"/>
                <w:szCs w:val="24"/>
              </w:rPr>
              <w:t xml:space="preserve"> лицензии Министерства Строительства РУ</w:t>
            </w:r>
          </w:p>
          <w:p w:rsidR="00D964A0" w:rsidRPr="003134E6" w:rsidRDefault="00D964A0" w:rsidP="003F2D1A">
            <w:pPr>
              <w:jc w:val="both"/>
              <w:rPr>
                <w:sz w:val="24"/>
                <w:szCs w:val="24"/>
              </w:rPr>
            </w:pPr>
            <w:r w:rsidRPr="003134E6">
              <w:rPr>
                <w:sz w:val="24"/>
                <w:szCs w:val="24"/>
              </w:rPr>
              <w:t xml:space="preserve">- Наличие оборудования, компьютерной, вычислительной и измерительной техники, многофункциональных принтеров, </w:t>
            </w:r>
            <w:r w:rsidR="00E25911" w:rsidRPr="003134E6">
              <w:rPr>
                <w:sz w:val="24"/>
                <w:szCs w:val="24"/>
              </w:rPr>
              <w:t>необходимых</w:t>
            </w:r>
            <w:r w:rsidRPr="003134E6">
              <w:rPr>
                <w:sz w:val="24"/>
                <w:szCs w:val="24"/>
              </w:rPr>
              <w:t xml:space="preserve"> для генерального проектирования;</w:t>
            </w:r>
          </w:p>
          <w:p w:rsidR="00D964A0" w:rsidRPr="003134E6" w:rsidRDefault="00D964A0" w:rsidP="003F2D1A">
            <w:pPr>
              <w:jc w:val="both"/>
              <w:rPr>
                <w:sz w:val="24"/>
                <w:szCs w:val="24"/>
              </w:rPr>
            </w:pPr>
            <w:r w:rsidRPr="003134E6">
              <w:rPr>
                <w:sz w:val="24"/>
                <w:szCs w:val="24"/>
              </w:rPr>
              <w:t xml:space="preserve">- Наличие квалифицированных инженерно-технических работников не </w:t>
            </w:r>
            <w:r w:rsidR="00E25911" w:rsidRPr="003134E6">
              <w:rPr>
                <w:sz w:val="24"/>
                <w:szCs w:val="24"/>
              </w:rPr>
              <w:t>менее</w:t>
            </w:r>
            <w:r w:rsidRPr="003134E6">
              <w:rPr>
                <w:sz w:val="24"/>
                <w:szCs w:val="24"/>
              </w:rPr>
              <w:t xml:space="preserve"> 4 человек (главный инженер проекта, инженер конструктор, специалист-сметчик, дизайнер).</w:t>
            </w:r>
          </w:p>
          <w:p w:rsidR="00D964A0" w:rsidRPr="003134E6" w:rsidRDefault="00D964A0" w:rsidP="003F2D1A">
            <w:pPr>
              <w:jc w:val="both"/>
              <w:rPr>
                <w:sz w:val="24"/>
                <w:szCs w:val="24"/>
              </w:rPr>
            </w:pPr>
            <w:r w:rsidRPr="003134E6">
              <w:rPr>
                <w:sz w:val="24"/>
                <w:szCs w:val="24"/>
              </w:rPr>
              <w:t xml:space="preserve">- Опыт работы в аналогичном проектировании в роли генпроектировщика или </w:t>
            </w:r>
            <w:proofErr w:type="spellStart"/>
            <w:r w:rsidRPr="003134E6">
              <w:rPr>
                <w:sz w:val="24"/>
                <w:szCs w:val="24"/>
              </w:rPr>
              <w:t>субпроектировщика</w:t>
            </w:r>
            <w:proofErr w:type="spellEnd"/>
            <w:r w:rsidRPr="003134E6">
              <w:rPr>
                <w:sz w:val="24"/>
                <w:szCs w:val="24"/>
              </w:rPr>
              <w:t xml:space="preserve"> за последний 2 года (прилагать подтверждающие документы).</w:t>
            </w:r>
          </w:p>
        </w:tc>
      </w:tr>
      <w:tr w:rsidR="00D964A0" w:rsidRPr="003134E6" w:rsidTr="003F2D1A">
        <w:tc>
          <w:tcPr>
            <w:tcW w:w="949" w:type="dxa"/>
            <w:vAlign w:val="center"/>
          </w:tcPr>
          <w:p w:rsidR="00D964A0" w:rsidRPr="003134E6" w:rsidRDefault="00D964A0" w:rsidP="003F2D1A">
            <w:pPr>
              <w:jc w:val="center"/>
              <w:rPr>
                <w:sz w:val="24"/>
                <w:szCs w:val="24"/>
              </w:rPr>
            </w:pPr>
            <w:r w:rsidRPr="003134E6">
              <w:rPr>
                <w:sz w:val="24"/>
                <w:szCs w:val="24"/>
              </w:rPr>
              <w:t>8</w:t>
            </w:r>
          </w:p>
        </w:tc>
        <w:tc>
          <w:tcPr>
            <w:tcW w:w="2845" w:type="dxa"/>
            <w:vAlign w:val="center"/>
          </w:tcPr>
          <w:p w:rsidR="00D964A0" w:rsidRPr="003134E6" w:rsidRDefault="00D964A0" w:rsidP="003F2D1A">
            <w:pPr>
              <w:rPr>
                <w:sz w:val="24"/>
                <w:szCs w:val="24"/>
              </w:rPr>
            </w:pPr>
            <w:r w:rsidRPr="003134E6">
              <w:rPr>
                <w:sz w:val="24"/>
                <w:szCs w:val="24"/>
              </w:rPr>
              <w:t>Не допускаются к участию конкурса</w:t>
            </w:r>
          </w:p>
        </w:tc>
        <w:tc>
          <w:tcPr>
            <w:tcW w:w="6237" w:type="dxa"/>
            <w:vAlign w:val="center"/>
          </w:tcPr>
          <w:p w:rsidR="00D964A0" w:rsidRPr="003134E6" w:rsidRDefault="00D964A0" w:rsidP="003F2D1A">
            <w:pPr>
              <w:rPr>
                <w:sz w:val="24"/>
                <w:szCs w:val="24"/>
              </w:rPr>
            </w:pPr>
            <w:r w:rsidRPr="003134E6">
              <w:rPr>
                <w:sz w:val="24"/>
                <w:szCs w:val="24"/>
              </w:rPr>
              <w:t>-находящиеся в состоянии судебного разбирательства с заказчиком;</w:t>
            </w:r>
          </w:p>
          <w:p w:rsidR="00D964A0" w:rsidRPr="003134E6" w:rsidRDefault="00D964A0" w:rsidP="003F2D1A">
            <w:pPr>
              <w:jc w:val="both"/>
              <w:rPr>
                <w:sz w:val="24"/>
                <w:szCs w:val="24"/>
              </w:rPr>
            </w:pPr>
            <w:r w:rsidRPr="003134E6">
              <w:rPr>
                <w:sz w:val="24"/>
                <w:szCs w:val="24"/>
              </w:rPr>
              <w:t>-находящиеся в Едино</w:t>
            </w:r>
            <w:r w:rsidR="00E25911">
              <w:rPr>
                <w:sz w:val="24"/>
                <w:szCs w:val="24"/>
              </w:rPr>
              <w:t>м</w:t>
            </w:r>
            <w:r w:rsidRPr="003134E6">
              <w:rPr>
                <w:sz w:val="24"/>
                <w:szCs w:val="24"/>
              </w:rPr>
              <w:t xml:space="preserve"> реестре недобросовестных исполнителей;</w:t>
            </w:r>
          </w:p>
          <w:p w:rsidR="00D964A0" w:rsidRPr="003134E6" w:rsidRDefault="00D964A0" w:rsidP="003F2D1A">
            <w:pPr>
              <w:jc w:val="both"/>
              <w:rPr>
                <w:sz w:val="24"/>
                <w:szCs w:val="24"/>
              </w:rPr>
            </w:pPr>
            <w:r w:rsidRPr="003134E6">
              <w:rPr>
                <w:sz w:val="24"/>
                <w:szCs w:val="24"/>
              </w:rPr>
              <w:t>-должна отсутствовать просроченная дебиторская задолженность перед бюджетом и поставщиками.</w:t>
            </w:r>
          </w:p>
        </w:tc>
      </w:tr>
      <w:tr w:rsidR="00D964A0" w:rsidRPr="003134E6" w:rsidTr="003F2D1A">
        <w:tc>
          <w:tcPr>
            <w:tcW w:w="949" w:type="dxa"/>
            <w:vAlign w:val="center"/>
          </w:tcPr>
          <w:p w:rsidR="00D964A0" w:rsidRPr="003134E6" w:rsidRDefault="00D964A0" w:rsidP="003F2D1A">
            <w:pPr>
              <w:jc w:val="center"/>
              <w:rPr>
                <w:sz w:val="24"/>
                <w:szCs w:val="24"/>
              </w:rPr>
            </w:pPr>
            <w:r w:rsidRPr="003134E6">
              <w:rPr>
                <w:sz w:val="24"/>
                <w:szCs w:val="24"/>
              </w:rPr>
              <w:t>9</w:t>
            </w:r>
          </w:p>
        </w:tc>
        <w:tc>
          <w:tcPr>
            <w:tcW w:w="2845" w:type="dxa"/>
            <w:vAlign w:val="center"/>
          </w:tcPr>
          <w:p w:rsidR="00D964A0" w:rsidRPr="003134E6" w:rsidRDefault="00D964A0" w:rsidP="003F2D1A">
            <w:pPr>
              <w:rPr>
                <w:sz w:val="24"/>
                <w:szCs w:val="24"/>
              </w:rPr>
            </w:pPr>
            <w:r w:rsidRPr="003134E6">
              <w:rPr>
                <w:sz w:val="24"/>
                <w:szCs w:val="24"/>
              </w:rPr>
              <w:t>Срок начало и окончания работ</w:t>
            </w:r>
          </w:p>
        </w:tc>
        <w:tc>
          <w:tcPr>
            <w:tcW w:w="6237" w:type="dxa"/>
            <w:vAlign w:val="center"/>
          </w:tcPr>
          <w:p w:rsidR="00D964A0" w:rsidRPr="003134E6" w:rsidRDefault="00D964A0" w:rsidP="003F2D1A">
            <w:pPr>
              <w:rPr>
                <w:sz w:val="24"/>
                <w:szCs w:val="24"/>
              </w:rPr>
            </w:pPr>
            <w:r w:rsidRPr="003134E6">
              <w:rPr>
                <w:sz w:val="24"/>
                <w:szCs w:val="24"/>
              </w:rPr>
              <w:t xml:space="preserve">Начало с момента поступления </w:t>
            </w:r>
            <w:r w:rsidR="00E25911" w:rsidRPr="003134E6">
              <w:rPr>
                <w:sz w:val="24"/>
                <w:szCs w:val="24"/>
              </w:rPr>
              <w:t>аванса на</w:t>
            </w:r>
            <w:r w:rsidRPr="003134E6">
              <w:rPr>
                <w:sz w:val="24"/>
                <w:szCs w:val="24"/>
              </w:rPr>
              <w:t xml:space="preserve"> счет </w:t>
            </w:r>
            <w:r w:rsidR="00E25911" w:rsidRPr="003134E6">
              <w:rPr>
                <w:sz w:val="24"/>
                <w:szCs w:val="24"/>
              </w:rPr>
              <w:t>исполнителя</w:t>
            </w:r>
            <w:r w:rsidRPr="003134E6">
              <w:rPr>
                <w:sz w:val="24"/>
                <w:szCs w:val="24"/>
              </w:rPr>
              <w:t>, окончание через 30 дней.</w:t>
            </w:r>
          </w:p>
        </w:tc>
      </w:tr>
      <w:tr w:rsidR="00D964A0" w:rsidRPr="003134E6" w:rsidTr="003F2D1A">
        <w:tc>
          <w:tcPr>
            <w:tcW w:w="949" w:type="dxa"/>
            <w:vAlign w:val="center"/>
          </w:tcPr>
          <w:p w:rsidR="00D964A0" w:rsidRPr="003134E6" w:rsidRDefault="00D964A0" w:rsidP="003F2D1A">
            <w:pPr>
              <w:jc w:val="center"/>
              <w:rPr>
                <w:sz w:val="24"/>
                <w:szCs w:val="24"/>
              </w:rPr>
            </w:pPr>
            <w:r w:rsidRPr="003134E6">
              <w:rPr>
                <w:sz w:val="24"/>
                <w:szCs w:val="24"/>
              </w:rPr>
              <w:t>10</w:t>
            </w:r>
          </w:p>
        </w:tc>
        <w:tc>
          <w:tcPr>
            <w:tcW w:w="2845" w:type="dxa"/>
            <w:vAlign w:val="center"/>
          </w:tcPr>
          <w:p w:rsidR="00D964A0" w:rsidRPr="003134E6" w:rsidRDefault="00D964A0" w:rsidP="003F2D1A">
            <w:pPr>
              <w:rPr>
                <w:sz w:val="24"/>
                <w:szCs w:val="24"/>
              </w:rPr>
            </w:pPr>
            <w:r w:rsidRPr="003134E6">
              <w:rPr>
                <w:sz w:val="24"/>
                <w:szCs w:val="24"/>
              </w:rPr>
              <w:t>Основные объёмы работ</w:t>
            </w:r>
          </w:p>
        </w:tc>
        <w:tc>
          <w:tcPr>
            <w:tcW w:w="6237" w:type="dxa"/>
            <w:vAlign w:val="center"/>
          </w:tcPr>
          <w:p w:rsidR="00D964A0" w:rsidRPr="003134E6" w:rsidRDefault="00D964A0" w:rsidP="003F2D1A">
            <w:pPr>
              <w:rPr>
                <w:sz w:val="24"/>
                <w:szCs w:val="24"/>
              </w:rPr>
            </w:pPr>
            <w:r w:rsidRPr="003134E6">
              <w:rPr>
                <w:sz w:val="24"/>
                <w:szCs w:val="24"/>
              </w:rPr>
              <w:t>Составления сметы</w:t>
            </w:r>
            <w:bookmarkStart w:id="0" w:name="_GoBack"/>
            <w:bookmarkEnd w:id="0"/>
            <w:r w:rsidRPr="003134E6">
              <w:rPr>
                <w:sz w:val="24"/>
                <w:szCs w:val="24"/>
              </w:rPr>
              <w:t xml:space="preserve">, проведения экспертизы с соблюдением всех действующих нормативных документов по строительству, СНиП и </w:t>
            </w:r>
            <w:proofErr w:type="spellStart"/>
            <w:r w:rsidRPr="003134E6">
              <w:rPr>
                <w:sz w:val="24"/>
                <w:szCs w:val="24"/>
              </w:rPr>
              <w:t>ГНиП</w:t>
            </w:r>
            <w:proofErr w:type="spellEnd"/>
            <w:r w:rsidRPr="003134E6">
              <w:rPr>
                <w:sz w:val="24"/>
                <w:szCs w:val="24"/>
              </w:rPr>
              <w:t xml:space="preserve"> и согласно дефектному акту по данному объекту.</w:t>
            </w:r>
          </w:p>
          <w:p w:rsidR="00D964A0" w:rsidRPr="003134E6" w:rsidRDefault="00D964A0" w:rsidP="003F2D1A">
            <w:pPr>
              <w:rPr>
                <w:sz w:val="24"/>
                <w:szCs w:val="24"/>
              </w:rPr>
            </w:pPr>
            <w:r w:rsidRPr="003134E6">
              <w:rPr>
                <w:sz w:val="24"/>
                <w:szCs w:val="24"/>
              </w:rPr>
              <w:t>Сбор исходных данных необходимых для проектирования осуществить на месте дислокации объекта</w:t>
            </w:r>
          </w:p>
        </w:tc>
      </w:tr>
      <w:tr w:rsidR="00D964A0" w:rsidRPr="003134E6" w:rsidTr="003F2D1A">
        <w:tc>
          <w:tcPr>
            <w:tcW w:w="949" w:type="dxa"/>
            <w:vAlign w:val="center"/>
          </w:tcPr>
          <w:p w:rsidR="00D964A0" w:rsidRPr="003134E6" w:rsidRDefault="00D964A0" w:rsidP="003F2D1A">
            <w:pPr>
              <w:jc w:val="center"/>
              <w:rPr>
                <w:sz w:val="24"/>
                <w:szCs w:val="24"/>
              </w:rPr>
            </w:pPr>
            <w:r w:rsidRPr="003134E6">
              <w:rPr>
                <w:sz w:val="24"/>
                <w:szCs w:val="24"/>
              </w:rPr>
              <w:t>11</w:t>
            </w:r>
          </w:p>
        </w:tc>
        <w:tc>
          <w:tcPr>
            <w:tcW w:w="2845" w:type="dxa"/>
            <w:vAlign w:val="center"/>
          </w:tcPr>
          <w:p w:rsidR="00D964A0" w:rsidRPr="003134E6" w:rsidRDefault="00D964A0" w:rsidP="003F2D1A">
            <w:pPr>
              <w:rPr>
                <w:sz w:val="24"/>
                <w:szCs w:val="24"/>
              </w:rPr>
            </w:pPr>
            <w:r w:rsidRPr="003134E6">
              <w:rPr>
                <w:sz w:val="24"/>
                <w:szCs w:val="24"/>
              </w:rPr>
              <w:t>Требования к безопасности выполнения работ</w:t>
            </w:r>
          </w:p>
        </w:tc>
        <w:tc>
          <w:tcPr>
            <w:tcW w:w="6237" w:type="dxa"/>
            <w:vAlign w:val="center"/>
          </w:tcPr>
          <w:p w:rsidR="00D964A0" w:rsidRPr="003134E6" w:rsidRDefault="00D964A0" w:rsidP="003F2D1A">
            <w:pPr>
              <w:rPr>
                <w:sz w:val="24"/>
                <w:szCs w:val="24"/>
              </w:rPr>
            </w:pPr>
            <w:r w:rsidRPr="003134E6">
              <w:rPr>
                <w:sz w:val="24"/>
                <w:szCs w:val="24"/>
              </w:rPr>
              <w:t>Руководствоваться требованиям нормативных документов. Соблюдение правил пожарной безопасности, охраны труда и санитарно-гигиенических норм.</w:t>
            </w:r>
          </w:p>
        </w:tc>
      </w:tr>
      <w:tr w:rsidR="00D964A0" w:rsidRPr="003134E6" w:rsidTr="003F2D1A">
        <w:tc>
          <w:tcPr>
            <w:tcW w:w="949" w:type="dxa"/>
            <w:vAlign w:val="center"/>
          </w:tcPr>
          <w:p w:rsidR="00D964A0" w:rsidRPr="003134E6" w:rsidRDefault="00D964A0" w:rsidP="003F2D1A">
            <w:pPr>
              <w:jc w:val="center"/>
              <w:rPr>
                <w:sz w:val="24"/>
                <w:szCs w:val="24"/>
              </w:rPr>
            </w:pPr>
            <w:r w:rsidRPr="003134E6">
              <w:rPr>
                <w:sz w:val="24"/>
                <w:szCs w:val="24"/>
              </w:rPr>
              <w:t>12</w:t>
            </w:r>
          </w:p>
        </w:tc>
        <w:tc>
          <w:tcPr>
            <w:tcW w:w="2845" w:type="dxa"/>
            <w:vAlign w:val="center"/>
          </w:tcPr>
          <w:p w:rsidR="00D964A0" w:rsidRPr="003134E6" w:rsidRDefault="00D964A0" w:rsidP="003F2D1A">
            <w:pPr>
              <w:rPr>
                <w:sz w:val="24"/>
                <w:szCs w:val="24"/>
              </w:rPr>
            </w:pPr>
            <w:r w:rsidRPr="003134E6">
              <w:rPr>
                <w:sz w:val="24"/>
                <w:szCs w:val="24"/>
              </w:rPr>
              <w:t>Требования по обеспечению финансирования</w:t>
            </w:r>
          </w:p>
        </w:tc>
        <w:tc>
          <w:tcPr>
            <w:tcW w:w="6237" w:type="dxa"/>
            <w:vAlign w:val="center"/>
          </w:tcPr>
          <w:p w:rsidR="00D964A0" w:rsidRPr="003134E6" w:rsidRDefault="00D964A0" w:rsidP="003F2D1A">
            <w:pPr>
              <w:rPr>
                <w:sz w:val="24"/>
                <w:szCs w:val="24"/>
              </w:rPr>
            </w:pPr>
            <w:r w:rsidRPr="003134E6">
              <w:rPr>
                <w:sz w:val="24"/>
                <w:szCs w:val="24"/>
              </w:rPr>
              <w:t>30% аванс, 70 % финансирование после положительной экспертизы.</w:t>
            </w:r>
          </w:p>
        </w:tc>
      </w:tr>
      <w:tr w:rsidR="00D964A0" w:rsidRPr="003134E6" w:rsidTr="003F2D1A">
        <w:tc>
          <w:tcPr>
            <w:tcW w:w="949" w:type="dxa"/>
            <w:vAlign w:val="center"/>
          </w:tcPr>
          <w:p w:rsidR="00D964A0" w:rsidRPr="003134E6" w:rsidRDefault="00D964A0" w:rsidP="003F2D1A">
            <w:pPr>
              <w:jc w:val="center"/>
              <w:rPr>
                <w:sz w:val="24"/>
                <w:szCs w:val="24"/>
              </w:rPr>
            </w:pPr>
            <w:r w:rsidRPr="003134E6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845" w:type="dxa"/>
            <w:vAlign w:val="center"/>
          </w:tcPr>
          <w:p w:rsidR="00D964A0" w:rsidRPr="003134E6" w:rsidRDefault="00D964A0" w:rsidP="003F2D1A">
            <w:pPr>
              <w:rPr>
                <w:sz w:val="24"/>
                <w:szCs w:val="24"/>
              </w:rPr>
            </w:pPr>
            <w:r w:rsidRPr="003134E6">
              <w:rPr>
                <w:sz w:val="24"/>
                <w:szCs w:val="24"/>
              </w:rPr>
              <w:t>Требования по передаче заказчику технических и иных документов</w:t>
            </w:r>
          </w:p>
        </w:tc>
        <w:tc>
          <w:tcPr>
            <w:tcW w:w="6237" w:type="dxa"/>
            <w:vAlign w:val="center"/>
          </w:tcPr>
          <w:p w:rsidR="00D964A0" w:rsidRPr="003134E6" w:rsidRDefault="00D964A0" w:rsidP="003F2D1A">
            <w:pPr>
              <w:rPr>
                <w:sz w:val="24"/>
                <w:szCs w:val="24"/>
              </w:rPr>
            </w:pPr>
            <w:r w:rsidRPr="003134E6">
              <w:rPr>
                <w:sz w:val="24"/>
                <w:szCs w:val="24"/>
              </w:rPr>
              <w:t>Заказчику передаётся согласованная в установленном порядке на бумажном виде и на электронном носителе все альбомы рабочих чертежей и сметные документации.</w:t>
            </w:r>
          </w:p>
        </w:tc>
      </w:tr>
    </w:tbl>
    <w:p w:rsidR="00D964A0" w:rsidRPr="003134E6" w:rsidRDefault="00D964A0" w:rsidP="00D964A0">
      <w:pPr>
        <w:rPr>
          <w:rFonts w:ascii="Arial" w:hAnsi="Arial" w:cs="Arial"/>
          <w:sz w:val="24"/>
          <w:szCs w:val="24"/>
        </w:rPr>
      </w:pPr>
    </w:p>
    <w:p w:rsidR="00AD2997" w:rsidRDefault="00E25911"/>
    <w:sectPr w:rsidR="00AD2997" w:rsidSect="002034C6">
      <w:pgSz w:w="11906" w:h="16838"/>
      <w:pgMar w:top="851" w:right="851" w:bottom="567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4A0"/>
    <w:rsid w:val="00B102E9"/>
    <w:rsid w:val="00D964A0"/>
    <w:rsid w:val="00E14588"/>
    <w:rsid w:val="00E25911"/>
    <w:rsid w:val="00E9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EEDD8"/>
  <w15:chartTrackingRefBased/>
  <w15:docId w15:val="{A1263F89-A6E1-4C01-9EF2-2DDCAAA94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6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Feruzbek Madaminov</dc:creator>
  <cp:keywords/>
  <dc:description/>
  <cp:lastModifiedBy>Feruzbek Madaminov</cp:lastModifiedBy>
  <cp:revision>2</cp:revision>
  <dcterms:created xsi:type="dcterms:W3CDTF">2021-03-30T04:33:00Z</dcterms:created>
  <dcterms:modified xsi:type="dcterms:W3CDTF">2021-03-30T04:34:00Z</dcterms:modified>
</cp:coreProperties>
</file>