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D5492" w14:textId="77777777" w:rsidR="00616D4A" w:rsidRPr="004C5598" w:rsidRDefault="00616D4A" w:rsidP="00616D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5598">
        <w:rPr>
          <w:rFonts w:ascii="Arial" w:hAnsi="Arial" w:cs="Arial"/>
          <w:b/>
          <w:sz w:val="24"/>
          <w:szCs w:val="24"/>
        </w:rPr>
        <w:t>ПРИГЛАШЕНИЕ</w:t>
      </w:r>
    </w:p>
    <w:p w14:paraId="09D24E18" w14:textId="77777777" w:rsidR="00616D4A" w:rsidRPr="004C5598" w:rsidRDefault="00616D4A" w:rsidP="008D5BFD">
      <w:pPr>
        <w:jc w:val="center"/>
        <w:rPr>
          <w:rFonts w:ascii="Arial" w:hAnsi="Arial" w:cs="Arial"/>
          <w:b/>
          <w:sz w:val="24"/>
          <w:szCs w:val="24"/>
        </w:rPr>
      </w:pPr>
      <w:r w:rsidRPr="004C5598">
        <w:rPr>
          <w:rFonts w:ascii="Arial" w:hAnsi="Arial" w:cs="Arial"/>
          <w:b/>
          <w:sz w:val="24"/>
          <w:szCs w:val="24"/>
        </w:rPr>
        <w:t xml:space="preserve">страховых организаций к участию в </w:t>
      </w:r>
      <w:r w:rsidR="00922996" w:rsidRPr="004C5598">
        <w:rPr>
          <w:rFonts w:ascii="Arial" w:hAnsi="Arial" w:cs="Arial"/>
          <w:b/>
          <w:sz w:val="24"/>
          <w:szCs w:val="24"/>
        </w:rPr>
        <w:t xml:space="preserve">присвоении рейтинга и </w:t>
      </w:r>
      <w:r w:rsidRPr="004C5598">
        <w:rPr>
          <w:rFonts w:ascii="Arial" w:hAnsi="Arial" w:cs="Arial"/>
          <w:b/>
          <w:sz w:val="24"/>
          <w:szCs w:val="24"/>
        </w:rPr>
        <w:t>отбор</w:t>
      </w:r>
      <w:r w:rsidR="00922996" w:rsidRPr="004C5598">
        <w:rPr>
          <w:rFonts w:ascii="Arial" w:hAnsi="Arial" w:cs="Arial"/>
          <w:b/>
          <w:sz w:val="24"/>
          <w:szCs w:val="24"/>
        </w:rPr>
        <w:t>а</w:t>
      </w:r>
      <w:r w:rsidRPr="004C5598">
        <w:rPr>
          <w:rFonts w:ascii="Arial" w:hAnsi="Arial" w:cs="Arial"/>
          <w:b/>
          <w:sz w:val="24"/>
          <w:szCs w:val="24"/>
        </w:rPr>
        <w:t xml:space="preserve"> для включения в лист Утвержденных страховщиков АО «Национальный банк внешнеэкономической деятельности Республики Узбекистан»</w:t>
      </w:r>
    </w:p>
    <w:p w14:paraId="640A954E" w14:textId="77777777" w:rsidR="002C033F" w:rsidRPr="004C5598" w:rsidRDefault="00FB7C4B" w:rsidP="003C03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5598">
        <w:rPr>
          <w:rFonts w:ascii="Arial" w:hAnsi="Arial" w:cs="Arial"/>
          <w:sz w:val="24"/>
          <w:szCs w:val="24"/>
        </w:rPr>
        <w:t xml:space="preserve">В целях </w:t>
      </w:r>
      <w:r w:rsidR="003C03EB" w:rsidRPr="004C5598">
        <w:rPr>
          <w:rFonts w:ascii="Arial" w:hAnsi="Arial" w:cs="Arial"/>
          <w:sz w:val="24"/>
          <w:szCs w:val="24"/>
        </w:rPr>
        <w:t>исполнения</w:t>
      </w:r>
      <w:r w:rsidRPr="004C5598">
        <w:rPr>
          <w:rFonts w:ascii="Arial" w:hAnsi="Arial" w:cs="Arial"/>
          <w:sz w:val="24"/>
          <w:szCs w:val="24"/>
        </w:rPr>
        <w:t xml:space="preserve"> </w:t>
      </w:r>
      <w:r w:rsidR="00785ECE" w:rsidRPr="004C5598">
        <w:rPr>
          <w:rFonts w:ascii="Arial" w:hAnsi="Arial" w:cs="Arial"/>
          <w:sz w:val="24"/>
          <w:szCs w:val="24"/>
        </w:rPr>
        <w:t>п</w:t>
      </w:r>
      <w:r w:rsidRPr="004C5598">
        <w:rPr>
          <w:rFonts w:ascii="Arial" w:hAnsi="Arial" w:cs="Arial"/>
          <w:sz w:val="24"/>
          <w:szCs w:val="24"/>
        </w:rPr>
        <w:t>остановления Президента Республики Узбекистан от 02.08.2020 г. №ПП-4412 «</w:t>
      </w:r>
      <w:r w:rsidR="00750CC6" w:rsidRPr="004C5598">
        <w:rPr>
          <w:rFonts w:ascii="Arial" w:hAnsi="Arial" w:cs="Arial"/>
          <w:sz w:val="24"/>
          <w:szCs w:val="24"/>
        </w:rPr>
        <w:t>О мерах по реформированию и обеспечению ускоренного развития страхового рынка Республики Узбекистан» АО «Национальный банк внешнеэкономической деятельности Республики Узбекистан»</w:t>
      </w:r>
      <w:r w:rsidR="0032697B" w:rsidRPr="004C5598">
        <w:rPr>
          <w:rFonts w:ascii="Arial" w:hAnsi="Arial" w:cs="Arial"/>
          <w:sz w:val="24"/>
          <w:szCs w:val="24"/>
        </w:rPr>
        <w:t xml:space="preserve"> (далее – </w:t>
      </w:r>
      <w:r w:rsidR="006D038B" w:rsidRPr="004C5598">
        <w:rPr>
          <w:rFonts w:ascii="Arial" w:hAnsi="Arial" w:cs="Arial"/>
          <w:sz w:val="24"/>
          <w:szCs w:val="24"/>
        </w:rPr>
        <w:t>Банк</w:t>
      </w:r>
      <w:r w:rsidR="0032697B" w:rsidRPr="004C5598">
        <w:rPr>
          <w:rFonts w:ascii="Arial" w:hAnsi="Arial" w:cs="Arial"/>
          <w:sz w:val="24"/>
          <w:szCs w:val="24"/>
        </w:rPr>
        <w:t>)</w:t>
      </w:r>
      <w:r w:rsidR="00750CC6" w:rsidRPr="004C5598">
        <w:rPr>
          <w:rFonts w:ascii="Arial" w:hAnsi="Arial" w:cs="Arial"/>
          <w:sz w:val="24"/>
          <w:szCs w:val="24"/>
        </w:rPr>
        <w:t xml:space="preserve"> настоящим приглашает </w:t>
      </w:r>
      <w:r w:rsidR="00922996" w:rsidRPr="004C5598">
        <w:rPr>
          <w:rFonts w:ascii="Arial" w:hAnsi="Arial" w:cs="Arial"/>
          <w:sz w:val="24"/>
          <w:szCs w:val="24"/>
        </w:rPr>
        <w:t xml:space="preserve">страховые организации, осуществляющих свою деятельность на территории Республики Узбекистан </w:t>
      </w:r>
      <w:r w:rsidR="00817CE0" w:rsidRPr="004C5598">
        <w:rPr>
          <w:rFonts w:ascii="Arial" w:hAnsi="Arial" w:cs="Arial"/>
          <w:sz w:val="24"/>
          <w:szCs w:val="24"/>
        </w:rPr>
        <w:t xml:space="preserve">к участию в </w:t>
      </w:r>
      <w:r w:rsidR="0032697B" w:rsidRPr="004C5598">
        <w:rPr>
          <w:rFonts w:ascii="Arial" w:hAnsi="Arial" w:cs="Arial"/>
          <w:sz w:val="24"/>
          <w:szCs w:val="24"/>
        </w:rPr>
        <w:t xml:space="preserve">процедуре установления рейтинговых оценок страховщиков </w:t>
      </w:r>
      <w:r w:rsidR="003C03EB" w:rsidRPr="004C5598">
        <w:rPr>
          <w:rFonts w:ascii="Arial" w:hAnsi="Arial" w:cs="Arial"/>
          <w:noProof/>
          <w:sz w:val="24"/>
          <w:szCs w:val="24"/>
        </w:rPr>
        <w:t xml:space="preserve">для последующего </w:t>
      </w:r>
      <w:r w:rsidR="003C03EB" w:rsidRPr="004C5598">
        <w:rPr>
          <w:rFonts w:ascii="Arial" w:hAnsi="Arial" w:cs="Arial"/>
          <w:sz w:val="24"/>
          <w:szCs w:val="24"/>
        </w:rPr>
        <w:t>включения их в лист Утвержденных страховщиков Банка</w:t>
      </w:r>
      <w:r w:rsidR="002C033F" w:rsidRPr="004C5598">
        <w:rPr>
          <w:rFonts w:ascii="Arial" w:hAnsi="Arial" w:cs="Arial"/>
          <w:sz w:val="24"/>
          <w:szCs w:val="24"/>
        </w:rPr>
        <w:t xml:space="preserve"> </w:t>
      </w:r>
      <w:r w:rsidR="00641ACE" w:rsidRPr="004C5598">
        <w:rPr>
          <w:rFonts w:ascii="Arial" w:hAnsi="Arial" w:cs="Arial"/>
          <w:sz w:val="24"/>
          <w:szCs w:val="24"/>
        </w:rPr>
        <w:t xml:space="preserve">по результатам проведения анализа их страховой деятельности. </w:t>
      </w:r>
    </w:p>
    <w:p w14:paraId="050EC015" w14:textId="77777777" w:rsidR="00FB7C4B" w:rsidRPr="004C5598" w:rsidRDefault="00FB7C4B" w:rsidP="00FB7C4B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C5598">
        <w:rPr>
          <w:rFonts w:ascii="Arial" w:hAnsi="Arial" w:cs="Arial"/>
          <w:b/>
          <w:sz w:val="24"/>
          <w:szCs w:val="24"/>
        </w:rPr>
        <w:t xml:space="preserve">Общая информация о </w:t>
      </w:r>
      <w:r w:rsidR="000D72DC" w:rsidRPr="004C5598">
        <w:rPr>
          <w:rFonts w:ascii="Arial" w:hAnsi="Arial" w:cs="Arial"/>
          <w:b/>
          <w:sz w:val="24"/>
          <w:szCs w:val="24"/>
        </w:rPr>
        <w:t>Банке</w:t>
      </w:r>
    </w:p>
    <w:p w14:paraId="21EBAAF1" w14:textId="77777777" w:rsidR="00FB7C4B" w:rsidRPr="004C5598" w:rsidRDefault="00FB7C4B" w:rsidP="00FB7C4B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FB7C4B" w:rsidRPr="004C5598" w14:paraId="0354BABD" w14:textId="77777777" w:rsidTr="004C5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E164" w14:textId="77777777" w:rsidR="00FB7C4B" w:rsidRPr="004C5598" w:rsidRDefault="00922996" w:rsidP="004C5598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C5598">
              <w:rPr>
                <w:rFonts w:ascii="Arial" w:hAnsi="Arial" w:cs="Arial"/>
                <w:b/>
                <w:sz w:val="24"/>
                <w:szCs w:val="24"/>
              </w:rPr>
              <w:t>Наименование: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48F" w14:textId="77777777" w:rsidR="00FB7C4B" w:rsidRPr="004C5598" w:rsidRDefault="00922996" w:rsidP="004C559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922996" w:rsidRPr="004C5598" w14:paraId="3225914B" w14:textId="77777777" w:rsidTr="004C5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0A4" w14:textId="77777777" w:rsidR="00922996" w:rsidRPr="004C5598" w:rsidRDefault="00922996" w:rsidP="004C5598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C5598">
              <w:rPr>
                <w:rFonts w:ascii="Arial" w:hAnsi="Arial" w:cs="Arial"/>
                <w:b/>
                <w:sz w:val="24"/>
                <w:szCs w:val="24"/>
              </w:rPr>
              <w:t>Место нахождение: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551" w14:textId="77777777" w:rsidR="00922996" w:rsidRPr="004C5598" w:rsidRDefault="00922996" w:rsidP="004C559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5598">
              <w:rPr>
                <w:rFonts w:ascii="Arial" w:hAnsi="Arial" w:cs="Arial"/>
                <w:sz w:val="24"/>
                <w:szCs w:val="24"/>
              </w:rPr>
              <w:t>г.Ташкент</w:t>
            </w:r>
            <w:proofErr w:type="spellEnd"/>
            <w:r w:rsidRPr="004C5598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4C5598">
              <w:rPr>
                <w:rFonts w:ascii="Arial" w:hAnsi="Arial" w:cs="Arial"/>
                <w:sz w:val="24"/>
                <w:szCs w:val="24"/>
              </w:rPr>
              <w:t>А.Темура</w:t>
            </w:r>
            <w:proofErr w:type="spellEnd"/>
            <w:r w:rsidRPr="004C5598">
              <w:rPr>
                <w:rFonts w:ascii="Arial" w:hAnsi="Arial" w:cs="Arial"/>
                <w:sz w:val="24"/>
                <w:szCs w:val="24"/>
              </w:rPr>
              <w:t>, д.101.</w:t>
            </w:r>
          </w:p>
        </w:tc>
      </w:tr>
      <w:tr w:rsidR="00FB7C4B" w:rsidRPr="004C5598" w14:paraId="06208A81" w14:textId="77777777" w:rsidTr="004C5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04D" w14:textId="77777777" w:rsidR="00FB7C4B" w:rsidRPr="004C5598" w:rsidRDefault="00FB7C4B" w:rsidP="004C5598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C5598">
              <w:rPr>
                <w:rFonts w:ascii="Arial" w:hAnsi="Arial" w:cs="Arial"/>
                <w:b/>
                <w:sz w:val="24"/>
                <w:szCs w:val="24"/>
              </w:rPr>
              <w:t>Контактное лицо</w:t>
            </w:r>
            <w:r w:rsidR="009557C2" w:rsidRPr="004C559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557C2" w:rsidRPr="004C559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557C2" w:rsidRPr="004C5598">
              <w:rPr>
                <w:rFonts w:ascii="Arial" w:hAnsi="Arial" w:cs="Arial"/>
                <w:i/>
                <w:sz w:val="24"/>
                <w:szCs w:val="24"/>
              </w:rPr>
              <w:t>(Ф.И.О., должность, телефон)</w:t>
            </w:r>
            <w:r w:rsidRPr="004C55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586" w14:textId="77777777" w:rsidR="004C5598" w:rsidRPr="004C5598" w:rsidRDefault="00861A9D" w:rsidP="004C5598">
            <w:pPr>
              <w:pStyle w:val="a4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4C5598">
              <w:rPr>
                <w:rFonts w:ascii="Arial" w:hAnsi="Arial" w:cs="Arial"/>
                <w:iCs/>
                <w:sz w:val="24"/>
                <w:szCs w:val="24"/>
              </w:rPr>
              <w:t>Болтабоев</w:t>
            </w:r>
            <w:proofErr w:type="spellEnd"/>
            <w:r w:rsidRPr="004C559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4C5598">
              <w:rPr>
                <w:rFonts w:ascii="Arial" w:hAnsi="Arial" w:cs="Arial"/>
                <w:iCs/>
                <w:sz w:val="24"/>
                <w:szCs w:val="24"/>
              </w:rPr>
              <w:t>Фарход</w:t>
            </w:r>
            <w:r w:rsidR="004C5598" w:rsidRPr="004C5598">
              <w:rPr>
                <w:rFonts w:ascii="Arial" w:hAnsi="Arial" w:cs="Arial"/>
                <w:iCs/>
                <w:sz w:val="24"/>
                <w:szCs w:val="24"/>
              </w:rPr>
              <w:t>жон</w:t>
            </w:r>
            <w:proofErr w:type="spellEnd"/>
            <w:r w:rsidRPr="004C559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4C5598">
              <w:rPr>
                <w:rFonts w:ascii="Arial" w:hAnsi="Arial" w:cs="Arial"/>
                <w:iCs/>
                <w:sz w:val="24"/>
                <w:szCs w:val="24"/>
              </w:rPr>
              <w:t>Козимжонович</w:t>
            </w:r>
            <w:proofErr w:type="spellEnd"/>
            <w:r w:rsidR="000D14CF" w:rsidRPr="004C5598"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</w:p>
          <w:p w14:paraId="2C173F9B" w14:textId="77777777" w:rsidR="000D14CF" w:rsidRPr="004C5598" w:rsidRDefault="000D14CF" w:rsidP="004C5598">
            <w:pPr>
              <w:pStyle w:val="a4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5598">
              <w:rPr>
                <w:rFonts w:ascii="Arial" w:hAnsi="Arial" w:cs="Arial"/>
                <w:iCs/>
                <w:sz w:val="24"/>
                <w:szCs w:val="24"/>
              </w:rPr>
              <w:t>Начальник управления</w:t>
            </w:r>
            <w:r w:rsidR="00FC1E3B" w:rsidRPr="004C5598">
              <w:rPr>
                <w:rFonts w:ascii="Arial" w:hAnsi="Arial" w:cs="Arial"/>
                <w:iCs/>
                <w:sz w:val="24"/>
                <w:szCs w:val="24"/>
              </w:rPr>
              <w:t xml:space="preserve"> розничного кредитования</w:t>
            </w:r>
            <w:r w:rsidRPr="004C5598">
              <w:rPr>
                <w:rFonts w:ascii="Arial" w:hAnsi="Arial" w:cs="Arial"/>
                <w:iCs/>
                <w:sz w:val="24"/>
                <w:szCs w:val="24"/>
              </w:rPr>
              <w:t>, ДР</w:t>
            </w:r>
            <w:r w:rsidR="00FC1E3B" w:rsidRPr="004C5598">
              <w:rPr>
                <w:rFonts w:ascii="Arial" w:hAnsi="Arial" w:cs="Arial"/>
                <w:iCs/>
                <w:sz w:val="24"/>
                <w:szCs w:val="24"/>
              </w:rPr>
              <w:t>Б</w:t>
            </w:r>
          </w:p>
          <w:p w14:paraId="2A9A8D04" w14:textId="7688A7F2" w:rsidR="004C5598" w:rsidRPr="004C5598" w:rsidRDefault="004C5598" w:rsidP="004C5598">
            <w:pPr>
              <w:pStyle w:val="a4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5598">
              <w:rPr>
                <w:rFonts w:ascii="Arial" w:hAnsi="Arial" w:cs="Arial"/>
                <w:iCs/>
                <w:sz w:val="24"/>
                <w:szCs w:val="24"/>
              </w:rPr>
              <w:t>тел.</w:t>
            </w:r>
            <w:r>
              <w:rPr>
                <w:rFonts w:ascii="Arial" w:hAnsi="Arial" w:cs="Arial"/>
                <w:iCs/>
                <w:sz w:val="24"/>
                <w:szCs w:val="24"/>
              </w:rPr>
              <w:t>-78 150 70 96, вн.20 54; сот</w:t>
            </w:r>
            <w:r w:rsidRPr="004C5598">
              <w:rPr>
                <w:rFonts w:ascii="Arial" w:hAnsi="Arial" w:cs="Arial"/>
                <w:iCs/>
                <w:sz w:val="24"/>
                <w:szCs w:val="24"/>
              </w:rPr>
              <w:t>-99 492 42 00.</w:t>
            </w:r>
          </w:p>
        </w:tc>
      </w:tr>
    </w:tbl>
    <w:p w14:paraId="296E253F" w14:textId="77777777" w:rsidR="00922996" w:rsidRPr="004C5598" w:rsidRDefault="00922996" w:rsidP="00922996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197A613" w14:textId="77777777" w:rsidR="00922996" w:rsidRPr="004C5598" w:rsidRDefault="00CF1F37" w:rsidP="00922996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C5598">
        <w:rPr>
          <w:rFonts w:ascii="Arial" w:hAnsi="Arial" w:cs="Arial"/>
          <w:b/>
          <w:sz w:val="24"/>
          <w:szCs w:val="24"/>
        </w:rPr>
        <w:t xml:space="preserve">Требования для участия в отборе </w:t>
      </w:r>
    </w:p>
    <w:p w14:paraId="31CAE59E" w14:textId="77777777" w:rsidR="00922996" w:rsidRPr="004C5598" w:rsidRDefault="00922996" w:rsidP="00922996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922996" w:rsidRPr="004C5598" w14:paraId="73B60E20" w14:textId="77777777" w:rsidTr="004C5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B983" w14:textId="77777777" w:rsidR="00922996" w:rsidRPr="004C5598" w:rsidRDefault="00922996" w:rsidP="004C5D46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4B723" w14:textId="77777777" w:rsidR="00922996" w:rsidRPr="004C5598" w:rsidRDefault="00922996" w:rsidP="004C5D46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598">
              <w:rPr>
                <w:rFonts w:ascii="Arial" w:hAnsi="Arial" w:cs="Arial"/>
                <w:b/>
                <w:sz w:val="24"/>
                <w:szCs w:val="24"/>
              </w:rPr>
              <w:t>Цель проведения рейтинговой оценки Страховых организаций</w:t>
            </w:r>
          </w:p>
          <w:p w14:paraId="44228218" w14:textId="77777777" w:rsidR="00922996" w:rsidRPr="004C5598" w:rsidRDefault="00922996" w:rsidP="004C5D46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CD7" w14:textId="4D56435F" w:rsidR="00922996" w:rsidRPr="004C5598" w:rsidRDefault="007114E8" w:rsidP="004C5598">
            <w:pPr>
              <w:pStyle w:val="a4"/>
              <w:ind w:left="0"/>
              <w:jc w:val="both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>Присвоение рейтинга страховым организациям, а также их о</w:t>
            </w:r>
            <w:r w:rsidR="00922996" w:rsidRPr="004C5598">
              <w:rPr>
                <w:rFonts w:ascii="Arial" w:hAnsi="Arial" w:cs="Arial"/>
                <w:sz w:val="24"/>
                <w:szCs w:val="24"/>
              </w:rPr>
              <w:t xml:space="preserve">тбор </w:t>
            </w:r>
            <w:r w:rsidRPr="004C5598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="00922996" w:rsidRPr="004C5598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4C5598">
              <w:rPr>
                <w:rFonts w:ascii="Arial" w:hAnsi="Arial" w:cs="Arial"/>
                <w:sz w:val="24"/>
                <w:szCs w:val="24"/>
              </w:rPr>
              <w:t xml:space="preserve">ения </w:t>
            </w:r>
            <w:r w:rsidR="00922996" w:rsidRPr="004C5598">
              <w:rPr>
                <w:rFonts w:ascii="Arial" w:hAnsi="Arial" w:cs="Arial"/>
                <w:sz w:val="24"/>
                <w:szCs w:val="24"/>
              </w:rPr>
              <w:t>страхово</w:t>
            </w:r>
            <w:r w:rsidRPr="004C5598">
              <w:rPr>
                <w:rFonts w:ascii="Arial" w:hAnsi="Arial" w:cs="Arial"/>
                <w:sz w:val="24"/>
                <w:szCs w:val="24"/>
              </w:rPr>
              <w:t xml:space="preserve">го покрытия </w:t>
            </w:r>
            <w:r w:rsidR="00922996" w:rsidRPr="004C5598">
              <w:rPr>
                <w:rFonts w:ascii="Arial" w:hAnsi="Arial" w:cs="Arial"/>
                <w:sz w:val="24"/>
                <w:szCs w:val="24"/>
              </w:rPr>
              <w:t xml:space="preserve">рисков, </w:t>
            </w:r>
            <w:r w:rsidRPr="004C5598">
              <w:rPr>
                <w:rFonts w:ascii="Arial" w:hAnsi="Arial" w:cs="Arial"/>
                <w:sz w:val="24"/>
                <w:szCs w:val="24"/>
              </w:rPr>
              <w:t>возникающим при реализации Банком кредитных программ, путем их включения в Лист Утвержденных страховщиков Банка.</w:t>
            </w:r>
          </w:p>
        </w:tc>
      </w:tr>
      <w:tr w:rsidR="00922996" w:rsidRPr="004C5598" w14:paraId="35FFACDE" w14:textId="77777777" w:rsidTr="004C5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2A7" w14:textId="77777777" w:rsidR="00922996" w:rsidRPr="004C5598" w:rsidRDefault="00922996" w:rsidP="00085D2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598">
              <w:rPr>
                <w:rFonts w:ascii="Arial" w:hAnsi="Arial" w:cs="Arial"/>
                <w:b/>
                <w:sz w:val="24"/>
                <w:szCs w:val="24"/>
              </w:rPr>
              <w:t>Сроки подачи предложения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F26A" w14:textId="549E322F" w:rsidR="00922996" w:rsidRPr="004C5598" w:rsidRDefault="009E30A9" w:rsidP="008934D2">
            <w:pPr>
              <w:pStyle w:val="a4"/>
              <w:ind w:left="0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  <w:r w:rsidRPr="004C5598">
              <w:rPr>
                <w:rFonts w:ascii="Arial" w:hAnsi="Arial" w:cs="Arial"/>
                <w:i/>
                <w:sz w:val="24"/>
                <w:szCs w:val="24"/>
              </w:rPr>
              <w:t xml:space="preserve">До </w:t>
            </w:r>
            <w:r w:rsidR="00861A9D" w:rsidRPr="004C5598">
              <w:rPr>
                <w:rFonts w:ascii="Arial" w:hAnsi="Arial" w:cs="Arial"/>
                <w:i/>
                <w:sz w:val="24"/>
                <w:szCs w:val="24"/>
              </w:rPr>
              <w:t>26</w:t>
            </w:r>
            <w:r w:rsidRPr="004C559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861A9D" w:rsidRPr="004C5598">
              <w:rPr>
                <w:rFonts w:ascii="Arial" w:hAnsi="Arial" w:cs="Arial"/>
                <w:i/>
                <w:sz w:val="24"/>
                <w:szCs w:val="24"/>
              </w:rPr>
              <w:t>11</w:t>
            </w:r>
            <w:r w:rsidRPr="004C5598">
              <w:rPr>
                <w:rFonts w:ascii="Arial" w:hAnsi="Arial" w:cs="Arial"/>
                <w:i/>
                <w:sz w:val="24"/>
                <w:szCs w:val="24"/>
              </w:rPr>
              <w:t>.2021 г., включительно</w:t>
            </w:r>
          </w:p>
        </w:tc>
      </w:tr>
      <w:tr w:rsidR="00922996" w:rsidRPr="004C5598" w14:paraId="7A9C301C" w14:textId="77777777" w:rsidTr="004C5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AC1" w14:textId="77777777" w:rsidR="00CF1F37" w:rsidRPr="004C5598" w:rsidRDefault="00CF1F37" w:rsidP="00CF1F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598">
              <w:rPr>
                <w:rFonts w:ascii="Arial" w:hAnsi="Arial" w:cs="Arial"/>
                <w:b/>
                <w:sz w:val="24"/>
                <w:szCs w:val="24"/>
              </w:rPr>
              <w:t xml:space="preserve">Перечень </w:t>
            </w:r>
          </w:p>
          <w:p w14:paraId="4CB2DA3D" w14:textId="77777777" w:rsidR="00CF1F37" w:rsidRPr="004C5598" w:rsidRDefault="00CF1F37" w:rsidP="00CF1F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598">
              <w:rPr>
                <w:rFonts w:ascii="Arial" w:hAnsi="Arial" w:cs="Arial"/>
                <w:b/>
                <w:sz w:val="24"/>
                <w:szCs w:val="24"/>
              </w:rPr>
              <w:t>документов, предоставляемых страховыми организациями для участия в отборе</w:t>
            </w:r>
          </w:p>
          <w:p w14:paraId="046B44FC" w14:textId="77777777" w:rsidR="00CF1F37" w:rsidRPr="004C5598" w:rsidRDefault="00CF1F37" w:rsidP="00CF1F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21D76" w14:textId="77777777" w:rsidR="00CF1F37" w:rsidRPr="004C5598" w:rsidRDefault="00CF1F37" w:rsidP="00CF1F3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710E42" w14:textId="77777777" w:rsidR="00CF1F37" w:rsidRPr="004C5598" w:rsidRDefault="00CF1F37" w:rsidP="00CF1F3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3CE460" w14:textId="77777777" w:rsidR="00922996" w:rsidRPr="004C5598" w:rsidRDefault="00922996" w:rsidP="007114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E05" w14:textId="77777777" w:rsidR="007114E8" w:rsidRPr="004C5598" w:rsidRDefault="007114E8" w:rsidP="00DC3FDD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ind w:left="3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>общая информация о страховой организации, опыт её работы, достижения и др. важная информация</w:t>
            </w:r>
            <w:r w:rsidR="00085D2B" w:rsidRPr="004C5598">
              <w:rPr>
                <w:rFonts w:ascii="Arial" w:hAnsi="Arial" w:cs="Arial"/>
                <w:sz w:val="24"/>
                <w:szCs w:val="24"/>
              </w:rPr>
              <w:t xml:space="preserve"> в письменном виде на имя Председателя банка</w:t>
            </w:r>
            <w:r w:rsidRPr="004C559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B092CE" w14:textId="77777777" w:rsidR="007114E8" w:rsidRPr="004C5598" w:rsidRDefault="007114E8" w:rsidP="00DC3FDD">
            <w:pPr>
              <w:pStyle w:val="a4"/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>регистрационные и лицензионные документы (свидетельства о регистрации, лицензии, сертификаты и т.п.);</w:t>
            </w:r>
          </w:p>
          <w:p w14:paraId="3FFCE37E" w14:textId="00531105" w:rsidR="007114E8" w:rsidRPr="004C5598" w:rsidRDefault="007114E8" w:rsidP="00DC3FDD">
            <w:pPr>
              <w:pStyle w:val="a4"/>
              <w:numPr>
                <w:ilvl w:val="0"/>
                <w:numId w:val="5"/>
              </w:numPr>
              <w:tabs>
                <w:tab w:val="left" w:pos="301"/>
              </w:tabs>
              <w:ind w:left="3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>сведения официальной финансовой отчетности по итогам финансового года формы №1–страхование (бухгалтерский баланс), №2–страхование (отчет о финансовых результатах), №4–сведения о денежных потоках;</w:t>
            </w:r>
          </w:p>
          <w:p w14:paraId="63B03FF3" w14:textId="463C4361" w:rsidR="007114E8" w:rsidRPr="004C5598" w:rsidRDefault="007114E8" w:rsidP="00DC3FDD">
            <w:pPr>
              <w:pStyle w:val="a4"/>
              <w:numPr>
                <w:ilvl w:val="0"/>
                <w:numId w:val="5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>общая величина страховых резервов и сведения о составе активов (приложения №3, №4 к Положению о страховых резервах страховщиков №1882 от 15.12.2008 г.</w:t>
            </w:r>
            <w:r w:rsidR="00D946E0" w:rsidRPr="00D946E0">
              <w:rPr>
                <w:rFonts w:ascii="Arial" w:hAnsi="Arial" w:cs="Arial"/>
                <w:sz w:val="24"/>
                <w:szCs w:val="24"/>
              </w:rPr>
              <w:t>)</w:t>
            </w:r>
            <w:r w:rsidRPr="004C559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922BAF" w14:textId="77777777" w:rsidR="007114E8" w:rsidRPr="004C5598" w:rsidRDefault="007114E8" w:rsidP="00DC3FDD">
            <w:pPr>
              <w:pStyle w:val="a4"/>
              <w:numPr>
                <w:ilvl w:val="0"/>
                <w:numId w:val="5"/>
              </w:numPr>
              <w:tabs>
                <w:tab w:val="left" w:pos="287"/>
              </w:tabs>
              <w:ind w:left="3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 xml:space="preserve">расчет норматива достаточности маржи платежеспособности и других нормативно ограничиваемых параметров деятельности Страховщиков (приложение №1-6 к Положению о платежеспособности страховщиков и </w:t>
            </w:r>
            <w:r w:rsidRPr="004C5598">
              <w:rPr>
                <w:rFonts w:ascii="Arial" w:hAnsi="Arial" w:cs="Arial"/>
                <w:sz w:val="24"/>
                <w:szCs w:val="24"/>
              </w:rPr>
              <w:lastRenderedPageBreak/>
              <w:t>перестраховщиков №1806 от 12.05.2008 г.);</w:t>
            </w:r>
          </w:p>
          <w:p w14:paraId="31A2D3AF" w14:textId="77777777" w:rsidR="007114E8" w:rsidRPr="004C5598" w:rsidRDefault="007114E8" w:rsidP="00DC3FDD">
            <w:pPr>
              <w:pStyle w:val="a4"/>
              <w:numPr>
                <w:ilvl w:val="0"/>
                <w:numId w:val="5"/>
              </w:numPr>
              <w:tabs>
                <w:tab w:val="left" w:pos="319"/>
              </w:tabs>
              <w:ind w:left="3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 xml:space="preserve">сведения о страховой деятельности (приложение №1, 2, 4 и 6 к Правилам по заполнению форм страховой отчетности страховщиков (Приложение №7 к Приказу Министра финансов РУ от 19.03.2009 г. №37, </w:t>
            </w:r>
            <w:proofErr w:type="spellStart"/>
            <w:r w:rsidRPr="004C5598">
              <w:rPr>
                <w:rFonts w:ascii="Arial" w:hAnsi="Arial" w:cs="Arial"/>
                <w:sz w:val="24"/>
                <w:szCs w:val="24"/>
              </w:rPr>
              <w:t>зарег</w:t>
            </w:r>
            <w:proofErr w:type="spellEnd"/>
            <w:r w:rsidRPr="004C5598">
              <w:rPr>
                <w:rFonts w:ascii="Arial" w:hAnsi="Arial" w:cs="Arial"/>
                <w:sz w:val="24"/>
                <w:szCs w:val="24"/>
              </w:rPr>
              <w:t>. МЮ РУ 20.04.2009 г. №1945);</w:t>
            </w:r>
          </w:p>
          <w:p w14:paraId="4E9FA4D5" w14:textId="77777777" w:rsidR="007114E8" w:rsidRPr="004C5598" w:rsidRDefault="007114E8" w:rsidP="00DC3FDD">
            <w:pPr>
              <w:pStyle w:val="a4"/>
              <w:numPr>
                <w:ilvl w:val="0"/>
                <w:numId w:val="5"/>
              </w:numPr>
              <w:tabs>
                <w:tab w:val="left" w:pos="276"/>
              </w:tabs>
              <w:ind w:left="3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>аудиторское заключение (по итогам финансового года);</w:t>
            </w:r>
          </w:p>
          <w:p w14:paraId="5D836B6D" w14:textId="77777777" w:rsidR="007114E8" w:rsidRPr="004C5598" w:rsidRDefault="007114E8" w:rsidP="00DC3FDD">
            <w:pPr>
              <w:pStyle w:val="a4"/>
              <w:numPr>
                <w:ilvl w:val="0"/>
                <w:numId w:val="5"/>
              </w:numPr>
              <w:tabs>
                <w:tab w:val="left" w:pos="287"/>
              </w:tabs>
              <w:ind w:left="35" w:righ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>актуарное заключение (по итогам финансового года)</w:t>
            </w:r>
            <w:r w:rsidR="00AC4501" w:rsidRPr="004C559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BD0B98" w14:textId="77777777" w:rsidR="00AC4501" w:rsidRPr="004C5598" w:rsidRDefault="00AC4501" w:rsidP="00DC3FDD">
            <w:pPr>
              <w:pStyle w:val="a4"/>
              <w:numPr>
                <w:ilvl w:val="0"/>
                <w:numId w:val="5"/>
              </w:numPr>
              <w:tabs>
                <w:tab w:val="left" w:pos="310"/>
              </w:tabs>
              <w:ind w:left="35" w:righ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 xml:space="preserve">информация о судебных делах, по которым страховая организация обязана выплатить крупную сумму денежных средств.   </w:t>
            </w:r>
          </w:p>
          <w:p w14:paraId="10727547" w14:textId="77777777" w:rsidR="00922996" w:rsidRPr="004C5598" w:rsidRDefault="00922996" w:rsidP="007114E8">
            <w:pPr>
              <w:tabs>
                <w:tab w:val="left" w:pos="451"/>
              </w:tabs>
              <w:jc w:val="both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1209DAF8" w14:textId="77777777" w:rsidR="007114E8" w:rsidRPr="004C5598" w:rsidRDefault="007114E8" w:rsidP="00DC3FDD">
            <w:pPr>
              <w:ind w:firstLine="177"/>
              <w:jc w:val="both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>Копии всех документов должны быть заверены печатью страховой организации.</w:t>
            </w:r>
            <w:r w:rsidRPr="004C5598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F221C16" w14:textId="77777777" w:rsidR="004029CA" w:rsidRPr="004C5598" w:rsidRDefault="004029CA" w:rsidP="00DC3FDD">
            <w:pPr>
              <w:ind w:firstLine="177"/>
              <w:jc w:val="both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4C5598">
              <w:rPr>
                <w:rFonts w:ascii="Arial" w:hAnsi="Arial" w:cs="Arial"/>
                <w:sz w:val="24"/>
                <w:szCs w:val="24"/>
              </w:rPr>
              <w:t xml:space="preserve">Банк вправе потребовать </w:t>
            </w:r>
            <w:r w:rsidR="00CC090C" w:rsidRPr="004C5598">
              <w:rPr>
                <w:rFonts w:ascii="Arial" w:hAnsi="Arial" w:cs="Arial"/>
                <w:sz w:val="24"/>
                <w:szCs w:val="24"/>
              </w:rPr>
              <w:t>от страх</w:t>
            </w:r>
            <w:r w:rsidR="00AC4501" w:rsidRPr="004C5598">
              <w:rPr>
                <w:rFonts w:ascii="Arial" w:hAnsi="Arial" w:cs="Arial"/>
                <w:sz w:val="24"/>
                <w:szCs w:val="24"/>
              </w:rPr>
              <w:t xml:space="preserve">овой организации </w:t>
            </w:r>
            <w:r w:rsidRPr="004C5598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="00AC4501" w:rsidRPr="004C5598">
              <w:rPr>
                <w:rFonts w:ascii="Arial" w:hAnsi="Arial" w:cs="Arial"/>
                <w:sz w:val="24"/>
                <w:szCs w:val="24"/>
              </w:rPr>
              <w:t>ление</w:t>
            </w:r>
            <w:r w:rsidRPr="004C5598">
              <w:rPr>
                <w:rFonts w:ascii="Arial" w:hAnsi="Arial" w:cs="Arial"/>
                <w:sz w:val="24"/>
                <w:szCs w:val="24"/>
              </w:rPr>
              <w:t xml:space="preserve"> дополнительн</w:t>
            </w:r>
            <w:r w:rsidR="00AC4501" w:rsidRPr="004C5598">
              <w:rPr>
                <w:rFonts w:ascii="Arial" w:hAnsi="Arial" w:cs="Arial"/>
                <w:sz w:val="24"/>
                <w:szCs w:val="24"/>
              </w:rPr>
              <w:t>ой</w:t>
            </w:r>
            <w:r w:rsidRPr="004C5598">
              <w:rPr>
                <w:rFonts w:ascii="Arial" w:hAnsi="Arial" w:cs="Arial"/>
                <w:sz w:val="24"/>
                <w:szCs w:val="24"/>
              </w:rPr>
              <w:t xml:space="preserve"> информаци</w:t>
            </w:r>
            <w:r w:rsidR="00AC4501" w:rsidRPr="004C5598">
              <w:rPr>
                <w:rFonts w:ascii="Arial" w:hAnsi="Arial" w:cs="Arial"/>
                <w:sz w:val="24"/>
                <w:szCs w:val="24"/>
              </w:rPr>
              <w:t>и</w:t>
            </w:r>
            <w:r w:rsidRPr="004C5598">
              <w:rPr>
                <w:rFonts w:ascii="Arial" w:hAnsi="Arial" w:cs="Arial"/>
                <w:sz w:val="24"/>
                <w:szCs w:val="24"/>
              </w:rPr>
              <w:t xml:space="preserve"> и документ</w:t>
            </w:r>
            <w:r w:rsidR="00AC4501" w:rsidRPr="004C5598">
              <w:rPr>
                <w:rFonts w:ascii="Arial" w:hAnsi="Arial" w:cs="Arial"/>
                <w:sz w:val="24"/>
                <w:szCs w:val="24"/>
              </w:rPr>
              <w:t>ов.</w:t>
            </w:r>
            <w:r w:rsidRPr="004C5598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 xml:space="preserve">  </w:t>
            </w:r>
          </w:p>
        </w:tc>
      </w:tr>
    </w:tbl>
    <w:p w14:paraId="54EEA43F" w14:textId="77777777" w:rsidR="00922996" w:rsidRPr="004C5598" w:rsidRDefault="00922996" w:rsidP="00922996">
      <w:pPr>
        <w:pStyle w:val="a4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</w:p>
    <w:p w14:paraId="621FEB50" w14:textId="77777777" w:rsidR="00FB7C4B" w:rsidRPr="004C5598" w:rsidRDefault="00922996" w:rsidP="00FB7C4B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C5598">
        <w:rPr>
          <w:rFonts w:ascii="Arial" w:hAnsi="Arial" w:cs="Arial"/>
          <w:b/>
          <w:sz w:val="24"/>
          <w:szCs w:val="24"/>
        </w:rPr>
        <w:t>Прочая и</w:t>
      </w:r>
      <w:r w:rsidR="00FB7C4B" w:rsidRPr="004C5598">
        <w:rPr>
          <w:rFonts w:ascii="Arial" w:hAnsi="Arial" w:cs="Arial"/>
          <w:b/>
          <w:sz w:val="24"/>
          <w:szCs w:val="24"/>
        </w:rPr>
        <w:t xml:space="preserve">нформация </w:t>
      </w:r>
    </w:p>
    <w:p w14:paraId="7D934183" w14:textId="77777777" w:rsidR="00FB7C4B" w:rsidRPr="004C5598" w:rsidRDefault="00FB7C4B" w:rsidP="00FB7C4B">
      <w:pPr>
        <w:pStyle w:val="a4"/>
        <w:rPr>
          <w:rFonts w:ascii="Arial" w:hAnsi="Arial" w:cs="Arial"/>
          <w:b/>
          <w:sz w:val="24"/>
          <w:szCs w:val="24"/>
        </w:rPr>
      </w:pPr>
    </w:p>
    <w:p w14:paraId="15453C8C" w14:textId="77777777" w:rsidR="00FB7C4B" w:rsidRPr="004C5598" w:rsidRDefault="00785ECE" w:rsidP="00406631">
      <w:pPr>
        <w:pStyle w:val="a4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C5598">
        <w:rPr>
          <w:rFonts w:ascii="Arial" w:hAnsi="Arial" w:cs="Arial"/>
          <w:sz w:val="24"/>
          <w:szCs w:val="24"/>
        </w:rPr>
        <w:t>Настоящ</w:t>
      </w:r>
      <w:r w:rsidR="00CF1F37" w:rsidRPr="004C5598">
        <w:rPr>
          <w:rFonts w:ascii="Arial" w:hAnsi="Arial" w:cs="Arial"/>
          <w:sz w:val="24"/>
          <w:szCs w:val="24"/>
        </w:rPr>
        <w:t xml:space="preserve">ее приглашение </w:t>
      </w:r>
      <w:r w:rsidR="00FB7C4B" w:rsidRPr="004C5598">
        <w:rPr>
          <w:rFonts w:ascii="Arial" w:hAnsi="Arial" w:cs="Arial"/>
          <w:sz w:val="24"/>
          <w:szCs w:val="24"/>
        </w:rPr>
        <w:t>не является публичн</w:t>
      </w:r>
      <w:r w:rsidR="00923EBC" w:rsidRPr="004C5598">
        <w:rPr>
          <w:rFonts w:ascii="Arial" w:hAnsi="Arial" w:cs="Arial"/>
          <w:sz w:val="24"/>
          <w:szCs w:val="24"/>
        </w:rPr>
        <w:t>ой</w:t>
      </w:r>
      <w:r w:rsidR="00FB7C4B" w:rsidRPr="004C5598">
        <w:rPr>
          <w:rFonts w:ascii="Arial" w:hAnsi="Arial" w:cs="Arial"/>
          <w:sz w:val="24"/>
          <w:szCs w:val="24"/>
        </w:rPr>
        <w:t xml:space="preserve"> </w:t>
      </w:r>
      <w:r w:rsidR="00923EBC" w:rsidRPr="004C5598">
        <w:rPr>
          <w:rFonts w:ascii="Arial" w:hAnsi="Arial" w:cs="Arial"/>
          <w:sz w:val="24"/>
          <w:szCs w:val="24"/>
        </w:rPr>
        <w:t>офертой</w:t>
      </w:r>
      <w:r w:rsidR="00FB7C4B" w:rsidRPr="004C5598">
        <w:rPr>
          <w:rFonts w:ascii="Arial" w:hAnsi="Arial" w:cs="Arial"/>
          <w:sz w:val="24"/>
          <w:szCs w:val="24"/>
        </w:rPr>
        <w:t xml:space="preserve">, в том числе и публичным конкурсом, и </w:t>
      </w:r>
      <w:r w:rsidR="00923EBC" w:rsidRPr="004C5598">
        <w:rPr>
          <w:rFonts w:ascii="Arial" w:hAnsi="Arial" w:cs="Arial"/>
          <w:sz w:val="24"/>
          <w:szCs w:val="24"/>
        </w:rPr>
        <w:t xml:space="preserve">не регулируется ст. </w:t>
      </w:r>
      <w:r w:rsidR="00A0139F" w:rsidRPr="004C5598">
        <w:rPr>
          <w:rFonts w:ascii="Arial" w:hAnsi="Arial" w:cs="Arial"/>
          <w:sz w:val="24"/>
          <w:szCs w:val="24"/>
        </w:rPr>
        <w:t>367‒381 и ст. 976‒980</w:t>
      </w:r>
      <w:r w:rsidR="00923EBC" w:rsidRPr="004C5598">
        <w:rPr>
          <w:rFonts w:ascii="Arial" w:hAnsi="Arial" w:cs="Arial"/>
          <w:sz w:val="24"/>
          <w:szCs w:val="24"/>
        </w:rPr>
        <w:t xml:space="preserve"> Гражданского кодекса </w:t>
      </w:r>
      <w:proofErr w:type="spellStart"/>
      <w:r w:rsidR="00923EBC" w:rsidRPr="004C5598">
        <w:rPr>
          <w:rFonts w:ascii="Arial" w:hAnsi="Arial" w:cs="Arial"/>
          <w:sz w:val="24"/>
          <w:szCs w:val="24"/>
        </w:rPr>
        <w:t>РУз</w:t>
      </w:r>
      <w:proofErr w:type="spellEnd"/>
      <w:r w:rsidR="00FB7C4B" w:rsidRPr="004C5598">
        <w:rPr>
          <w:rFonts w:ascii="Arial" w:hAnsi="Arial" w:cs="Arial"/>
          <w:sz w:val="24"/>
          <w:szCs w:val="24"/>
        </w:rPr>
        <w:t xml:space="preserve">. </w:t>
      </w:r>
    </w:p>
    <w:p w14:paraId="1C308760" w14:textId="77777777" w:rsidR="00FB7C4B" w:rsidRPr="004C5598" w:rsidRDefault="00785ECE" w:rsidP="00406631">
      <w:pPr>
        <w:pStyle w:val="a4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C5598">
        <w:rPr>
          <w:rFonts w:ascii="Arial" w:hAnsi="Arial" w:cs="Arial"/>
          <w:sz w:val="24"/>
          <w:szCs w:val="24"/>
        </w:rPr>
        <w:t>Настоящ</w:t>
      </w:r>
      <w:r w:rsidR="00CF1F37" w:rsidRPr="004C5598">
        <w:rPr>
          <w:rFonts w:ascii="Arial" w:hAnsi="Arial" w:cs="Arial"/>
          <w:sz w:val="24"/>
          <w:szCs w:val="24"/>
        </w:rPr>
        <w:t xml:space="preserve">ее приглашение </w:t>
      </w:r>
      <w:r w:rsidR="00FB7C4B" w:rsidRPr="004C5598">
        <w:rPr>
          <w:rFonts w:ascii="Arial" w:hAnsi="Arial" w:cs="Arial"/>
          <w:sz w:val="24"/>
          <w:szCs w:val="24"/>
        </w:rPr>
        <w:t xml:space="preserve">не накладывает на </w:t>
      </w:r>
      <w:r w:rsidR="006D038B" w:rsidRPr="004C5598">
        <w:rPr>
          <w:rFonts w:ascii="Arial" w:hAnsi="Arial" w:cs="Arial"/>
          <w:sz w:val="24"/>
          <w:szCs w:val="24"/>
        </w:rPr>
        <w:t xml:space="preserve">Банк </w:t>
      </w:r>
      <w:r w:rsidR="00FB7C4B" w:rsidRPr="004C5598">
        <w:rPr>
          <w:rFonts w:ascii="Arial" w:hAnsi="Arial" w:cs="Arial"/>
          <w:sz w:val="24"/>
          <w:szCs w:val="24"/>
        </w:rPr>
        <w:t xml:space="preserve">соответствующего объема гражданско-правовых обязательств. </w:t>
      </w:r>
      <w:r w:rsidR="005C3A8B" w:rsidRPr="004C5598">
        <w:rPr>
          <w:rFonts w:ascii="Arial" w:hAnsi="Arial" w:cs="Arial"/>
          <w:sz w:val="24"/>
          <w:szCs w:val="24"/>
        </w:rPr>
        <w:t>Банк</w:t>
      </w:r>
      <w:r w:rsidR="00FB7C4B" w:rsidRPr="004C5598">
        <w:rPr>
          <w:rFonts w:ascii="Arial" w:hAnsi="Arial" w:cs="Arial"/>
          <w:sz w:val="24"/>
          <w:szCs w:val="24"/>
        </w:rPr>
        <w:t xml:space="preserve"> имеет право отказаться от </w:t>
      </w:r>
      <w:r w:rsidR="00CF1F37" w:rsidRPr="004C5598">
        <w:rPr>
          <w:rFonts w:ascii="Arial" w:hAnsi="Arial" w:cs="Arial"/>
          <w:sz w:val="24"/>
          <w:szCs w:val="24"/>
        </w:rPr>
        <w:t>рассмотрения поступивших документов для отбора п</w:t>
      </w:r>
      <w:r w:rsidR="00FB7C4B" w:rsidRPr="004C5598">
        <w:rPr>
          <w:rFonts w:ascii="Arial" w:hAnsi="Arial" w:cs="Arial"/>
          <w:sz w:val="24"/>
          <w:szCs w:val="24"/>
        </w:rPr>
        <w:t xml:space="preserve">о любой причине или прекратить процедуру </w:t>
      </w:r>
      <w:r w:rsidRPr="004C5598">
        <w:rPr>
          <w:rFonts w:ascii="Arial" w:hAnsi="Arial" w:cs="Arial"/>
          <w:sz w:val="24"/>
          <w:szCs w:val="24"/>
        </w:rPr>
        <w:t xml:space="preserve">отбора для включения в лист Утвержденных страховщиков </w:t>
      </w:r>
      <w:r w:rsidR="00FB7C4B" w:rsidRPr="004C5598">
        <w:rPr>
          <w:rFonts w:ascii="Arial" w:hAnsi="Arial" w:cs="Arial"/>
          <w:sz w:val="24"/>
          <w:szCs w:val="24"/>
        </w:rPr>
        <w:t>в любой момент</w:t>
      </w:r>
      <w:r w:rsidR="00565AB3" w:rsidRPr="004C5598">
        <w:rPr>
          <w:rFonts w:ascii="Arial" w:hAnsi="Arial" w:cs="Arial"/>
          <w:sz w:val="24"/>
          <w:szCs w:val="24"/>
        </w:rPr>
        <w:t xml:space="preserve"> и присвоения им рейтингов</w:t>
      </w:r>
      <w:r w:rsidR="00FB7C4B" w:rsidRPr="004C5598">
        <w:rPr>
          <w:rFonts w:ascii="Arial" w:hAnsi="Arial" w:cs="Arial"/>
          <w:sz w:val="24"/>
          <w:szCs w:val="24"/>
        </w:rPr>
        <w:t xml:space="preserve">. </w:t>
      </w:r>
    </w:p>
    <w:p w14:paraId="0CC6306A" w14:textId="77777777" w:rsidR="00FB7C4B" w:rsidRPr="004C5598" w:rsidRDefault="00FB7C4B" w:rsidP="00406631">
      <w:pPr>
        <w:pStyle w:val="a4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C5598">
        <w:rPr>
          <w:rFonts w:ascii="Arial" w:hAnsi="Arial" w:cs="Arial"/>
          <w:sz w:val="24"/>
          <w:szCs w:val="24"/>
        </w:rPr>
        <w:t xml:space="preserve">Все затраты </w:t>
      </w:r>
      <w:r w:rsidR="00CF1F37" w:rsidRPr="004C5598">
        <w:rPr>
          <w:rFonts w:ascii="Arial" w:hAnsi="Arial" w:cs="Arial"/>
          <w:sz w:val="24"/>
          <w:szCs w:val="24"/>
        </w:rPr>
        <w:t>с</w:t>
      </w:r>
      <w:r w:rsidR="00785ECE" w:rsidRPr="004C5598">
        <w:rPr>
          <w:rFonts w:ascii="Arial" w:hAnsi="Arial" w:cs="Arial"/>
          <w:sz w:val="24"/>
          <w:szCs w:val="24"/>
        </w:rPr>
        <w:t xml:space="preserve">траховой организации </w:t>
      </w:r>
      <w:r w:rsidRPr="004C5598">
        <w:rPr>
          <w:rFonts w:ascii="Arial" w:hAnsi="Arial" w:cs="Arial"/>
          <w:sz w:val="24"/>
          <w:szCs w:val="24"/>
        </w:rPr>
        <w:t xml:space="preserve">на подготовку </w:t>
      </w:r>
      <w:r w:rsidR="00CF1F37" w:rsidRPr="004C5598">
        <w:rPr>
          <w:rFonts w:ascii="Arial" w:hAnsi="Arial" w:cs="Arial"/>
          <w:sz w:val="24"/>
          <w:szCs w:val="24"/>
        </w:rPr>
        <w:t xml:space="preserve">документов и информации для участия в отборе </w:t>
      </w:r>
      <w:r w:rsidRPr="004C5598">
        <w:rPr>
          <w:rFonts w:ascii="Arial" w:hAnsi="Arial" w:cs="Arial"/>
          <w:sz w:val="24"/>
          <w:szCs w:val="24"/>
        </w:rPr>
        <w:t>не возмещаются</w:t>
      </w:r>
      <w:r w:rsidR="00785ECE" w:rsidRPr="004C5598">
        <w:rPr>
          <w:rFonts w:ascii="Arial" w:hAnsi="Arial" w:cs="Arial"/>
          <w:sz w:val="24"/>
          <w:szCs w:val="24"/>
        </w:rPr>
        <w:t xml:space="preserve"> со стороны Банка</w:t>
      </w:r>
      <w:r w:rsidRPr="004C5598">
        <w:rPr>
          <w:rFonts w:ascii="Arial" w:hAnsi="Arial" w:cs="Arial"/>
          <w:sz w:val="24"/>
          <w:szCs w:val="24"/>
        </w:rPr>
        <w:t xml:space="preserve">. </w:t>
      </w:r>
    </w:p>
    <w:p w14:paraId="5D73528F" w14:textId="5CF7B639" w:rsidR="00CF1F37" w:rsidRPr="00DC3FDD" w:rsidRDefault="00CF1F37" w:rsidP="00406631">
      <w:pPr>
        <w:pStyle w:val="a4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C3FDD">
        <w:rPr>
          <w:rFonts w:ascii="Arial" w:hAnsi="Arial" w:cs="Arial"/>
          <w:sz w:val="24"/>
          <w:szCs w:val="24"/>
        </w:rPr>
        <w:t>Присвоение рейтинга страховым организациям, а также их отбор для обеспечения страхового покрытия рисков осуществляется в соответствии с внутренней «Методикой</w:t>
      </w:r>
      <w:r w:rsidR="00DC3FDD">
        <w:rPr>
          <w:rFonts w:ascii="Arial" w:hAnsi="Arial" w:cs="Arial"/>
          <w:sz w:val="24"/>
          <w:szCs w:val="24"/>
        </w:rPr>
        <w:t xml:space="preserve"> </w:t>
      </w:r>
      <w:r w:rsidRPr="00DC3FDD">
        <w:rPr>
          <w:rFonts w:ascii="Arial" w:hAnsi="Arial" w:cs="Arial"/>
          <w:sz w:val="24"/>
          <w:szCs w:val="24"/>
        </w:rPr>
        <w:t>проведения рейтинговой оценки страховых организаций АО «Национальный банк внешнеэкономической деятельности Республики Узбекистан»».</w:t>
      </w:r>
    </w:p>
    <w:p w14:paraId="2C332B1E" w14:textId="3347C370" w:rsidR="00FB7C4B" w:rsidRPr="004C5598" w:rsidRDefault="00CF1F37" w:rsidP="00406631">
      <w:pPr>
        <w:pStyle w:val="a4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C5598">
        <w:rPr>
          <w:rFonts w:ascii="Arial" w:hAnsi="Arial" w:cs="Arial"/>
          <w:sz w:val="24"/>
          <w:szCs w:val="24"/>
        </w:rPr>
        <w:t xml:space="preserve">Страховые организации, включенные в лист Утвержденных страховщиков Банка вправе предоставлять покрытие по рискам, возникающим при реализации Банком </w:t>
      </w:r>
      <w:r w:rsidR="00FC1E3B" w:rsidRPr="004C5598">
        <w:rPr>
          <w:rFonts w:ascii="Arial" w:hAnsi="Arial" w:cs="Arial"/>
          <w:sz w:val="24"/>
          <w:szCs w:val="24"/>
        </w:rPr>
        <w:t xml:space="preserve">розничных  </w:t>
      </w:r>
      <w:r w:rsidRPr="004C5598">
        <w:rPr>
          <w:rFonts w:ascii="Arial" w:hAnsi="Arial" w:cs="Arial"/>
          <w:sz w:val="24"/>
          <w:szCs w:val="24"/>
        </w:rPr>
        <w:t>кредитных программ. При этом, отбор страховых организаций для предоставления страхового покрытия по собственным рискам Банка осуществляется в соответствии с процедурами государственных закупок.</w:t>
      </w:r>
    </w:p>
    <w:p w14:paraId="4209D858" w14:textId="77777777" w:rsidR="00FB7C4B" w:rsidRPr="004C5598" w:rsidRDefault="00FB7C4B" w:rsidP="00406631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D7586" w14:textId="77777777" w:rsidR="00954CBF" w:rsidRPr="004C5598" w:rsidRDefault="00954CBF" w:rsidP="00CF1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524915" w14:textId="77777777" w:rsidR="00954CBF" w:rsidRPr="004C5598" w:rsidRDefault="00954CBF" w:rsidP="00CF1F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54CBF" w:rsidRPr="004C5598" w:rsidSect="004C55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449"/>
    <w:multiLevelType w:val="hybridMultilevel"/>
    <w:tmpl w:val="499A0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25EDF"/>
    <w:multiLevelType w:val="hybridMultilevel"/>
    <w:tmpl w:val="A7F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C0112"/>
    <w:multiLevelType w:val="multilevel"/>
    <w:tmpl w:val="AD08B8F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44D0F5E"/>
    <w:multiLevelType w:val="hybridMultilevel"/>
    <w:tmpl w:val="8E4A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7D"/>
    <w:rsid w:val="00085D2B"/>
    <w:rsid w:val="00086F79"/>
    <w:rsid w:val="000D14CF"/>
    <w:rsid w:val="000D72DC"/>
    <w:rsid w:val="000F166F"/>
    <w:rsid w:val="001A4DED"/>
    <w:rsid w:val="00213B2C"/>
    <w:rsid w:val="0025468C"/>
    <w:rsid w:val="002960D3"/>
    <w:rsid w:val="002C033F"/>
    <w:rsid w:val="0032697B"/>
    <w:rsid w:val="003C03EB"/>
    <w:rsid w:val="004029CA"/>
    <w:rsid w:val="00406631"/>
    <w:rsid w:val="004C5598"/>
    <w:rsid w:val="004D43E9"/>
    <w:rsid w:val="005063CC"/>
    <w:rsid w:val="005506A4"/>
    <w:rsid w:val="00565AB3"/>
    <w:rsid w:val="005C3A8B"/>
    <w:rsid w:val="00616D4A"/>
    <w:rsid w:val="00641ACE"/>
    <w:rsid w:val="006D038B"/>
    <w:rsid w:val="007114E8"/>
    <w:rsid w:val="00750CC6"/>
    <w:rsid w:val="00785ECE"/>
    <w:rsid w:val="00814936"/>
    <w:rsid w:val="00817CE0"/>
    <w:rsid w:val="00831CF6"/>
    <w:rsid w:val="00836313"/>
    <w:rsid w:val="00861A9D"/>
    <w:rsid w:val="00880D95"/>
    <w:rsid w:val="008934D2"/>
    <w:rsid w:val="008D5BFD"/>
    <w:rsid w:val="00913552"/>
    <w:rsid w:val="0091454F"/>
    <w:rsid w:val="00922996"/>
    <w:rsid w:val="00923EBC"/>
    <w:rsid w:val="009321F5"/>
    <w:rsid w:val="00954CBF"/>
    <w:rsid w:val="009557C2"/>
    <w:rsid w:val="00955881"/>
    <w:rsid w:val="00963D4B"/>
    <w:rsid w:val="00983BF3"/>
    <w:rsid w:val="009E0B90"/>
    <w:rsid w:val="009E30A9"/>
    <w:rsid w:val="00A0139F"/>
    <w:rsid w:val="00A44B93"/>
    <w:rsid w:val="00A76102"/>
    <w:rsid w:val="00A8071B"/>
    <w:rsid w:val="00A8735F"/>
    <w:rsid w:val="00AC4501"/>
    <w:rsid w:val="00B06311"/>
    <w:rsid w:val="00B50098"/>
    <w:rsid w:val="00BB0C01"/>
    <w:rsid w:val="00C36A58"/>
    <w:rsid w:val="00C4750D"/>
    <w:rsid w:val="00CC090C"/>
    <w:rsid w:val="00CC457D"/>
    <w:rsid w:val="00CD0867"/>
    <w:rsid w:val="00CF1F37"/>
    <w:rsid w:val="00D86EC2"/>
    <w:rsid w:val="00D946E0"/>
    <w:rsid w:val="00DC3FDD"/>
    <w:rsid w:val="00DC5CC8"/>
    <w:rsid w:val="00E262EB"/>
    <w:rsid w:val="00E4090C"/>
    <w:rsid w:val="00E44AAB"/>
    <w:rsid w:val="00E76B04"/>
    <w:rsid w:val="00E817DB"/>
    <w:rsid w:val="00EC039B"/>
    <w:rsid w:val="00F372D7"/>
    <w:rsid w:val="00F62923"/>
    <w:rsid w:val="00F64979"/>
    <w:rsid w:val="00F87520"/>
    <w:rsid w:val="00FB4C78"/>
    <w:rsid w:val="00FB7C4B"/>
    <w:rsid w:val="00FC1E3B"/>
    <w:rsid w:val="00FE52AF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1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C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7C4B"/>
    <w:pPr>
      <w:ind w:left="720"/>
      <w:contextualSpacing/>
    </w:pPr>
  </w:style>
  <w:style w:type="table" w:styleId="a5">
    <w:name w:val="Table Grid"/>
    <w:basedOn w:val="a1"/>
    <w:uiPriority w:val="59"/>
    <w:rsid w:val="00FB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C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7C4B"/>
    <w:pPr>
      <w:ind w:left="720"/>
      <w:contextualSpacing/>
    </w:pPr>
  </w:style>
  <w:style w:type="table" w:styleId="a5">
    <w:name w:val="Table Grid"/>
    <w:basedOn w:val="a1"/>
    <w:uiPriority w:val="59"/>
    <w:rsid w:val="00FB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Yulduz Shaikramova</cp:lastModifiedBy>
  <cp:revision>2</cp:revision>
  <cp:lastPrinted>2021-10-25T11:57:00Z</cp:lastPrinted>
  <dcterms:created xsi:type="dcterms:W3CDTF">2021-10-26T05:15:00Z</dcterms:created>
  <dcterms:modified xsi:type="dcterms:W3CDTF">2021-10-26T05:15:00Z</dcterms:modified>
</cp:coreProperties>
</file>