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2186E" w14:textId="74287FB1" w:rsidR="00CD64BF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</w:p>
    <w:p w14:paraId="50B7A9CD" w14:textId="30FA0B18" w:rsidR="00FA3F08" w:rsidRDefault="00FA3F08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03886799" w14:textId="22FAFDD3" w:rsidR="00FA3F08" w:rsidRDefault="00FA3F08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1E845B2" w14:textId="16C6806E" w:rsidR="00FA3F08" w:rsidRDefault="00FA3F08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5839A95E" w14:textId="372357D6" w:rsidR="00FA3F08" w:rsidRDefault="00FA3F08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61ED7AAA" w14:textId="77777777" w:rsidR="00FA3F08" w:rsidRDefault="00FA3F08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01001B84" w14:textId="77777777" w:rsidR="00A542DC" w:rsidRDefault="00A542DC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7C2C4BA0" w14:textId="77777777" w:rsidR="00A542DC" w:rsidRPr="00A542DC" w:rsidRDefault="00A542DC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4A5E2D90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A06DD09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45A4F14" w14:textId="77777777" w:rsidR="001E3EFF" w:rsidRDefault="001E3EFF" w:rsidP="00CD64BF">
      <w:pPr>
        <w:spacing w:before="60" w:after="60"/>
        <w:jc w:val="center"/>
        <w:outlineLvl w:val="0"/>
        <w:rPr>
          <w:rFonts w:ascii="Times New Roman" w:hAnsi="Times New Roman"/>
          <w:b/>
          <w:sz w:val="36"/>
          <w:szCs w:val="36"/>
          <w:lang w:val="ru-RU"/>
        </w:rPr>
      </w:pPr>
    </w:p>
    <w:p w14:paraId="67987D91" w14:textId="77777777" w:rsidR="001E3EFF" w:rsidRDefault="001E3EFF" w:rsidP="00CD64BF">
      <w:pPr>
        <w:spacing w:before="60" w:after="60"/>
        <w:jc w:val="center"/>
        <w:outlineLvl w:val="0"/>
        <w:rPr>
          <w:rFonts w:ascii="Times New Roman" w:hAnsi="Times New Roman"/>
          <w:b/>
          <w:sz w:val="36"/>
          <w:szCs w:val="36"/>
          <w:lang w:val="ru-RU"/>
        </w:rPr>
      </w:pPr>
    </w:p>
    <w:p w14:paraId="60161291" w14:textId="77777777" w:rsidR="00CD64BF" w:rsidRPr="00A542DC" w:rsidRDefault="00B839AF" w:rsidP="00CD64BF">
      <w:pPr>
        <w:spacing w:before="60" w:after="60"/>
        <w:jc w:val="center"/>
        <w:outlineLvl w:val="0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КОНКУРС</w:t>
      </w:r>
      <w:r w:rsidR="00CD64BF" w:rsidRPr="00A542DC">
        <w:rPr>
          <w:rFonts w:ascii="Times New Roman" w:hAnsi="Times New Roman"/>
          <w:b/>
          <w:sz w:val="36"/>
          <w:szCs w:val="36"/>
          <w:lang w:val="ru-RU"/>
        </w:rPr>
        <w:t xml:space="preserve">НАЯ ДОКУМЕНТАЦИЯ </w:t>
      </w:r>
    </w:p>
    <w:p w14:paraId="74640064" w14:textId="77777777" w:rsidR="00D8030C" w:rsidRPr="00FA3F08" w:rsidRDefault="00D8030C" w:rsidP="00CD64BF">
      <w:pPr>
        <w:spacing w:before="60" w:after="6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480948CA" w14:textId="2BE2839F" w:rsidR="00437B6B" w:rsidRPr="00F45CCB" w:rsidRDefault="00636659" w:rsidP="00F45CCB">
      <w:pPr>
        <w:spacing w:before="60" w:after="60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на приобретение </w:t>
      </w:r>
      <w:bookmarkStart w:id="1" w:name="_Hlk72501293"/>
      <w:r>
        <w:rPr>
          <w:rFonts w:ascii="Times New Roman" w:hAnsi="Times New Roman"/>
          <w:sz w:val="32"/>
          <w:szCs w:val="32"/>
          <w:lang w:val="ru-RU"/>
        </w:rPr>
        <w:t xml:space="preserve">печатной техники </w:t>
      </w:r>
      <w:bookmarkEnd w:id="1"/>
      <w:r>
        <w:rPr>
          <w:rFonts w:ascii="Times New Roman" w:hAnsi="Times New Roman"/>
          <w:sz w:val="32"/>
          <w:szCs w:val="32"/>
          <w:lang w:val="ru-RU"/>
        </w:rPr>
        <w:t>для АО «Национальный банк внешнеэкономической деятельности Республики Узбекистан»</w:t>
      </w:r>
    </w:p>
    <w:p w14:paraId="273A5828" w14:textId="77777777" w:rsidR="00CD64BF" w:rsidRPr="00D2494F" w:rsidRDefault="00CD64BF" w:rsidP="00CD64BF">
      <w:pPr>
        <w:spacing w:before="60" w:after="60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0454CA28" w14:textId="77777777" w:rsidR="009171B4" w:rsidRPr="00A542DC" w:rsidRDefault="009171B4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43DC08EB" w14:textId="77777777" w:rsidR="00161D4E" w:rsidRPr="00A542DC" w:rsidRDefault="00161D4E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6B4EF589" w14:textId="77777777" w:rsidR="00161D4E" w:rsidRPr="00A542DC" w:rsidRDefault="00161D4E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4F2E84A0" w14:textId="77777777" w:rsidR="009171B4" w:rsidRPr="006118E5" w:rsidRDefault="009171B4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46A2D1B4" w14:textId="77777777" w:rsidR="0050535D" w:rsidRPr="006118E5" w:rsidRDefault="0050535D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6F53CF96" w14:textId="77777777" w:rsidR="0050535D" w:rsidRPr="006118E5" w:rsidRDefault="0050535D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7D4FAE97" w14:textId="77777777" w:rsidR="009171B4" w:rsidRPr="00A542DC" w:rsidRDefault="009171B4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74E9D5DB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49BE2E44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2001BC59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7DA36D68" w14:textId="55C6296F" w:rsidR="00CD64BF" w:rsidRPr="00D2494F" w:rsidRDefault="00CD64BF" w:rsidP="00CD64BF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  <w:r w:rsidRPr="00A542DC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r w:rsidR="00E209EF" w:rsidRPr="00D2494F">
        <w:rPr>
          <w:rFonts w:ascii="Times New Roman" w:hAnsi="Times New Roman"/>
          <w:sz w:val="28"/>
          <w:szCs w:val="28"/>
          <w:lang w:val="ru-RU"/>
        </w:rPr>
        <w:t>АО «</w:t>
      </w:r>
      <w:r w:rsidR="00F45CCB" w:rsidRPr="00F45CCB">
        <w:rPr>
          <w:rFonts w:ascii="Times New Roman" w:hAnsi="Times New Roman"/>
          <w:sz w:val="28"/>
          <w:szCs w:val="28"/>
          <w:lang w:val="ru-RU"/>
        </w:rPr>
        <w:t>Национальный Банк внешнеэкономической деятельности Республики Узбекистан</w:t>
      </w:r>
      <w:r w:rsidR="00E209EF" w:rsidRPr="00D2494F">
        <w:rPr>
          <w:rFonts w:ascii="Times New Roman" w:hAnsi="Times New Roman"/>
          <w:sz w:val="28"/>
          <w:szCs w:val="28"/>
          <w:lang w:val="ru-RU"/>
        </w:rPr>
        <w:t>»</w:t>
      </w:r>
    </w:p>
    <w:p w14:paraId="61EE3062" w14:textId="77777777" w:rsidR="00A542DC" w:rsidRDefault="00A542DC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09C31C49" w14:textId="77777777" w:rsidR="00A542DC" w:rsidRDefault="00A542DC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D20D997" w14:textId="77777777" w:rsidR="00A542DC" w:rsidRDefault="00A542DC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0482AC2" w14:textId="77777777" w:rsidR="00A542DC" w:rsidRPr="00A542DC" w:rsidRDefault="00A542DC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3B9D1118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3A59D8A" w14:textId="6E87C85C" w:rsidR="00CD64BF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6A1E743F" w14:textId="2D5E746C" w:rsidR="00FA3F08" w:rsidRDefault="00FA3F08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BA51D6A" w14:textId="28663E9B" w:rsidR="00FA3F08" w:rsidRDefault="00FA3F08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757C84A4" w14:textId="44F97A98" w:rsidR="00FA3F08" w:rsidRDefault="00FA3F08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31E0EC2A" w14:textId="77777777" w:rsidR="00FA3F08" w:rsidRDefault="00FA3F08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5399661D" w14:textId="77777777" w:rsidR="003C0F2B" w:rsidRPr="00A542DC" w:rsidRDefault="003C0F2B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3EEF3C1B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7AE19BEA" w14:textId="3FE78135" w:rsidR="00CD64BF" w:rsidRPr="00A25AED" w:rsidRDefault="00CD64BF" w:rsidP="00CD64BF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A25AED">
        <w:rPr>
          <w:rFonts w:ascii="Times New Roman" w:hAnsi="Times New Roman"/>
          <w:sz w:val="28"/>
          <w:szCs w:val="28"/>
          <w:lang w:val="ru-RU"/>
        </w:rPr>
        <w:t xml:space="preserve">Ташкент – </w:t>
      </w:r>
      <w:r w:rsidR="00F45CCB" w:rsidRPr="00A25AED">
        <w:rPr>
          <w:rFonts w:ascii="Times New Roman" w:hAnsi="Times New Roman"/>
          <w:sz w:val="28"/>
          <w:szCs w:val="28"/>
          <w:lang w:val="ru-RU"/>
        </w:rPr>
        <w:t>2021</w:t>
      </w:r>
      <w:r w:rsidRPr="00A25AED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14:paraId="3C27647B" w14:textId="77777777" w:rsidR="00CD64BF" w:rsidRPr="00A542DC" w:rsidRDefault="00CD64BF" w:rsidP="00CD64BF">
      <w:pPr>
        <w:pStyle w:val="1"/>
        <w:jc w:val="center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b w:val="0"/>
          <w:sz w:val="22"/>
          <w:szCs w:val="22"/>
          <w:lang w:val="ru-RU"/>
        </w:rPr>
        <w:br w:type="page"/>
      </w:r>
      <w:bookmarkStart w:id="2" w:name="_Hlk506828966"/>
      <w:r w:rsidRPr="00A542DC">
        <w:rPr>
          <w:rFonts w:ascii="Times New Roman" w:hAnsi="Times New Roman"/>
          <w:sz w:val="22"/>
          <w:szCs w:val="22"/>
          <w:lang w:val="ru-RU"/>
        </w:rPr>
        <w:lastRenderedPageBreak/>
        <w:t>СОДЕРЖАНИЕ</w:t>
      </w:r>
    </w:p>
    <w:p w14:paraId="4E46A1EB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bookmarkStart w:id="3" w:name="_Ref389560841"/>
    <w:p w14:paraId="06BE890B" w14:textId="77777777" w:rsidR="00CD64BF" w:rsidRPr="00A542DC" w:rsidRDefault="009C5374" w:rsidP="00CD64BF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sz w:val="22"/>
          <w:szCs w:val="22"/>
          <w:lang w:val="ru-RU"/>
        </w:rPr>
        <w:fldChar w:fldCharType="begin"/>
      </w:r>
      <w:r w:rsidR="00CD64BF" w:rsidRPr="00A542DC">
        <w:rPr>
          <w:rFonts w:ascii="Times New Roman" w:hAnsi="Times New Roman"/>
          <w:b/>
          <w:sz w:val="22"/>
          <w:szCs w:val="22"/>
          <w:lang w:val="ru-RU"/>
        </w:rPr>
        <w:instrText xml:space="preserve"> HYPERLINK  \l "ИУТ" </w:instrText>
      </w:r>
      <w:r w:rsidRPr="00A542DC">
        <w:rPr>
          <w:rFonts w:ascii="Times New Roman" w:hAnsi="Times New Roman"/>
          <w:b/>
          <w:sz w:val="22"/>
          <w:szCs w:val="22"/>
          <w:lang w:val="ru-RU"/>
        </w:rPr>
        <w:fldChar w:fldCharType="separate"/>
      </w:r>
      <w:r w:rsidR="00CD64BF" w:rsidRPr="00A542DC">
        <w:rPr>
          <w:rStyle w:val="af9"/>
          <w:rFonts w:ascii="Times New Roman" w:hAnsi="Times New Roman"/>
          <w:b/>
          <w:color w:val="auto"/>
          <w:sz w:val="22"/>
          <w:szCs w:val="22"/>
          <w:u w:val="none"/>
          <w:lang w:val="ru-RU"/>
        </w:rPr>
        <w:t xml:space="preserve">Инструкция для участника </w:t>
      </w:r>
      <w:r w:rsidR="00B839AF">
        <w:rPr>
          <w:rStyle w:val="af9"/>
          <w:rFonts w:ascii="Times New Roman" w:hAnsi="Times New Roman"/>
          <w:b/>
          <w:color w:val="auto"/>
          <w:sz w:val="22"/>
          <w:szCs w:val="22"/>
          <w:u w:val="none"/>
          <w:lang w:val="ru-RU"/>
        </w:rPr>
        <w:t>конкурс</w:t>
      </w:r>
      <w:r w:rsidR="00CD64BF" w:rsidRPr="00A542DC">
        <w:rPr>
          <w:rStyle w:val="af9"/>
          <w:rFonts w:ascii="Times New Roman" w:hAnsi="Times New Roman"/>
          <w:b/>
          <w:color w:val="auto"/>
          <w:sz w:val="22"/>
          <w:szCs w:val="22"/>
          <w:u w:val="none"/>
          <w:lang w:val="ru-RU"/>
        </w:rPr>
        <w:t>а</w:t>
      </w:r>
      <w:r w:rsidRPr="00A542DC">
        <w:rPr>
          <w:rFonts w:ascii="Times New Roman" w:hAnsi="Times New Roman"/>
          <w:b/>
          <w:sz w:val="22"/>
          <w:szCs w:val="22"/>
          <w:lang w:val="ru-RU"/>
        </w:rPr>
        <w:fldChar w:fldCharType="end"/>
      </w:r>
      <w:r w:rsidR="00CD64BF" w:rsidRPr="00A542DC">
        <w:rPr>
          <w:rFonts w:ascii="Times New Roman" w:hAnsi="Times New Roman"/>
          <w:b/>
          <w:sz w:val="22"/>
          <w:szCs w:val="22"/>
          <w:lang w:val="ru-RU"/>
        </w:rPr>
        <w:t>.</w:t>
      </w:r>
      <w:bookmarkEnd w:id="3"/>
    </w:p>
    <w:p w14:paraId="569C2836" w14:textId="77777777" w:rsidR="00CD64BF" w:rsidRPr="00A542DC" w:rsidRDefault="00085B41" w:rsidP="00CD64BF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2"/>
          <w:szCs w:val="22"/>
          <w:lang w:val="ru-RU"/>
        </w:rPr>
      </w:pPr>
      <w:hyperlink w:anchor="разд_2_техчасть" w:history="1">
        <w:r w:rsidR="00CD64BF" w:rsidRPr="00A542DC">
          <w:rPr>
            <w:rStyle w:val="af9"/>
            <w:rFonts w:ascii="Times New Roman" w:hAnsi="Times New Roman"/>
            <w:b/>
            <w:color w:val="auto"/>
            <w:sz w:val="22"/>
            <w:szCs w:val="22"/>
            <w:u w:val="none"/>
            <w:lang w:val="ru-RU"/>
          </w:rPr>
          <w:t xml:space="preserve">Техническая часть </w:t>
        </w:r>
        <w:r w:rsidR="00B839AF">
          <w:rPr>
            <w:rStyle w:val="af9"/>
            <w:rFonts w:ascii="Times New Roman" w:hAnsi="Times New Roman"/>
            <w:b/>
            <w:color w:val="auto"/>
            <w:sz w:val="22"/>
            <w:szCs w:val="22"/>
            <w:u w:val="none"/>
            <w:lang w:val="ru-RU"/>
          </w:rPr>
          <w:t>конкурс</w:t>
        </w:r>
        <w:r w:rsidR="00CD64BF" w:rsidRPr="00A542DC">
          <w:rPr>
            <w:rStyle w:val="af9"/>
            <w:rFonts w:ascii="Times New Roman" w:hAnsi="Times New Roman"/>
            <w:b/>
            <w:color w:val="auto"/>
            <w:sz w:val="22"/>
            <w:szCs w:val="22"/>
            <w:u w:val="none"/>
            <w:lang w:val="ru-RU"/>
          </w:rPr>
          <w:t>а.</w:t>
        </w:r>
      </w:hyperlink>
    </w:p>
    <w:p w14:paraId="3FBF88D1" w14:textId="77777777" w:rsidR="00CD64BF" w:rsidRPr="00A542DC" w:rsidRDefault="00085B41" w:rsidP="00CD64BF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2"/>
          <w:szCs w:val="22"/>
          <w:lang w:val="ru-RU"/>
        </w:rPr>
      </w:pPr>
      <w:hyperlink w:anchor="разд_3_комчасть" w:history="1">
        <w:r w:rsidR="00B839AF">
          <w:rPr>
            <w:rStyle w:val="af9"/>
            <w:rFonts w:ascii="Times New Roman" w:hAnsi="Times New Roman"/>
            <w:b/>
            <w:color w:val="auto"/>
            <w:sz w:val="22"/>
            <w:szCs w:val="22"/>
            <w:u w:val="none"/>
            <w:lang w:val="ru-RU"/>
          </w:rPr>
          <w:t>Ценовая часть конкурс</w:t>
        </w:r>
        <w:r w:rsidR="00CD64BF" w:rsidRPr="00A542DC">
          <w:rPr>
            <w:rStyle w:val="af9"/>
            <w:rFonts w:ascii="Times New Roman" w:hAnsi="Times New Roman"/>
            <w:b/>
            <w:color w:val="auto"/>
            <w:sz w:val="22"/>
            <w:szCs w:val="22"/>
            <w:u w:val="none"/>
            <w:lang w:val="ru-RU"/>
          </w:rPr>
          <w:t>а.</w:t>
        </w:r>
      </w:hyperlink>
    </w:p>
    <w:p w14:paraId="31F094AA" w14:textId="77777777" w:rsidR="00CD64BF" w:rsidRPr="00A542DC" w:rsidRDefault="00085B41" w:rsidP="00CD64BF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2"/>
          <w:szCs w:val="22"/>
          <w:u w:val="none"/>
          <w:lang w:val="ru-RU"/>
        </w:rPr>
      </w:pPr>
      <w:hyperlink w:anchor="разд_4_контр" w:history="1">
        <w:r w:rsidR="00CD64BF" w:rsidRPr="00A542DC">
          <w:rPr>
            <w:rStyle w:val="af9"/>
            <w:rFonts w:ascii="Times New Roman" w:hAnsi="Times New Roman"/>
            <w:b/>
            <w:color w:val="auto"/>
            <w:sz w:val="22"/>
            <w:szCs w:val="22"/>
            <w:u w:val="none"/>
            <w:lang w:val="ru-RU"/>
          </w:rPr>
          <w:t>Проект договора.</w:t>
        </w:r>
      </w:hyperlink>
    </w:p>
    <w:p w14:paraId="6092093C" w14:textId="77777777" w:rsidR="00A25AED" w:rsidRDefault="00A25AED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br w:type="page"/>
      </w:r>
    </w:p>
    <w:p w14:paraId="5683C62B" w14:textId="554203A1" w:rsidR="00CD64BF" w:rsidRPr="00A542DC" w:rsidRDefault="00CD64BF" w:rsidP="00CD64BF">
      <w:pPr>
        <w:pStyle w:val="2"/>
        <w:jc w:val="center"/>
        <w:rPr>
          <w:rFonts w:ascii="Times New Roman" w:hAnsi="Times New Roman"/>
          <w:i w:val="0"/>
          <w:sz w:val="22"/>
          <w:szCs w:val="22"/>
          <w:lang w:val="ru-RU"/>
        </w:rPr>
      </w:pPr>
      <w:r w:rsidRPr="00A542DC">
        <w:rPr>
          <w:rFonts w:ascii="Times New Roman" w:hAnsi="Times New Roman"/>
          <w:i w:val="0"/>
          <w:sz w:val="22"/>
          <w:szCs w:val="22"/>
          <w:lang w:val="ru-RU"/>
        </w:rPr>
        <w:lastRenderedPageBreak/>
        <w:t xml:space="preserve">I. ИНСТРУКЦИЯ ДЛЯ УЧАСТНИКА </w:t>
      </w:r>
      <w:r w:rsidR="003872D4">
        <w:rPr>
          <w:rFonts w:ascii="Times New Roman" w:hAnsi="Times New Roman"/>
          <w:i w:val="0"/>
          <w:sz w:val="22"/>
          <w:szCs w:val="22"/>
          <w:lang w:val="ru-RU"/>
        </w:rPr>
        <w:t>КОНКУРСА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6236"/>
      </w:tblGrid>
      <w:tr w:rsidR="00CD64BF" w:rsidRPr="00FA3F08" w14:paraId="4952A6E8" w14:textId="77777777" w:rsidTr="000B2790">
        <w:tc>
          <w:tcPr>
            <w:tcW w:w="567" w:type="dxa"/>
            <w:shd w:val="clear" w:color="auto" w:fill="auto"/>
          </w:tcPr>
          <w:bookmarkEnd w:id="2"/>
          <w:p w14:paraId="185647E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1120AF7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uz-Cyrl-UZ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14:paraId="6C3B8496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425A6D0C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2163742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Настоящая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конкурсная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документация разработана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в соответствии с требованиями Закона Республики Узбекистан «О государственных закупках»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договоров» (далее - постановление).</w:t>
            </w:r>
          </w:p>
        </w:tc>
      </w:tr>
      <w:tr w:rsidR="00CD64BF" w:rsidRPr="00FA3F08" w14:paraId="71BA5C0B" w14:textId="77777777" w:rsidTr="000B2790">
        <w:tc>
          <w:tcPr>
            <w:tcW w:w="567" w:type="dxa"/>
            <w:shd w:val="clear" w:color="auto" w:fill="auto"/>
          </w:tcPr>
          <w:p w14:paraId="02D9FA83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F6C1A1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1323F38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2FB04E2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9B28C3A" w14:textId="4470A7E0" w:rsidR="00CD64BF" w:rsidRPr="003D6CF5" w:rsidRDefault="00CD64BF" w:rsidP="00932ECA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Предмет </w:t>
            </w:r>
            <w:r w:rsidR="008C48C1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="008C48C1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</w:t>
            </w:r>
            <w:r w:rsidR="00636659" w:rsidRPr="006366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 </w:t>
            </w:r>
            <w:bookmarkStart w:id="4" w:name="_Hlk72501320"/>
            <w:r w:rsidR="00636659" w:rsidRPr="00636659">
              <w:rPr>
                <w:rFonts w:ascii="Times New Roman" w:hAnsi="Times New Roman"/>
                <w:sz w:val="22"/>
                <w:szCs w:val="22"/>
                <w:lang w:val="ru-RU"/>
              </w:rPr>
              <w:t>печатной техники (</w:t>
            </w:r>
            <w:r w:rsidR="00636659">
              <w:rPr>
                <w:rFonts w:ascii="Times New Roman" w:hAnsi="Times New Roman"/>
                <w:sz w:val="22"/>
                <w:szCs w:val="22"/>
                <w:lang w:val="ru-RU"/>
              </w:rPr>
              <w:t>МФУ</w:t>
            </w:r>
            <w:r w:rsidR="00636659" w:rsidRPr="00636659">
              <w:rPr>
                <w:rFonts w:ascii="Times New Roman" w:hAnsi="Times New Roman"/>
                <w:sz w:val="22"/>
                <w:szCs w:val="22"/>
                <w:lang w:val="ru-RU"/>
              </w:rPr>
              <w:t>) в количестве 600 штук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bookmarkEnd w:id="4"/>
          </w:p>
        </w:tc>
      </w:tr>
      <w:tr w:rsidR="00CD64BF" w:rsidRPr="00FA3F08" w14:paraId="2D9165F9" w14:textId="77777777" w:rsidTr="000B2790">
        <w:tc>
          <w:tcPr>
            <w:tcW w:w="567" w:type="dxa"/>
            <w:shd w:val="clear" w:color="auto" w:fill="auto"/>
          </w:tcPr>
          <w:p w14:paraId="1569FD12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E1E64BF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F0BB8A0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</w:rPr>
              <w:t>1.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4FB67F4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73EC17B" w14:textId="2C97F44F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Основанием для проведения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является</w:t>
            </w:r>
            <w:r w:rsidR="00036809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>Рапорт на имя Председателя Правления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CD64BF" w:rsidRPr="00FA3F08" w14:paraId="708FE8EF" w14:textId="77777777" w:rsidTr="000B2790">
        <w:tc>
          <w:tcPr>
            <w:tcW w:w="567" w:type="dxa"/>
            <w:shd w:val="clear" w:color="auto" w:fill="auto"/>
          </w:tcPr>
          <w:p w14:paraId="3E01D693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791AC6D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A90C86F" w14:textId="77777777" w:rsidR="00CD64BF" w:rsidRPr="000B2790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0B2790">
              <w:rPr>
                <w:rFonts w:ascii="Times New Roman" w:hAnsi="Times New Roman"/>
                <w:sz w:val="22"/>
                <w:szCs w:val="22"/>
                <w:lang w:val="ru-RU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14:paraId="7F66274F" w14:textId="77777777" w:rsidR="00CD64BF" w:rsidRPr="000B2790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CFEEB80" w14:textId="7B5EE2D8" w:rsidR="00CD64BF" w:rsidRPr="000B2790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0B2790">
              <w:rPr>
                <w:rFonts w:ascii="Times New Roman" w:hAnsi="Times New Roman"/>
                <w:sz w:val="22"/>
                <w:szCs w:val="22"/>
                <w:lang w:val="ru-RU"/>
              </w:rPr>
              <w:t>Предельная стоимость</w:t>
            </w:r>
            <w:r w:rsidR="00007357" w:rsidRPr="000B279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3872D4" w:rsidRPr="000B2790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0B279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bookmarkStart w:id="5" w:name="_Hlk72501348"/>
            <w:r w:rsidR="00F45CCB" w:rsidRPr="000B2790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6C14A9" w:rsidRPr="000B2790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F45CCB" w:rsidRPr="000B2790">
              <w:rPr>
                <w:rFonts w:ascii="Times New Roman" w:hAnsi="Times New Roman"/>
                <w:sz w:val="22"/>
                <w:szCs w:val="22"/>
                <w:lang w:val="ru-RU"/>
              </w:rPr>
              <w:t>480 </w:t>
            </w:r>
            <w:r w:rsidR="00D2494F" w:rsidRPr="000B2790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="006C14A9" w:rsidRPr="000B2790">
              <w:rPr>
                <w:rFonts w:ascii="Times New Roman" w:hAnsi="Times New Roman"/>
                <w:sz w:val="22"/>
                <w:szCs w:val="22"/>
                <w:lang w:val="ru-RU"/>
              </w:rPr>
              <w:t>00</w:t>
            </w:r>
            <w:r w:rsidR="00F45CCB" w:rsidRPr="000B2790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6C14A9" w:rsidRPr="000B2790">
              <w:rPr>
                <w:rFonts w:ascii="Times New Roman" w:hAnsi="Times New Roman"/>
                <w:sz w:val="22"/>
                <w:szCs w:val="22"/>
                <w:lang w:val="ru-RU"/>
              </w:rPr>
              <w:t>000</w:t>
            </w:r>
            <w:r w:rsidR="00F61E65" w:rsidRPr="000B279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6C14A9" w:rsidRPr="000B2790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="00F45CCB" w:rsidRPr="000B2790">
              <w:rPr>
                <w:rFonts w:ascii="Times New Roman" w:hAnsi="Times New Roman"/>
                <w:sz w:val="22"/>
                <w:szCs w:val="22"/>
                <w:lang w:val="ru-RU"/>
              </w:rPr>
              <w:t>три миллиарда четыреста восемьдесят миллионов</w:t>
            </w:r>
            <w:r w:rsidR="006C14A9" w:rsidRPr="000B2790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bookmarkEnd w:id="5"/>
            <w:r w:rsidR="00B839AF" w:rsidRPr="000B279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C14A9" w:rsidRPr="000B2790">
              <w:rPr>
                <w:rFonts w:ascii="Times New Roman" w:hAnsi="Times New Roman"/>
                <w:sz w:val="22"/>
                <w:szCs w:val="22"/>
                <w:lang w:val="ru-RU"/>
              </w:rPr>
              <w:t>сум</w:t>
            </w:r>
            <w:proofErr w:type="spellEnd"/>
            <w:r w:rsidR="00B839AF" w:rsidRPr="000B279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учетом НДС</w:t>
            </w:r>
            <w:r w:rsidRPr="000B2790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2A9D5343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0B279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Цены, указанные в </w:t>
            </w:r>
            <w:r w:rsidR="003872D4" w:rsidRPr="000B2790">
              <w:rPr>
                <w:rFonts w:ascii="Times New Roman" w:hAnsi="Times New Roman"/>
                <w:sz w:val="22"/>
                <w:szCs w:val="22"/>
                <w:lang w:val="ru-RU"/>
              </w:rPr>
              <w:t>конкурсном</w:t>
            </w:r>
            <w:r w:rsidRPr="000B279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предложении, не должны превышать предельную стоимость.</w:t>
            </w:r>
          </w:p>
        </w:tc>
      </w:tr>
      <w:tr w:rsidR="00CD64BF" w:rsidRPr="00FA3F08" w14:paraId="78755084" w14:textId="77777777" w:rsidTr="000B2790">
        <w:tc>
          <w:tcPr>
            <w:tcW w:w="567" w:type="dxa"/>
            <w:shd w:val="clear" w:color="auto" w:fill="auto"/>
          </w:tcPr>
          <w:p w14:paraId="5BE8107C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0CD4208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D6B16B5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14:paraId="6052E383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6EEF68C" w14:textId="77777777" w:rsidR="00CD64BF" w:rsidRPr="003D6CF5" w:rsidRDefault="00CD64BF" w:rsidP="003872D4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Техническое задание на закупаемый товар представлено в технической части </w:t>
            </w:r>
            <w:r w:rsidR="003872D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документации.</w:t>
            </w:r>
          </w:p>
        </w:tc>
      </w:tr>
      <w:tr w:rsidR="00CD64BF" w:rsidRPr="00FA3F08" w14:paraId="7DB82932" w14:textId="77777777" w:rsidTr="000B2790">
        <w:tc>
          <w:tcPr>
            <w:tcW w:w="567" w:type="dxa"/>
            <w:shd w:val="clear" w:color="auto" w:fill="auto"/>
          </w:tcPr>
          <w:p w14:paraId="479EDB3A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44D22E7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E40C1CD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65578CB1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14:paraId="6ABD5D7B" w14:textId="77777777" w:rsidR="00CD64BF" w:rsidRPr="003D6CF5" w:rsidRDefault="00CD64BF" w:rsidP="00D2494F">
            <w:pPr>
              <w:rPr>
                <w:rFonts w:ascii="Times New Roman" w:hAnsi="Times New Roman"/>
                <w:lang w:val="ru-RU" w:eastAsia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Формы заседания </w:t>
            </w:r>
            <w:r w:rsidR="00D20B03"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закупочной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комиссии – очная.</w:t>
            </w:r>
          </w:p>
        </w:tc>
      </w:tr>
      <w:tr w:rsidR="00CD64BF" w:rsidRPr="00FA3F08" w14:paraId="3726C909" w14:textId="77777777" w:rsidTr="000B2790">
        <w:tc>
          <w:tcPr>
            <w:tcW w:w="567" w:type="dxa"/>
            <w:shd w:val="clear" w:color="auto" w:fill="auto"/>
          </w:tcPr>
          <w:p w14:paraId="1D116A7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02EF2AF" w14:textId="77777777" w:rsidR="00CD64BF" w:rsidRPr="00A542DC" w:rsidRDefault="00CD64BF" w:rsidP="003872D4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Организаторы </w:t>
            </w:r>
            <w:r w:rsidR="003872D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14:paraId="64210308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617E337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189CCE6" w14:textId="77777777" w:rsidR="00CD64BF" w:rsidRPr="003D6CF5" w:rsidRDefault="00E209E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АО «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Национальный банк внешнеэкономической деятельности Республики Узбекистан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является заказчиком (далее «Заказчик»)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5E867DE0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Адрес «Заказчика»: </w:t>
            </w:r>
            <w:r w:rsidR="00A4649A" w:rsidRPr="00A4649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100084,</w:t>
            </w:r>
            <w:r w:rsidR="00A4649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="00A4649A" w:rsidRPr="00A4649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Республика Узбекистан, </w:t>
            </w:r>
            <w:proofErr w:type="spellStart"/>
            <w:r w:rsidR="00A4649A" w:rsidRPr="00A4649A">
              <w:rPr>
                <w:rFonts w:ascii="Times New Roman" w:hAnsi="Times New Roman"/>
                <w:sz w:val="22"/>
                <w:szCs w:val="22"/>
                <w:lang w:val="ru-RU"/>
              </w:rPr>
              <w:t>г.Ташкент</w:t>
            </w:r>
            <w:proofErr w:type="spellEnd"/>
            <w:r w:rsidR="00A4649A" w:rsidRPr="00A4649A">
              <w:rPr>
                <w:rFonts w:ascii="Times New Roman" w:hAnsi="Times New Roman"/>
                <w:sz w:val="22"/>
                <w:szCs w:val="22"/>
                <w:lang w:val="ru-RU"/>
              </w:rPr>
              <w:t>, ул. Амира Тимура, 101.</w:t>
            </w:r>
          </w:p>
          <w:p w14:paraId="6897F0E9" w14:textId="022F8848" w:rsidR="00F22524" w:rsidRPr="003D6CF5" w:rsidRDefault="00F22524" w:rsidP="00F2252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Реквизиты «Заказчика»:</w:t>
            </w:r>
            <w:r w:rsidR="000C7EE6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МФО </w:t>
            </w:r>
            <w:r w:rsidR="00F45CCB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00450, ИНН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200836354</w:t>
            </w:r>
          </w:p>
          <w:p w14:paraId="2802021F" w14:textId="3B8277C0" w:rsidR="00F22524" w:rsidRPr="008467AE" w:rsidRDefault="00F22524" w:rsidP="00F2252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р\с </w:t>
            </w:r>
            <w:r w:rsidR="008467AE" w:rsidRPr="008467AE">
              <w:rPr>
                <w:rFonts w:ascii="Times New Roman" w:hAnsi="Times New Roman"/>
                <w:sz w:val="22"/>
                <w:szCs w:val="22"/>
                <w:lang w:val="ru-RU"/>
              </w:rPr>
              <w:t>29801</w:t>
            </w:r>
            <w:r w:rsidR="008467AE">
              <w:rPr>
                <w:rFonts w:ascii="Times New Roman" w:hAnsi="Times New Roman"/>
                <w:sz w:val="22"/>
                <w:szCs w:val="22"/>
                <w:lang w:val="ru-RU"/>
              </w:rPr>
              <w:t>0006</w:t>
            </w:r>
            <w:r w:rsidR="008467AE" w:rsidRPr="008467AE">
              <w:rPr>
                <w:rFonts w:ascii="Times New Roman" w:hAnsi="Times New Roman"/>
                <w:sz w:val="22"/>
                <w:szCs w:val="22"/>
                <w:lang w:val="ru-RU"/>
              </w:rPr>
              <w:t>00000450</w:t>
            </w:r>
            <w:r w:rsidR="008467AE">
              <w:rPr>
                <w:rFonts w:ascii="Times New Roman" w:hAnsi="Times New Roman"/>
                <w:sz w:val="22"/>
                <w:szCs w:val="22"/>
                <w:lang w:val="ru-RU"/>
              </w:rPr>
              <w:t>115</w:t>
            </w:r>
            <w:r w:rsidR="008467AE" w:rsidRPr="008467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МБРЦ </w:t>
            </w:r>
            <w:r w:rsidR="0062558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АО </w:t>
            </w:r>
            <w:r w:rsidR="008467AE" w:rsidRPr="008467AE">
              <w:rPr>
                <w:rFonts w:ascii="Times New Roman" w:hAnsi="Times New Roman"/>
                <w:sz w:val="22"/>
                <w:szCs w:val="22"/>
                <w:lang w:val="ru-RU"/>
              </w:rPr>
              <w:t>НБ ВЭД РУ</w:t>
            </w:r>
            <w:r w:rsidR="00F45CCB">
              <w:rPr>
                <w:rFonts w:ascii="Times New Roman" w:hAnsi="Times New Roman"/>
                <w:sz w:val="22"/>
                <w:szCs w:val="22"/>
                <w:lang w:val="ru-RU"/>
              </w:rPr>
              <w:t>- UZS</w:t>
            </w:r>
          </w:p>
          <w:p w14:paraId="7018332E" w14:textId="37AA35DE" w:rsidR="00163093" w:rsidRPr="008467AE" w:rsidRDefault="008467AE" w:rsidP="00920A38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р\с 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29801840000000450002 в МБРЦ </w:t>
            </w:r>
            <w:r w:rsidR="0062558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АО 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НБ ВЭД РУ</w:t>
            </w:r>
            <w:r w:rsidR="00F45CCB">
              <w:rPr>
                <w:rFonts w:ascii="Times New Roman" w:hAnsi="Times New Roman"/>
                <w:sz w:val="22"/>
                <w:szCs w:val="22"/>
                <w:lang w:val="ru-RU"/>
              </w:rPr>
              <w:t>- USD</w:t>
            </w:r>
          </w:p>
          <w:p w14:paraId="6B705655" w14:textId="2A26BC37" w:rsidR="008467AE" w:rsidRPr="008467AE" w:rsidRDefault="008467AE" w:rsidP="002D03F3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р\с 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29801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9787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0000045000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МБРЦ </w:t>
            </w:r>
            <w:r w:rsidR="0062558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АО 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НБ ВЭД РУ</w:t>
            </w:r>
            <w:r w:rsidR="00F45CCB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F45CCB" w:rsidRPr="008467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EUR</w:t>
            </w:r>
          </w:p>
          <w:p w14:paraId="4FACE700" w14:textId="43388026" w:rsidR="002D03F3" w:rsidRPr="008467AE" w:rsidRDefault="008467AE" w:rsidP="008467A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р\с 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29801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6436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0000045000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МБРЦ </w:t>
            </w:r>
            <w:r w:rsidR="0062558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АО 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НБ ВЭД РУ</w:t>
            </w:r>
            <w:r w:rsidR="00F45CCB" w:rsidRPr="008467AE">
              <w:rPr>
                <w:rFonts w:ascii="Times New Roman" w:hAnsi="Times New Roman"/>
                <w:sz w:val="22"/>
                <w:szCs w:val="22"/>
                <w:lang w:val="ru-RU"/>
              </w:rPr>
              <w:t>- RUB</w:t>
            </w:r>
          </w:p>
        </w:tc>
      </w:tr>
      <w:tr w:rsidR="00CD64BF" w:rsidRPr="00FA3F08" w14:paraId="6C45945D" w14:textId="77777777" w:rsidTr="000B2790">
        <w:tc>
          <w:tcPr>
            <w:tcW w:w="567" w:type="dxa"/>
            <w:shd w:val="clear" w:color="auto" w:fill="auto"/>
          </w:tcPr>
          <w:p w14:paraId="65FB3688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167FE8F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D9D9728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61BC9FE3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C4EB6D0" w14:textId="77777777" w:rsidR="00CD64BF" w:rsidRPr="00D97F52" w:rsidRDefault="00CD64BF" w:rsidP="00046F6E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Рабочим органом </w:t>
            </w:r>
            <w:r w:rsidR="003872D4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Закупочной</w:t>
            </w:r>
            <w:r w:rsidR="006C14A9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комиссии является </w:t>
            </w:r>
            <w:r w:rsidR="006C14A9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Служба организации закупок</w:t>
            </w:r>
            <w:r w:rsidR="000C7EE6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E209EF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АО «</w:t>
            </w: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Национальн</w:t>
            </w:r>
            <w:r w:rsidR="00E209EF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ый</w:t>
            </w: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банк ВЭД </w:t>
            </w:r>
            <w:proofErr w:type="spellStart"/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РУз</w:t>
            </w:r>
            <w:proofErr w:type="spellEnd"/>
            <w:r w:rsidR="00E209EF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»</w:t>
            </w:r>
            <w:r w:rsidR="000C7EE6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(далее-«Рабочий орган»).</w:t>
            </w:r>
          </w:p>
          <w:p w14:paraId="12C7F9E5" w14:textId="77777777" w:rsidR="00CD64BF" w:rsidRPr="00D97F52" w:rsidRDefault="00CD64BF" w:rsidP="00A4649A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Адрес:</w:t>
            </w:r>
            <w:r w:rsidR="00A4649A" w:rsidRPr="00D97F52">
              <w:rPr>
                <w:bCs/>
                <w:color w:val="000000" w:themeColor="text1"/>
                <w:lang w:val="ru-RU"/>
              </w:rPr>
              <w:t xml:space="preserve"> </w:t>
            </w:r>
            <w:r w:rsidR="00A4649A" w:rsidRPr="00D97F5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100084, Республика Узбекистан, </w:t>
            </w:r>
            <w:proofErr w:type="spellStart"/>
            <w:r w:rsidR="00A4649A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г.Ташкент</w:t>
            </w:r>
            <w:proofErr w:type="spellEnd"/>
            <w:r w:rsidR="00A4649A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, ул. Амира Тимура, 101.</w:t>
            </w:r>
          </w:p>
          <w:p w14:paraId="1CCA7FBD" w14:textId="7F3714F2" w:rsidR="00A4649A" w:rsidRPr="00D97F52" w:rsidRDefault="00A4649A" w:rsidP="00A4649A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Контактное лицо: Мансуров А</w:t>
            </w:r>
            <w:r w:rsidR="00D97F52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Р.</w:t>
            </w:r>
          </w:p>
          <w:p w14:paraId="1F933C52" w14:textId="316E92F3" w:rsidR="00A4649A" w:rsidRDefault="00A4649A" w:rsidP="00A4649A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Тел: +99871 147 15 </w:t>
            </w:r>
            <w:r w:rsidR="00F45CCB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27 </w:t>
            </w:r>
            <w:proofErr w:type="spellStart"/>
            <w:r w:rsidR="00F45CCB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внутр</w:t>
            </w:r>
            <w:proofErr w:type="spellEnd"/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.: 17-70</w:t>
            </w:r>
          </w:p>
          <w:p w14:paraId="6E7DD447" w14:textId="7AA891FE" w:rsidR="00A4649A" w:rsidRPr="00D8030C" w:rsidRDefault="00D97F52" w:rsidP="00D97F5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</w:t>
            </w:r>
            <w:r w:rsidRPr="00D8030C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-</w:t>
            </w: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mail</w:t>
            </w:r>
            <w:r w:rsidRPr="00D8030C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: </w:t>
            </w:r>
            <w:hyperlink r:id="rId9" w:history="1">
              <w:r w:rsidRPr="00D97F52">
                <w:rPr>
                  <w:rStyle w:val="af9"/>
                  <w:rFonts w:ascii="Times New Roman" w:hAnsi="Times New Roman"/>
                  <w:color w:val="000000" w:themeColor="text1"/>
                  <w:sz w:val="22"/>
                  <w:szCs w:val="22"/>
                </w:rPr>
                <w:t>Amansurov</w:t>
              </w:r>
              <w:r w:rsidRPr="00D8030C">
                <w:rPr>
                  <w:rStyle w:val="af9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@</w:t>
              </w:r>
              <w:r w:rsidRPr="00D97F52">
                <w:rPr>
                  <w:rStyle w:val="af9"/>
                  <w:rFonts w:ascii="Times New Roman" w:hAnsi="Times New Roman"/>
                  <w:color w:val="000000" w:themeColor="text1"/>
                  <w:sz w:val="22"/>
                  <w:szCs w:val="22"/>
                </w:rPr>
                <w:t>nbu</w:t>
              </w:r>
              <w:r w:rsidRPr="00D8030C">
                <w:rPr>
                  <w:rStyle w:val="af9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.</w:t>
              </w:r>
              <w:proofErr w:type="spellStart"/>
              <w:r w:rsidRPr="00D97F52">
                <w:rPr>
                  <w:rStyle w:val="af9"/>
                  <w:rFonts w:ascii="Times New Roman" w:hAnsi="Times New Roman"/>
                  <w:color w:val="000000" w:themeColor="text1"/>
                  <w:sz w:val="22"/>
                  <w:szCs w:val="22"/>
                </w:rPr>
                <w:t>uz</w:t>
              </w:r>
              <w:proofErr w:type="spellEnd"/>
            </w:hyperlink>
          </w:p>
        </w:tc>
      </w:tr>
      <w:tr w:rsidR="00CD64BF" w:rsidRPr="00FA3F08" w14:paraId="2A6511F5" w14:textId="77777777" w:rsidTr="000B2790">
        <w:tc>
          <w:tcPr>
            <w:tcW w:w="567" w:type="dxa"/>
            <w:shd w:val="clear" w:color="auto" w:fill="auto"/>
          </w:tcPr>
          <w:p w14:paraId="44599544" w14:textId="77777777" w:rsidR="00CD64BF" w:rsidRPr="00D8030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BC037AE" w14:textId="77777777" w:rsidR="00CD64BF" w:rsidRPr="00D8030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824F037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1C205E4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0CE6E2A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Договородержатель</w:t>
            </w:r>
            <w:proofErr w:type="spellEnd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="00007357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E209EF">
              <w:rPr>
                <w:rFonts w:ascii="Times New Roman" w:hAnsi="Times New Roman"/>
                <w:sz w:val="22"/>
                <w:szCs w:val="22"/>
                <w:lang w:val="ru-RU"/>
              </w:rPr>
              <w:t>АО «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Национальный банк ВЭД </w:t>
            </w:r>
            <w:proofErr w:type="spellStart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РУз</w:t>
            </w:r>
            <w:proofErr w:type="spellEnd"/>
            <w:r w:rsidR="00E209EF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CD64BF" w:rsidRPr="00FA3F08" w14:paraId="7A87D12A" w14:textId="77777777" w:rsidTr="000B2790">
        <w:tc>
          <w:tcPr>
            <w:tcW w:w="567" w:type="dxa"/>
            <w:shd w:val="clear" w:color="auto" w:fill="auto"/>
          </w:tcPr>
          <w:p w14:paraId="026EAF8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B50D1D7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68F125B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09BFF12C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393DCBC" w14:textId="77777777" w:rsidR="00CD64BF" w:rsidRPr="003D6CF5" w:rsidRDefault="003872D4" w:rsidP="008200CD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проводится </w:t>
            </w:r>
            <w:r w:rsidR="008200C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комиссией, созданной Заказчиком, в составе не менее семи членов с обязательным включением в состав комиссии представителей </w:t>
            </w:r>
            <w:r w:rsidR="00007357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Министерства инвестиций и внешней торговли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Республики Узбекистан 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и РПИ «</w:t>
            </w:r>
            <w:proofErr w:type="spellStart"/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УзИнжиниринг</w:t>
            </w:r>
            <w:proofErr w:type="spellEnd"/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» при Кабинете Министров Республики Узбекистан.</w:t>
            </w:r>
          </w:p>
        </w:tc>
      </w:tr>
      <w:tr w:rsidR="00CD64BF" w:rsidRPr="00FA3F08" w14:paraId="499F6863" w14:textId="77777777" w:rsidTr="000B2790">
        <w:tc>
          <w:tcPr>
            <w:tcW w:w="567" w:type="dxa"/>
            <w:shd w:val="clear" w:color="auto" w:fill="auto"/>
          </w:tcPr>
          <w:p w14:paraId="4770334A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66C819D" w14:textId="77777777" w:rsidR="00CD64BF" w:rsidRPr="00A542DC" w:rsidRDefault="00CD64BF" w:rsidP="003872D4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Участники </w:t>
            </w:r>
            <w:r w:rsidR="003872D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14:paraId="7BB534CE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71B7BBB1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0A8750E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могут принять участие любые юридические лица</w:t>
            </w:r>
            <w:r w:rsidRPr="003D6CF5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1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независимо от форм собственности, в том числе субъекты малого бизнеса, за исключением юридических лиц, приведенных в ИУТ 5.3.</w:t>
            </w:r>
          </w:p>
        </w:tc>
      </w:tr>
      <w:tr w:rsidR="00CD64BF" w:rsidRPr="00FA3F08" w14:paraId="763B529A" w14:textId="77777777" w:rsidTr="000B2790">
        <w:tc>
          <w:tcPr>
            <w:tcW w:w="567" w:type="dxa"/>
            <w:shd w:val="clear" w:color="auto" w:fill="auto"/>
          </w:tcPr>
          <w:p w14:paraId="037470B1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513D7CC" w14:textId="77777777" w:rsidR="00CD64BF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054A6802" w14:textId="77777777" w:rsidR="00350E4E" w:rsidRDefault="00350E4E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1284BF5D" w14:textId="77777777" w:rsidR="00350E4E" w:rsidRPr="00A542DC" w:rsidRDefault="00350E4E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14:paraId="09AE13D4" w14:textId="77777777" w:rsidR="00CD64BF" w:rsidRPr="003D6CF5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i/>
                <w:sz w:val="22"/>
                <w:szCs w:val="22"/>
                <w:vertAlign w:val="superscript"/>
                <w:lang w:val="ru-RU"/>
              </w:rPr>
              <w:t>1</w:t>
            </w:r>
            <w:r w:rsidRPr="003D6CF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В </w:t>
            </w:r>
            <w:r w:rsidR="003872D4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CD64BF" w:rsidRPr="00FA3F08" w14:paraId="2D1168B6" w14:textId="77777777" w:rsidTr="000B2790">
        <w:tc>
          <w:tcPr>
            <w:tcW w:w="567" w:type="dxa"/>
            <w:shd w:val="clear" w:color="auto" w:fill="auto"/>
          </w:tcPr>
          <w:p w14:paraId="1DA567C3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14:paraId="717516E0" w14:textId="77777777" w:rsidR="00CD64BF" w:rsidRPr="00A542DC" w:rsidRDefault="00CD64BF" w:rsidP="003872D4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Порядок для участия в </w:t>
            </w:r>
            <w:r w:rsidR="00D2494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конкурсе</w:t>
            </w:r>
          </w:p>
        </w:tc>
        <w:tc>
          <w:tcPr>
            <w:tcW w:w="709" w:type="dxa"/>
            <w:shd w:val="clear" w:color="auto" w:fill="auto"/>
          </w:tcPr>
          <w:p w14:paraId="54FF2FAB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6013F7D7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4B32855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EC75A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Для участия в </w:t>
            </w:r>
            <w:r w:rsidR="003872D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</w:t>
            </w:r>
            <w:r w:rsidR="00D2494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</w:t>
            </w:r>
            <w:r w:rsidRPr="00EC75A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, участник </w:t>
            </w:r>
            <w:r w:rsidR="003872D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конкурса</w:t>
            </w:r>
            <w:r w:rsidRPr="00EC75A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должен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14:paraId="081F1415" w14:textId="3BA878F1" w:rsidR="00720D65" w:rsidRDefault="00CD64BF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     а) получить (скачать) электронную версию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="0077096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 xml:space="preserve">     б) подать квалификационные документы и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="008C48C1">
              <w:rPr>
                <w:rFonts w:ascii="Times New Roman" w:hAnsi="Times New Roman"/>
                <w:sz w:val="22"/>
                <w:szCs w:val="22"/>
                <w:lang w:val="ru-RU"/>
              </w:rPr>
              <w:t>ное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в соответствии с требованиями настоящей ИУТ;</w:t>
            </w:r>
          </w:p>
          <w:p w14:paraId="2B521CE2" w14:textId="77777777" w:rsidR="00604536" w:rsidRDefault="00604536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в) представить гарантию обеспечения своего конкурсного предложения в период его действия, любым из нижеприведенных форм:</w:t>
            </w:r>
          </w:p>
          <w:p w14:paraId="082AC6DF" w14:textId="71846B90" w:rsidR="00604536" w:rsidRPr="00357532" w:rsidRDefault="00604536" w:rsidP="00604536">
            <w:pPr>
              <w:spacing w:before="60" w:after="60"/>
              <w:ind w:firstLine="317"/>
              <w:jc w:val="both"/>
              <w:rPr>
                <w:rFonts w:ascii="Times New Roman" w:hAnsi="Times New Roman"/>
                <w:lang w:val="ru-RU"/>
              </w:rPr>
            </w:pP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виде задатка, путем перечисления денежных средств в безналичной форме на расчетный счет Заказчика в </w:t>
            </w:r>
            <w:r w:rsidR="00343FDD"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размере: </w:t>
            </w:r>
            <w:r w:rsidR="00F45CCB">
              <w:rPr>
                <w:rFonts w:ascii="Times New Roman" w:hAnsi="Times New Roman"/>
                <w:sz w:val="22"/>
                <w:szCs w:val="22"/>
                <w:lang w:val="ru-RU"/>
              </w:rPr>
              <w:t>34</w:t>
            </w:r>
            <w:r w:rsidR="00E4481D" w:rsidRPr="00932ECA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F45CCB">
              <w:rPr>
                <w:rFonts w:ascii="Times New Roman" w:hAnsi="Times New Roman"/>
                <w:sz w:val="22"/>
                <w:szCs w:val="22"/>
                <w:lang w:val="ru-RU"/>
              </w:rPr>
              <w:t>800</w:t>
            </w:r>
            <w:r w:rsidR="00E4481D" w:rsidRPr="00932E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 000 </w:t>
            </w:r>
            <w:proofErr w:type="spellStart"/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>сум</w:t>
            </w:r>
            <w:proofErr w:type="spellEnd"/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  <w:p w14:paraId="6C1C1866" w14:textId="613B6992" w:rsidR="00604536" w:rsidRPr="001C3695" w:rsidRDefault="00604536" w:rsidP="00604536">
            <w:pPr>
              <w:tabs>
                <w:tab w:val="center" w:pos="1226"/>
                <w:tab w:val="center" w:pos="2518"/>
                <w:tab w:val="center" w:pos="4071"/>
                <w:tab w:val="center" w:pos="5073"/>
                <w:tab w:val="right" w:pos="6444"/>
              </w:tabs>
              <w:ind w:firstLine="317"/>
              <w:jc w:val="both"/>
              <w:rPr>
                <w:rFonts w:ascii="Times New Roman" w:hAnsi="Times New Roman"/>
                <w:lang w:val="ru-RU"/>
              </w:rPr>
            </w:pP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  виде    </w:t>
            </w:r>
            <w:r w:rsidR="00F45CCB"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банковской </w:t>
            </w:r>
            <w:r w:rsidR="00F45CCB" w:rsidRPr="00357532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гарантии на </w:t>
            </w: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ab/>
              <w:t xml:space="preserve">сумму </w:t>
            </w:r>
            <w:r w:rsidR="00F45CCB">
              <w:rPr>
                <w:rFonts w:ascii="Times New Roman" w:hAnsi="Times New Roman"/>
                <w:sz w:val="22"/>
                <w:szCs w:val="22"/>
                <w:lang w:val="ru-RU"/>
              </w:rPr>
              <w:t>34</w:t>
            </w:r>
            <w:r w:rsidR="00E4481D" w:rsidRPr="00357532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F45CCB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="00E4481D"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00 </w:t>
            </w: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000 </w:t>
            </w:r>
            <w:proofErr w:type="spellStart"/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>сум</w:t>
            </w:r>
            <w:proofErr w:type="spellEnd"/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  <w:p w14:paraId="0CE0F486" w14:textId="77777777" w:rsidR="00604536" w:rsidRPr="003D6CF5" w:rsidRDefault="00604536" w:rsidP="006045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1C3695">
              <w:rPr>
                <w:rFonts w:ascii="Times New Roman" w:hAnsi="Times New Roman"/>
                <w:sz w:val="22"/>
                <w:szCs w:val="22"/>
                <w:lang w:val="ru-RU"/>
              </w:rPr>
              <w:t>Банковская гарантия должна быть оформлена в пользу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Заказчика и вложена в пакет с квалификационными документами.</w:t>
            </w:r>
          </w:p>
        </w:tc>
      </w:tr>
      <w:tr w:rsidR="00604536" w:rsidRPr="00FA3F08" w14:paraId="2D74910C" w14:textId="77777777" w:rsidTr="000B2790">
        <w:tc>
          <w:tcPr>
            <w:tcW w:w="567" w:type="dxa"/>
            <w:shd w:val="clear" w:color="auto" w:fill="auto"/>
          </w:tcPr>
          <w:p w14:paraId="0FEAD228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E8CF94F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1452F0E" w14:textId="77777777" w:rsidR="00604536" w:rsidRPr="00A542DC" w:rsidRDefault="00604536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162B0062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ABA7058" w14:textId="77777777" w:rsidR="00604536" w:rsidRPr="001C3695" w:rsidRDefault="00604536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>Иностранные участники могут внести денежный задаток в долларах США, в евро или в российских рублях.</w:t>
            </w:r>
          </w:p>
        </w:tc>
      </w:tr>
      <w:tr w:rsidR="00604536" w:rsidRPr="00FA3F08" w14:paraId="66F059A3" w14:textId="77777777" w:rsidTr="000B2790">
        <w:tc>
          <w:tcPr>
            <w:tcW w:w="567" w:type="dxa"/>
            <w:shd w:val="clear" w:color="auto" w:fill="auto"/>
          </w:tcPr>
          <w:p w14:paraId="6BED5239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A783EE2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211266A" w14:textId="77777777" w:rsidR="00604536" w:rsidRPr="00A542DC" w:rsidRDefault="00604536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26FB80D5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98A3A6E" w14:textId="77777777" w:rsidR="00604536" w:rsidRPr="001C3695" w:rsidRDefault="00604536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>Денежный задаток отечественных участников вносится в национальной валюте по курсу Центрального банка Республики Узбекистан на дату перечисления задатка на расчетный счет Заказчика.    </w:t>
            </w:r>
          </w:p>
        </w:tc>
      </w:tr>
      <w:tr w:rsidR="00604536" w:rsidRPr="00FA3F08" w14:paraId="78D2DE12" w14:textId="77777777" w:rsidTr="000B2790">
        <w:tc>
          <w:tcPr>
            <w:tcW w:w="567" w:type="dxa"/>
            <w:shd w:val="clear" w:color="auto" w:fill="auto"/>
          </w:tcPr>
          <w:p w14:paraId="2DABAD97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E2F387F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4973447" w14:textId="77777777" w:rsidR="00604536" w:rsidRPr="00A542DC" w:rsidRDefault="00350E4E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17BD8753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CFD3479" w14:textId="77777777" w:rsidR="00604536" w:rsidRPr="003D6CF5" w:rsidRDefault="00604536" w:rsidP="00604536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Гарантия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безотзывности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конкурсного предложения вне зависимости от вида ее предоставления должна быть выставлена не позднее последней даты и время приема конкурсных предложений.</w:t>
            </w:r>
          </w:p>
        </w:tc>
      </w:tr>
      <w:tr w:rsidR="00604536" w:rsidRPr="00FA3F08" w14:paraId="778D0AE9" w14:textId="77777777" w:rsidTr="000B2790">
        <w:tc>
          <w:tcPr>
            <w:tcW w:w="567" w:type="dxa"/>
            <w:shd w:val="clear" w:color="auto" w:fill="auto"/>
          </w:tcPr>
          <w:p w14:paraId="4C9E49C1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F805CA2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A6EA5CB" w14:textId="77777777" w:rsidR="00604536" w:rsidRPr="00A542DC" w:rsidRDefault="00350E4E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4.5</w:t>
            </w:r>
          </w:p>
        </w:tc>
        <w:tc>
          <w:tcPr>
            <w:tcW w:w="284" w:type="dxa"/>
            <w:shd w:val="clear" w:color="auto" w:fill="auto"/>
          </w:tcPr>
          <w:p w14:paraId="71DB28CC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FB901F5" w14:textId="77777777" w:rsidR="00604536" w:rsidRPr="003D6CF5" w:rsidRDefault="00604536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Конкурсные предложения без обеспечения гарантии ее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безотзывности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рассматриваются.</w:t>
            </w:r>
          </w:p>
        </w:tc>
      </w:tr>
      <w:tr w:rsidR="00604536" w:rsidRPr="00FA3F08" w14:paraId="3C902603" w14:textId="77777777" w:rsidTr="000B2790">
        <w:tc>
          <w:tcPr>
            <w:tcW w:w="567" w:type="dxa"/>
            <w:shd w:val="clear" w:color="auto" w:fill="auto"/>
          </w:tcPr>
          <w:p w14:paraId="78E89709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DF720FE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CB97954" w14:textId="77777777" w:rsidR="00604536" w:rsidRPr="00A542DC" w:rsidRDefault="00604536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270692D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D7FBF23" w14:textId="77777777" w:rsidR="00604536" w:rsidRDefault="00604536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Заказчик не требует выплаты суммы обеспечения предложения и незамедлительно возвращает документ об обеспечении или обеспечивает его возвращение после наступления одного из следующих событий:</w:t>
            </w:r>
          </w:p>
          <w:p w14:paraId="68D468BF" w14:textId="77777777" w:rsidR="00604536" w:rsidRDefault="00604536" w:rsidP="00604536">
            <w:pPr>
              <w:spacing w:before="60" w:after="60"/>
              <w:ind w:firstLine="45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истечение срока действия обеспечения предложения;</w:t>
            </w:r>
          </w:p>
          <w:p w14:paraId="37C348B8" w14:textId="77777777" w:rsidR="00604536" w:rsidRDefault="00604536" w:rsidP="00604536">
            <w:pPr>
              <w:spacing w:before="60" w:after="60"/>
              <w:ind w:firstLine="45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вступление в силу договора о государственных закупках и предоставление обеспечения исполнения этого договора, если такое обеспечение требуется в условиях государственной закупки;</w:t>
            </w:r>
          </w:p>
          <w:p w14:paraId="59C992CF" w14:textId="77777777" w:rsidR="00604536" w:rsidRDefault="00604536" w:rsidP="00604536">
            <w:pPr>
              <w:spacing w:before="60" w:after="60"/>
              <w:ind w:firstLine="45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отмена конкурса;</w:t>
            </w:r>
          </w:p>
          <w:p w14:paraId="2511F27B" w14:textId="77777777" w:rsidR="00604536" w:rsidRPr="003D6CF5" w:rsidRDefault="00604536" w:rsidP="00604536">
            <w:pPr>
              <w:spacing w:before="60" w:after="60"/>
              <w:ind w:firstLine="45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отзыв предложения до истечения окончательного срока направления предложений, если только в условиях государственной закупки не оговорено, что такой отзыв не допускается.</w:t>
            </w:r>
          </w:p>
        </w:tc>
      </w:tr>
      <w:tr w:rsidR="00604536" w:rsidRPr="00FA3F08" w14:paraId="6421A6AD" w14:textId="77777777" w:rsidTr="000B2790">
        <w:tc>
          <w:tcPr>
            <w:tcW w:w="567" w:type="dxa"/>
            <w:shd w:val="clear" w:color="auto" w:fill="auto"/>
          </w:tcPr>
          <w:p w14:paraId="010F05F4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8641258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220965B" w14:textId="77777777" w:rsidR="00604536" w:rsidRPr="00A542DC" w:rsidRDefault="00350E4E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4.6</w:t>
            </w:r>
          </w:p>
        </w:tc>
        <w:tc>
          <w:tcPr>
            <w:tcW w:w="284" w:type="dxa"/>
            <w:shd w:val="clear" w:color="auto" w:fill="auto"/>
          </w:tcPr>
          <w:p w14:paraId="673504F0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80B49F8" w14:textId="77777777" w:rsidR="00604536" w:rsidRPr="000B3D65" w:rsidRDefault="00604536" w:rsidP="00350E4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Задатки участников </w:t>
            </w:r>
            <w:r w:rsidR="00350E4E" w:rsidRPr="00357532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(за исключением победителя </w:t>
            </w:r>
            <w:r w:rsidR="00350E4E" w:rsidRPr="00357532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 подлежат возврату за вычетом издержек на проведение банковских операций в срок не позднее 11 банковских дней с момента объявления победителя </w:t>
            </w:r>
            <w:r w:rsidR="00350E4E" w:rsidRPr="00357532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604536" w:rsidRPr="00FA3F08" w14:paraId="304D3550" w14:textId="77777777" w:rsidTr="000B2790">
        <w:tc>
          <w:tcPr>
            <w:tcW w:w="567" w:type="dxa"/>
            <w:shd w:val="clear" w:color="auto" w:fill="auto"/>
          </w:tcPr>
          <w:p w14:paraId="7A043727" w14:textId="77777777" w:rsidR="00604536" w:rsidRPr="00F45CCB" w:rsidRDefault="00604536" w:rsidP="00D8030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EC4BA1F" w14:textId="77777777" w:rsidR="00604536" w:rsidRPr="00F45CCB" w:rsidRDefault="00604536" w:rsidP="00D8030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C2500EB" w14:textId="77777777" w:rsidR="00604536" w:rsidRPr="00D8030C" w:rsidRDefault="00350E4E" w:rsidP="00D8030C">
            <w:pPr>
              <w:jc w:val="both"/>
              <w:rPr>
                <w:rFonts w:ascii="Times New Roman" w:hAnsi="Times New Roman"/>
              </w:rPr>
            </w:pPr>
            <w:r w:rsidRPr="00D8030C">
              <w:rPr>
                <w:rFonts w:ascii="Times New Roman" w:hAnsi="Times New Roman"/>
              </w:rPr>
              <w:t>4.7</w:t>
            </w:r>
          </w:p>
        </w:tc>
        <w:tc>
          <w:tcPr>
            <w:tcW w:w="284" w:type="dxa"/>
            <w:shd w:val="clear" w:color="auto" w:fill="auto"/>
          </w:tcPr>
          <w:p w14:paraId="22A1000E" w14:textId="77777777" w:rsidR="00604536" w:rsidRPr="00D8030C" w:rsidRDefault="00604536" w:rsidP="00D803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shd w:val="clear" w:color="auto" w:fill="auto"/>
          </w:tcPr>
          <w:p w14:paraId="158BD3E8" w14:textId="2DA33499" w:rsidR="00604536" w:rsidRPr="00F45CCB" w:rsidRDefault="00604536" w:rsidP="00D8030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Задаток победителя </w:t>
            </w:r>
            <w:r w:rsidR="00350E4E" w:rsidRPr="00F45CCB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будет находиться в распоряжении Заказчика до вступления договора, заключенного по итогам </w:t>
            </w:r>
            <w:r w:rsidR="00350E4E" w:rsidRPr="00F45CCB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</w:t>
            </w:r>
            <w:r w:rsidR="00F45CCB" w:rsidRPr="00F45CCB">
              <w:rPr>
                <w:rFonts w:ascii="Times New Roman" w:hAnsi="Times New Roman"/>
                <w:sz w:val="22"/>
                <w:szCs w:val="22"/>
                <w:lang w:val="ru-RU"/>
              </w:rPr>
              <w:t>Заказчиком в</w:t>
            </w: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юридическую силу, после чего подлежит возврату или перерасчету с гарантией исполнения договора.</w:t>
            </w:r>
          </w:p>
        </w:tc>
      </w:tr>
      <w:tr w:rsidR="00604536" w:rsidRPr="00FA3F08" w14:paraId="4F06C0B7" w14:textId="77777777" w:rsidTr="000B2790">
        <w:tc>
          <w:tcPr>
            <w:tcW w:w="567" w:type="dxa"/>
            <w:shd w:val="clear" w:color="auto" w:fill="auto"/>
          </w:tcPr>
          <w:p w14:paraId="1D030339" w14:textId="77777777" w:rsidR="00604536" w:rsidRPr="00F45CCB" w:rsidRDefault="00604536" w:rsidP="00D8030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79F6E49" w14:textId="77777777" w:rsidR="00604536" w:rsidRPr="00F45CCB" w:rsidRDefault="00604536" w:rsidP="00D8030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A56B26C" w14:textId="77777777" w:rsidR="00604536" w:rsidRPr="00D8030C" w:rsidRDefault="00350E4E" w:rsidP="00D8030C">
            <w:pPr>
              <w:jc w:val="both"/>
              <w:rPr>
                <w:rFonts w:ascii="Times New Roman" w:hAnsi="Times New Roman"/>
              </w:rPr>
            </w:pPr>
            <w:r w:rsidRPr="00D8030C">
              <w:rPr>
                <w:rFonts w:ascii="Times New Roman" w:hAnsi="Times New Roman"/>
              </w:rPr>
              <w:t>4.8</w:t>
            </w:r>
          </w:p>
        </w:tc>
        <w:tc>
          <w:tcPr>
            <w:tcW w:w="284" w:type="dxa"/>
            <w:shd w:val="clear" w:color="auto" w:fill="auto"/>
          </w:tcPr>
          <w:p w14:paraId="4B07B326" w14:textId="77777777" w:rsidR="00604536" w:rsidRPr="00D8030C" w:rsidRDefault="00604536" w:rsidP="00D803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shd w:val="clear" w:color="auto" w:fill="auto"/>
          </w:tcPr>
          <w:p w14:paraId="01709173" w14:textId="77777777" w:rsidR="00604536" w:rsidRPr="00F45CCB" w:rsidRDefault="00604536" w:rsidP="00D8030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Гарантия </w:t>
            </w:r>
            <w:r w:rsidR="00350E4E" w:rsidRPr="00F45CCB"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 (задаток) участнику </w:t>
            </w:r>
            <w:r w:rsidR="00350E4E" w:rsidRPr="00F45CCB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/победителю </w:t>
            </w:r>
            <w:r w:rsidR="00350E4E" w:rsidRPr="00F45CCB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возвращается в следующих </w:t>
            </w:r>
            <w:r w:rsidR="00350E4E" w:rsidRPr="00F45CCB">
              <w:rPr>
                <w:rFonts w:ascii="Times New Roman" w:hAnsi="Times New Roman"/>
                <w:sz w:val="22"/>
                <w:szCs w:val="22"/>
                <w:lang w:val="ru-RU"/>
              </w:rPr>
              <w:t>случаях,</w:t>
            </w: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если участник </w:t>
            </w:r>
            <w:r w:rsidR="00350E4E" w:rsidRPr="00F45CCB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14:paraId="568897AE" w14:textId="77777777" w:rsidR="00604536" w:rsidRPr="00F45CCB" w:rsidRDefault="00604536" w:rsidP="00D8030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будет определен победителем </w:t>
            </w:r>
            <w:r w:rsidR="00350E4E" w:rsidRPr="00F45CCB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но откажется или не </w:t>
            </w: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сможет подписать соответствующий договор с Заказчиком;</w:t>
            </w:r>
          </w:p>
          <w:p w14:paraId="512FE32D" w14:textId="77777777" w:rsidR="00604536" w:rsidRPr="00F45CCB" w:rsidRDefault="00604536" w:rsidP="00D8030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отзовет или внесет изменения в свое </w:t>
            </w:r>
            <w:r w:rsidR="00350E4E" w:rsidRPr="00F45CCB"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после окончания срока приема </w:t>
            </w:r>
            <w:r w:rsidR="00350E4E" w:rsidRPr="00F45CCB"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предложений;</w:t>
            </w:r>
          </w:p>
          <w:p w14:paraId="352B090B" w14:textId="77777777" w:rsidR="00604536" w:rsidRPr="00F45CCB" w:rsidRDefault="00604536" w:rsidP="00D8030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будет определен победителем </w:t>
            </w:r>
            <w:r w:rsidR="00350E4E" w:rsidRPr="00F45CCB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>, но откажется от предоставления Заказчику гарантии исполнения договора.</w:t>
            </w:r>
          </w:p>
        </w:tc>
      </w:tr>
      <w:tr w:rsidR="00CD64BF" w:rsidRPr="00FA3F08" w14:paraId="3D22D8A6" w14:textId="77777777" w:rsidTr="000B2790">
        <w:tc>
          <w:tcPr>
            <w:tcW w:w="567" w:type="dxa"/>
            <w:shd w:val="clear" w:color="auto" w:fill="auto"/>
          </w:tcPr>
          <w:p w14:paraId="511BFE87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14:paraId="3A0056E9" w14:textId="77777777" w:rsidR="00CD64BF" w:rsidRPr="00A542DC" w:rsidRDefault="00CD64BF" w:rsidP="003872D4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Квалификационный отбор участников для участия в </w:t>
            </w:r>
            <w:r w:rsidR="003872D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</w:t>
            </w: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ных торгах</w:t>
            </w:r>
          </w:p>
        </w:tc>
        <w:tc>
          <w:tcPr>
            <w:tcW w:w="709" w:type="dxa"/>
            <w:shd w:val="clear" w:color="auto" w:fill="auto"/>
          </w:tcPr>
          <w:p w14:paraId="3A1308A1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073ED61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0A8F745" w14:textId="77777777" w:rsidR="00CD64BF" w:rsidRPr="00D875C4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Перед началом </w:t>
            </w:r>
            <w:r w:rsidR="003872D4" w:rsidRPr="00D875C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="008200CD" w:rsidRPr="00D875C4"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комиссией производится квалификационный отбор участников. К дальнейшему участию в </w:t>
            </w:r>
            <w:r w:rsidR="003872D4" w:rsidRPr="00D875C4"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допускаются только те участники, которые прошли квалификационный отбор.</w:t>
            </w:r>
          </w:p>
        </w:tc>
      </w:tr>
      <w:tr w:rsidR="00CD64BF" w:rsidRPr="00A542DC" w14:paraId="51E21419" w14:textId="77777777" w:rsidTr="000B2790">
        <w:tc>
          <w:tcPr>
            <w:tcW w:w="567" w:type="dxa"/>
            <w:shd w:val="clear" w:color="auto" w:fill="auto"/>
          </w:tcPr>
          <w:p w14:paraId="7CDE3630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3D1C020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0C49305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2049095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CF86FB4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Перечень документов, необходимых для проведения квалификационного отбора представлен в приложении №1 (формы №1,2,3,4,5) к настоящей инструкции. Все квалификационные документы должны быть вложены во внешний конверт.</w:t>
            </w:r>
          </w:p>
        </w:tc>
      </w:tr>
      <w:tr w:rsidR="00CD64BF" w:rsidRPr="00FA3F08" w14:paraId="71020EA0" w14:textId="77777777" w:rsidTr="000B2790">
        <w:tc>
          <w:tcPr>
            <w:tcW w:w="567" w:type="dxa"/>
            <w:shd w:val="clear" w:color="auto" w:fill="auto"/>
          </w:tcPr>
          <w:p w14:paraId="6929D666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51306A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5F341A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202BAA92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63B6E44" w14:textId="77777777" w:rsidR="00CD64BF" w:rsidRPr="003D6CF5" w:rsidRDefault="00D10435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D1043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 квалификационном отборе участников, </w:t>
            </w:r>
            <w:r w:rsidRPr="00D10435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 xml:space="preserve">к участию в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D1043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допускаются организации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</w:tc>
      </w:tr>
      <w:tr w:rsidR="00CD64BF" w:rsidRPr="00FA3F08" w14:paraId="557DE18A" w14:textId="77777777" w:rsidTr="000B2790">
        <w:tc>
          <w:tcPr>
            <w:tcW w:w="567" w:type="dxa"/>
            <w:shd w:val="clear" w:color="auto" w:fill="auto"/>
          </w:tcPr>
          <w:p w14:paraId="76F80DDA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6" w:name="_Hlk515441361"/>
          </w:p>
        </w:tc>
        <w:tc>
          <w:tcPr>
            <w:tcW w:w="2552" w:type="dxa"/>
            <w:shd w:val="clear" w:color="auto" w:fill="auto"/>
          </w:tcPr>
          <w:p w14:paraId="25385C9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E457C3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ABC8A33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E0EB68C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CD64BF" w:rsidRPr="00FA3F08" w14:paraId="7BC0485A" w14:textId="77777777" w:rsidTr="000B2790">
        <w:tc>
          <w:tcPr>
            <w:tcW w:w="567" w:type="dxa"/>
            <w:shd w:val="clear" w:color="auto" w:fill="auto"/>
          </w:tcPr>
          <w:p w14:paraId="59424C50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F76897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18412A9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2CCD05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6613F25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находящиеся на стадии реорганизации, ликвидации или банкротства;</w:t>
            </w:r>
          </w:p>
        </w:tc>
      </w:tr>
      <w:tr w:rsidR="00CD64BF" w:rsidRPr="00FA3F08" w14:paraId="6B750EAB" w14:textId="77777777" w:rsidTr="000B2790">
        <w:tc>
          <w:tcPr>
            <w:tcW w:w="567" w:type="dxa"/>
            <w:shd w:val="clear" w:color="auto" w:fill="auto"/>
          </w:tcPr>
          <w:p w14:paraId="1AA4A3B4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928DF5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00E1514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74B8AB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81652D8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находящиеся в состоянии судебного или арбитражного разбирательства с «Заказчиком»;</w:t>
            </w:r>
          </w:p>
        </w:tc>
      </w:tr>
      <w:tr w:rsidR="00CD64BF" w:rsidRPr="00FA3F08" w14:paraId="1AB8F6C0" w14:textId="77777777" w:rsidTr="000B2790">
        <w:tc>
          <w:tcPr>
            <w:tcW w:w="567" w:type="dxa"/>
            <w:shd w:val="clear" w:color="auto" w:fill="auto"/>
          </w:tcPr>
          <w:p w14:paraId="04C0AD0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EBAEFE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4939079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C1A341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44E4BA7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находящиеся в Едином реестре недобросовестных исполнителей;</w:t>
            </w:r>
          </w:p>
        </w:tc>
      </w:tr>
      <w:tr w:rsidR="00CD64BF" w:rsidRPr="00FA3F08" w14:paraId="1BF267EB" w14:textId="77777777" w:rsidTr="000B2790">
        <w:tc>
          <w:tcPr>
            <w:tcW w:w="567" w:type="dxa"/>
            <w:shd w:val="clear" w:color="auto" w:fill="auto"/>
          </w:tcPr>
          <w:p w14:paraId="44DED640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3CE3F6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A63FAD6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89AAD1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0EF6B41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имеющиеся задолженности по уплате налогов и других обязательных платежей;</w:t>
            </w:r>
          </w:p>
        </w:tc>
      </w:tr>
      <w:tr w:rsidR="00676012" w:rsidRPr="00FA3F08" w14:paraId="1B493B9D" w14:textId="77777777" w:rsidTr="000B2790">
        <w:tc>
          <w:tcPr>
            <w:tcW w:w="567" w:type="dxa"/>
            <w:shd w:val="clear" w:color="auto" w:fill="auto"/>
          </w:tcPr>
          <w:p w14:paraId="3D896AE7" w14:textId="77777777" w:rsidR="00676012" w:rsidRPr="00A542DC" w:rsidRDefault="00676012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BD6F329" w14:textId="77777777" w:rsidR="00676012" w:rsidRPr="00A542DC" w:rsidRDefault="00676012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03B6487" w14:textId="77777777" w:rsidR="00676012" w:rsidRPr="00A542DC" w:rsidRDefault="00676012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18C79D0" w14:textId="77777777" w:rsidR="00676012" w:rsidRPr="00A542DC" w:rsidRDefault="00676012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52A1A8B" w14:textId="77777777" w:rsidR="00676012" w:rsidRPr="003D6CF5" w:rsidRDefault="00676012" w:rsidP="007709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не надлежаще исполнившие принятые обязательства по ране</w:t>
            </w:r>
            <w:r w:rsidR="00B92E2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заключенным договорам </w:t>
            </w:r>
            <w:r w:rsidR="0077096E">
              <w:rPr>
                <w:rFonts w:ascii="Times New Roman" w:hAnsi="Times New Roman"/>
                <w:sz w:val="22"/>
                <w:szCs w:val="22"/>
                <w:lang w:val="ru-RU"/>
              </w:rPr>
              <w:t>с Заказчиком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</w:tr>
      <w:tr w:rsidR="00C40584" w:rsidRPr="00FA3F08" w14:paraId="32ED41E4" w14:textId="77777777" w:rsidTr="000B2790">
        <w:tc>
          <w:tcPr>
            <w:tcW w:w="567" w:type="dxa"/>
            <w:shd w:val="clear" w:color="auto" w:fill="auto"/>
          </w:tcPr>
          <w:p w14:paraId="53343E78" w14:textId="77777777" w:rsidR="00C40584" w:rsidRPr="00A542DC" w:rsidRDefault="00C40584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64D68EC" w14:textId="77777777" w:rsidR="00C40584" w:rsidRPr="00A542DC" w:rsidRDefault="00C40584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2BEEBB8" w14:textId="77777777" w:rsidR="00C40584" w:rsidRPr="00A542DC" w:rsidRDefault="00C40584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165BE58" w14:textId="77777777" w:rsidR="00C40584" w:rsidRPr="00A542DC" w:rsidRDefault="00C40584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7442145" w14:textId="77777777" w:rsidR="00C40584" w:rsidRDefault="00B92E2F" w:rsidP="000D18A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</w:t>
            </w:r>
            <w:r w:rsidR="000D18A7" w:rsidRPr="000D18A7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="00C40584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редоставившие квалификационные документы, не соответствующие требованиям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="00C40584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ной документации</w:t>
            </w:r>
            <w:r w:rsidR="0077096E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  <w:p w14:paraId="2BBD0BBD" w14:textId="77777777" w:rsidR="0077096E" w:rsidRDefault="0077096E" w:rsidP="000D18A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участники, у которых учредителями являются одни и те же юридические и физические лица;</w:t>
            </w:r>
          </w:p>
          <w:p w14:paraId="0E7829EE" w14:textId="77777777" w:rsidR="0077096E" w:rsidRPr="003D6CF5" w:rsidRDefault="0077096E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учрежденные менее чем за 6 месяцев до объявления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торгов;</w:t>
            </w:r>
          </w:p>
        </w:tc>
      </w:tr>
      <w:tr w:rsidR="00CD64BF" w:rsidRPr="00FA3F08" w14:paraId="7A79B00F" w14:textId="77777777" w:rsidTr="000B2790">
        <w:tc>
          <w:tcPr>
            <w:tcW w:w="567" w:type="dxa"/>
            <w:shd w:val="clear" w:color="auto" w:fill="auto"/>
          </w:tcPr>
          <w:p w14:paraId="530584AB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5BF80D8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EBEA772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32ABD7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9B38494" w14:textId="4C24E1A8" w:rsidR="00CD64BF" w:rsidRPr="0051499E" w:rsidRDefault="00CD64BF" w:rsidP="00046F6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зарегистрированные и имеющие</w:t>
            </w:r>
            <w:r w:rsidR="00B92E2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банковские счета</w:t>
            </w:r>
            <w:r w:rsidR="00E24298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государствах или на территориях, предоставляющих льготный налоговый режим и/или не предусматривающих раскрытие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и предоставление информации при проведении финансовых операций (оффшорные зоны</w:t>
            </w:r>
            <w:r w:rsidRPr="00D8030C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="0051499E" w:rsidRPr="00D8030C">
              <w:rPr>
                <w:rFonts w:ascii="Times New Roman" w:hAnsi="Times New Roman"/>
                <w:sz w:val="22"/>
                <w:szCs w:val="22"/>
                <w:lang w:val="ru-RU"/>
              </w:rPr>
              <w:t>, а также учредители которых зарегистрированы в оффшорных зонах"</w:t>
            </w:r>
            <w:r w:rsidRPr="00D8030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36F1EF64" w14:textId="77777777" w:rsidR="00D10435" w:rsidRPr="00D10435" w:rsidRDefault="00D10435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D10435">
              <w:rPr>
                <w:rFonts w:ascii="Times New Roman" w:hAnsi="Times New Roman"/>
                <w:lang w:val="ru-RU"/>
              </w:rPr>
              <w:t xml:space="preserve">    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случае несоответствия участника минимальным квалификационным требованиям, Закупочная комиссия имеет право отклонить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такого участника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D10435">
              <w:rPr>
                <w:rFonts w:ascii="Times New Roman" w:hAnsi="Times New Roman"/>
                <w:lang w:val="ru-RU"/>
              </w:rPr>
              <w:t xml:space="preserve">   </w:t>
            </w:r>
          </w:p>
        </w:tc>
      </w:tr>
      <w:bookmarkEnd w:id="6"/>
      <w:tr w:rsidR="00CD64BF" w:rsidRPr="00FA3F08" w14:paraId="6CED069B" w14:textId="77777777" w:rsidTr="000B2790">
        <w:tc>
          <w:tcPr>
            <w:tcW w:w="567" w:type="dxa"/>
            <w:shd w:val="clear" w:color="auto" w:fill="auto"/>
          </w:tcPr>
          <w:p w14:paraId="29641C66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0A22CB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89AB3D5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11F1F18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9CBDD14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Критерии квалификационной оценки представлены в Приложении №2</w:t>
            </w:r>
          </w:p>
        </w:tc>
      </w:tr>
      <w:tr w:rsidR="00CD64BF" w:rsidRPr="00FA3F08" w14:paraId="4A99AB91" w14:textId="77777777" w:rsidTr="000B2790">
        <w:tc>
          <w:tcPr>
            <w:tcW w:w="567" w:type="dxa"/>
            <w:shd w:val="clear" w:color="auto" w:fill="auto"/>
          </w:tcPr>
          <w:p w14:paraId="5C2346F1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065754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50E395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D37AD3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BFCC18B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Заказчик отстраняет участника от участия в закупочных процедурах, если:</w:t>
            </w:r>
          </w:p>
        </w:tc>
      </w:tr>
      <w:tr w:rsidR="00CD64BF" w:rsidRPr="00FA3F08" w14:paraId="3B5D8228" w14:textId="77777777" w:rsidTr="000B2790">
        <w:tc>
          <w:tcPr>
            <w:tcW w:w="567" w:type="dxa"/>
            <w:shd w:val="clear" w:color="auto" w:fill="auto"/>
          </w:tcPr>
          <w:p w14:paraId="0457AAC1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23E4FC2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B868E4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40E3575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0258B4C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       участник прямо или косвенно предлагает, дает или соглашается дать любому нынешнему либо бывшему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действия, принятие решения или применение какой-либо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процедуры заказчика в процессе государственных закупок;</w:t>
            </w:r>
          </w:p>
        </w:tc>
      </w:tr>
      <w:tr w:rsidR="00CD64BF" w:rsidRPr="00FA3F08" w14:paraId="186B4E1B" w14:textId="77777777" w:rsidTr="000B2790">
        <w:tc>
          <w:tcPr>
            <w:tcW w:w="567" w:type="dxa"/>
            <w:shd w:val="clear" w:color="auto" w:fill="auto"/>
          </w:tcPr>
          <w:p w14:paraId="0D56FE12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D5DA99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D40EB43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E8E5383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526B143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CD64BF" w:rsidRPr="00FA3F08" w14:paraId="4FFC2114" w14:textId="77777777" w:rsidTr="000B2790">
        <w:tc>
          <w:tcPr>
            <w:tcW w:w="567" w:type="dxa"/>
            <w:shd w:val="clear" w:color="auto" w:fill="auto"/>
          </w:tcPr>
          <w:p w14:paraId="67A01176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02CAC9C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Язык </w:t>
            </w:r>
            <w:r w:rsidR="003872D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конкурса</w:t>
            </w: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единица измерений.</w:t>
            </w:r>
          </w:p>
          <w:p w14:paraId="38AC0FC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BE5B3B0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762B3D7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3E269A7" w14:textId="77777777" w:rsidR="00CD64BF" w:rsidRPr="003D6CF5" w:rsidRDefault="003872D4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и вся связанная 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</w:t>
            </w:r>
            <w:r w:rsidR="00B92E2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или русском</w:t>
            </w:r>
            <w:r w:rsidR="00B92E2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языке.</w:t>
            </w:r>
            <w:r w:rsidR="00B92E2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</w:t>
            </w:r>
            <w:r w:rsidR="008200C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наличия разночтений в тексте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предложения, когда используется более чем один язык, узбекский или русский языки будут превалирующими.</w:t>
            </w:r>
          </w:p>
        </w:tc>
      </w:tr>
      <w:tr w:rsidR="00CD64BF" w:rsidRPr="00FA3F08" w14:paraId="6AADADC3" w14:textId="77777777" w:rsidTr="000B2790">
        <w:tc>
          <w:tcPr>
            <w:tcW w:w="567" w:type="dxa"/>
            <w:shd w:val="clear" w:color="auto" w:fill="auto"/>
          </w:tcPr>
          <w:p w14:paraId="168DEE62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DFEF19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8869BA7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F0E03D2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7B58B4B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конкурсном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предложении должна быть использована метрическая система измерений.</w:t>
            </w:r>
          </w:p>
        </w:tc>
      </w:tr>
      <w:tr w:rsidR="00CD64BF" w:rsidRPr="00FA3F08" w14:paraId="0FC3C135" w14:textId="77777777" w:rsidTr="000B2790">
        <w:tc>
          <w:tcPr>
            <w:tcW w:w="567" w:type="dxa"/>
            <w:shd w:val="clear" w:color="auto" w:fill="auto"/>
          </w:tcPr>
          <w:p w14:paraId="23EFF2C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47425799" w14:textId="77777777" w:rsidR="00CD64BF" w:rsidRPr="00A542DC" w:rsidRDefault="003872D4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Конкурсное</w:t>
            </w:r>
            <w:r w:rsidR="00CD64BF"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предложение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14:paraId="57275A1A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1BB8894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176A5CF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</w:t>
            </w:r>
            <w:r w:rsidR="008200CD"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 внутренние конверты (техническое и ценовое предложение).</w:t>
            </w:r>
          </w:p>
        </w:tc>
      </w:tr>
      <w:tr w:rsidR="00CD64BF" w:rsidRPr="00FA3F08" w14:paraId="2A1FF1A5" w14:textId="77777777" w:rsidTr="000B2790">
        <w:tc>
          <w:tcPr>
            <w:tcW w:w="567" w:type="dxa"/>
            <w:shd w:val="clear" w:color="auto" w:fill="auto"/>
          </w:tcPr>
          <w:p w14:paraId="63D7BAE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62A605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2C013A7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1DBE99C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41F26CA" w14:textId="77777777" w:rsidR="00CD64BF" w:rsidRPr="003D6CF5" w:rsidRDefault="003872D4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участника</w:t>
            </w:r>
            <w:r w:rsidR="00B92E2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передается в рабочий орган </w:t>
            </w:r>
            <w:r w:rsidR="008200C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комиссии почтой или через уполномоченного представителя участника нарочно. Дата и время предоставления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 фиксируется рабочим органом в журнале регистрации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 и заверяется подписью уполномоченного представителя участника (при его наличии).</w:t>
            </w:r>
          </w:p>
        </w:tc>
      </w:tr>
      <w:tr w:rsidR="00CD64BF" w:rsidRPr="00A542DC" w14:paraId="305B35F7" w14:textId="77777777" w:rsidTr="000B2790">
        <w:tc>
          <w:tcPr>
            <w:tcW w:w="567" w:type="dxa"/>
            <w:shd w:val="clear" w:color="auto" w:fill="auto"/>
          </w:tcPr>
          <w:p w14:paraId="26860DC0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FCA4B2C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EB2E1AE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7F888C13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472BA20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</w:tc>
      </w:tr>
      <w:tr w:rsidR="00CD64BF" w:rsidRPr="00FA3F08" w14:paraId="09001FC8" w14:textId="77777777" w:rsidTr="000B2790">
        <w:tc>
          <w:tcPr>
            <w:tcW w:w="567" w:type="dxa"/>
            <w:shd w:val="clear" w:color="auto" w:fill="auto"/>
          </w:tcPr>
          <w:p w14:paraId="3632247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CAEAE7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46904D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1BECA47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06E780B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несет ответственность за подлинность и достоверность предоставляемых информации и документов;</w:t>
            </w:r>
          </w:p>
        </w:tc>
      </w:tr>
      <w:tr w:rsidR="00CD64BF" w:rsidRPr="00FA3F08" w14:paraId="00F8CC85" w14:textId="77777777" w:rsidTr="000B2790">
        <w:tc>
          <w:tcPr>
            <w:tcW w:w="567" w:type="dxa"/>
            <w:shd w:val="clear" w:color="auto" w:fill="auto"/>
          </w:tcPr>
          <w:p w14:paraId="64CFF0B4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8521A4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0C81846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7580B8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7BEE234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вправе подать только одно предложение;</w:t>
            </w:r>
          </w:p>
        </w:tc>
      </w:tr>
      <w:tr w:rsidR="00CD64BF" w:rsidRPr="00FA3F08" w14:paraId="58090DD8" w14:textId="77777777" w:rsidTr="000B2790">
        <w:tc>
          <w:tcPr>
            <w:tcW w:w="567" w:type="dxa"/>
            <w:shd w:val="clear" w:color="auto" w:fill="auto"/>
          </w:tcPr>
          <w:p w14:paraId="63CAC5CF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513789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705BE08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257DA8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F681C0D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CD64BF" w:rsidRPr="00FA3F08" w14:paraId="4F1FB673" w14:textId="77777777" w:rsidTr="000B2790">
        <w:tc>
          <w:tcPr>
            <w:tcW w:w="567" w:type="dxa"/>
            <w:shd w:val="clear" w:color="auto" w:fill="auto"/>
          </w:tcPr>
          <w:p w14:paraId="6E64F042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161F72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6548C6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49C474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A685207" w14:textId="77777777" w:rsidR="00CD64BF" w:rsidRPr="003D6CF5" w:rsidRDefault="003872D4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состоит из двух частей:</w:t>
            </w:r>
          </w:p>
        </w:tc>
      </w:tr>
      <w:tr w:rsidR="00CD64BF" w:rsidRPr="00FA3F08" w14:paraId="51B5AE67" w14:textId="77777777" w:rsidTr="000B2790">
        <w:tc>
          <w:tcPr>
            <w:tcW w:w="567" w:type="dxa"/>
            <w:shd w:val="clear" w:color="auto" w:fill="auto"/>
          </w:tcPr>
          <w:p w14:paraId="0EA746C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253E4F7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7839DF1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F4EE197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0316328" w14:textId="6467C8D4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техническая часть дол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жна соответствовать техническим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тре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бованиям Заказчика и </w:t>
            </w:r>
            <w:r w:rsidR="00F45CCB">
              <w:rPr>
                <w:rFonts w:ascii="Times New Roman" w:hAnsi="Times New Roman"/>
                <w:sz w:val="22"/>
                <w:szCs w:val="22"/>
                <w:lang w:val="ru-RU"/>
              </w:rPr>
              <w:t>содержать в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себе подробное описание предлагаемого товара;</w:t>
            </w:r>
          </w:p>
        </w:tc>
      </w:tr>
      <w:tr w:rsidR="00CD64BF" w:rsidRPr="00FA3F08" w14:paraId="43C23490" w14:textId="77777777" w:rsidTr="000B2790">
        <w:tc>
          <w:tcPr>
            <w:tcW w:w="567" w:type="dxa"/>
            <w:shd w:val="clear" w:color="auto" w:fill="auto"/>
          </w:tcPr>
          <w:p w14:paraId="41F07A16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1888192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CDFA73D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B1FA9E7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8C5B51F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ценовая часть должна соответствовать условиям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содержать следующую информацию: наименование товара, цена товара, итоговая сумма, условия поставки, условия платежа, срок действия предложения и т.п.</w:t>
            </w:r>
          </w:p>
        </w:tc>
      </w:tr>
      <w:tr w:rsidR="00CD64BF" w:rsidRPr="00FA3F08" w14:paraId="757686A6" w14:textId="77777777" w:rsidTr="000B2790">
        <w:tc>
          <w:tcPr>
            <w:tcW w:w="567" w:type="dxa"/>
            <w:shd w:val="clear" w:color="auto" w:fill="auto"/>
          </w:tcPr>
          <w:p w14:paraId="0C674B0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1B66020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C928CE1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D338B40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D71E54C" w14:textId="77777777" w:rsidR="00CD64BF" w:rsidRPr="003D6CF5" w:rsidRDefault="003872D4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оформляется нижеследующим образом.</w:t>
            </w:r>
          </w:p>
        </w:tc>
      </w:tr>
      <w:tr w:rsidR="00CD64BF" w:rsidRPr="00A542DC" w14:paraId="35AF8ABC" w14:textId="77777777" w:rsidTr="000B2790">
        <w:tc>
          <w:tcPr>
            <w:tcW w:w="567" w:type="dxa"/>
            <w:shd w:val="clear" w:color="auto" w:fill="auto"/>
          </w:tcPr>
          <w:p w14:paraId="5F1879A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900C6E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DDC4D36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78AE5A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6996474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внешний конверт;</w:t>
            </w:r>
          </w:p>
        </w:tc>
      </w:tr>
      <w:tr w:rsidR="00CD64BF" w:rsidRPr="00FA3F08" w14:paraId="18FC2962" w14:textId="77777777" w:rsidTr="000B2790">
        <w:tc>
          <w:tcPr>
            <w:tcW w:w="567" w:type="dxa"/>
            <w:shd w:val="clear" w:color="auto" w:fill="auto"/>
          </w:tcPr>
          <w:p w14:paraId="2A6A2AE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5FCF39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41A3550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C7BF3C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A4448ED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внутренний конверт с техническим предложением;</w:t>
            </w:r>
          </w:p>
          <w:p w14:paraId="38AE7CF2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       внутренний конверт с ценовым предложением. </w:t>
            </w:r>
          </w:p>
        </w:tc>
      </w:tr>
      <w:tr w:rsidR="00CD64BF" w:rsidRPr="00FA3F08" w14:paraId="143D2B53" w14:textId="77777777" w:rsidTr="000B2790">
        <w:tc>
          <w:tcPr>
            <w:tcW w:w="567" w:type="dxa"/>
            <w:shd w:val="clear" w:color="auto" w:fill="auto"/>
          </w:tcPr>
          <w:p w14:paraId="1CCC436F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343C0F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94E435B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0A7AD76C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5A70A26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604536" w:rsidRPr="00FA3F08" w14:paraId="261848A6" w14:textId="77777777" w:rsidTr="000B2790">
        <w:tc>
          <w:tcPr>
            <w:tcW w:w="567" w:type="dxa"/>
            <w:shd w:val="clear" w:color="auto" w:fill="auto"/>
          </w:tcPr>
          <w:p w14:paraId="09B3C8A0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12461D0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BC95189" w14:textId="77777777" w:rsidR="00604536" w:rsidRPr="00D875C4" w:rsidRDefault="00604536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14:paraId="7549E0F7" w14:textId="77777777" w:rsidR="00604536" w:rsidRPr="00D875C4" w:rsidRDefault="00604536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E4848A9" w14:textId="77777777" w:rsidR="00604536" w:rsidRPr="00D875C4" w:rsidRDefault="00604536" w:rsidP="00B926C7">
            <w:pPr>
              <w:tabs>
                <w:tab w:val="left" w:pos="103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 внешний конверт вкладывается документ, подтверждающий гарантию обеспечения </w:t>
            </w:r>
            <w:r w:rsidR="00B926C7" w:rsidRPr="00D875C4"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>ного предложения</w:t>
            </w:r>
            <w:r w:rsidRPr="00D875C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2</w:t>
            </w: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>, квалификационные документы и внутренние конверты.</w:t>
            </w:r>
          </w:p>
        </w:tc>
      </w:tr>
      <w:tr w:rsidR="00604536" w:rsidRPr="00FA3F08" w14:paraId="106FB2B2" w14:textId="77777777" w:rsidTr="000B2790">
        <w:tc>
          <w:tcPr>
            <w:tcW w:w="567" w:type="dxa"/>
            <w:shd w:val="clear" w:color="auto" w:fill="auto"/>
          </w:tcPr>
          <w:p w14:paraId="0CA7C633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B6B475B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14:paraId="7D9D23B4" w14:textId="77777777" w:rsidR="00604536" w:rsidRPr="00D875C4" w:rsidRDefault="00604536" w:rsidP="00046F6E">
            <w:pPr>
              <w:tabs>
                <w:tab w:val="left" w:pos="103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7532">
              <w:rPr>
                <w:rFonts w:ascii="Times New Roman" w:hAnsi="Times New Roman"/>
                <w:i/>
                <w:sz w:val="22"/>
                <w:szCs w:val="22"/>
                <w:vertAlign w:val="superscript"/>
                <w:lang w:val="ru-RU"/>
              </w:rPr>
              <w:t>2</w:t>
            </w:r>
            <w:r w:rsidRPr="0035753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В случае внесения денежного задатка – копия платежного поручения, в случае банковской гарантии – оригинал банковской гарантии.</w:t>
            </w:r>
          </w:p>
        </w:tc>
      </w:tr>
      <w:tr w:rsidR="00CD64BF" w:rsidRPr="00FA3F08" w14:paraId="12207837" w14:textId="77777777" w:rsidTr="000B2790">
        <w:tc>
          <w:tcPr>
            <w:tcW w:w="567" w:type="dxa"/>
            <w:shd w:val="clear" w:color="auto" w:fill="auto"/>
          </w:tcPr>
          <w:p w14:paraId="2827055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C04E10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2399E23" w14:textId="77777777" w:rsidR="00CD64BF" w:rsidRPr="00A542DC" w:rsidRDefault="00CD64BF" w:rsidP="006045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  <w:r w:rsidR="00604536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5774816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B951A58" w14:textId="77777777" w:rsidR="00CD64BF" w:rsidRPr="003D6CF5" w:rsidRDefault="00CD64BF" w:rsidP="00046F6E">
            <w:pPr>
              <w:tabs>
                <w:tab w:val="left" w:pos="1032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Квалификационные документы</w:t>
            </w:r>
            <w:r w:rsidRPr="003D6CF5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3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604536" w:rsidRPr="00FA3F08" w14:paraId="09E160FD" w14:textId="77777777" w:rsidTr="000B2790">
        <w:tc>
          <w:tcPr>
            <w:tcW w:w="567" w:type="dxa"/>
            <w:shd w:val="clear" w:color="auto" w:fill="auto"/>
          </w:tcPr>
          <w:p w14:paraId="02B08C15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9FABAA6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14:paraId="32D754EA" w14:textId="77777777" w:rsidR="00604536" w:rsidRPr="00604536" w:rsidRDefault="00604536" w:rsidP="00B926C7">
            <w:pPr>
              <w:tabs>
                <w:tab w:val="left" w:pos="2190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04536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3</w:t>
            </w:r>
            <w:r w:rsidRPr="0060453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Документ, подтверждающий гарантию обеспечения на участие в</w:t>
            </w:r>
            <w:r w:rsidR="00B926C7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конкурс</w:t>
            </w:r>
            <w:r w:rsidRPr="0060453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е, не следует прошивать вместе с квалификационными документами.</w:t>
            </w:r>
          </w:p>
        </w:tc>
      </w:tr>
      <w:tr w:rsidR="00CD64BF" w:rsidRPr="00FA3F08" w14:paraId="5DA54EDC" w14:textId="77777777" w:rsidTr="000B2790">
        <w:tc>
          <w:tcPr>
            <w:tcW w:w="567" w:type="dxa"/>
            <w:shd w:val="clear" w:color="auto" w:fill="auto"/>
          </w:tcPr>
          <w:p w14:paraId="2652846E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6AF447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CE2F853" w14:textId="77777777" w:rsidR="00CD64BF" w:rsidRPr="00A542DC" w:rsidRDefault="00CD64BF" w:rsidP="006045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  <w:r w:rsidR="00604536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14:paraId="3A5D7998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F0E9636" w14:textId="77777777" w:rsidR="00CD64BF" w:rsidRPr="003D6CF5" w:rsidRDefault="00CD64BF" w:rsidP="00046F6E">
            <w:pPr>
              <w:tabs>
                <w:tab w:val="left" w:pos="2190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CD64BF" w:rsidRPr="00FA3F08" w14:paraId="3B10777C" w14:textId="77777777" w:rsidTr="000B2790">
        <w:tc>
          <w:tcPr>
            <w:tcW w:w="567" w:type="dxa"/>
            <w:shd w:val="clear" w:color="auto" w:fill="auto"/>
          </w:tcPr>
          <w:p w14:paraId="29CF456F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FA7824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83E88AF" w14:textId="77777777" w:rsidR="00CD64BF" w:rsidRPr="00A542DC" w:rsidRDefault="00CD64BF" w:rsidP="006045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  <w:r w:rsidR="00604536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14:paraId="020E6AB5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E206004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случае отсутствия на первых страницах отметок «оригинал» или «копия», </w:t>
            </w:r>
            <w:r w:rsidR="008200C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Закупочн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ая 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CD64BF" w:rsidRPr="00FA3F08" w14:paraId="4FAF20CA" w14:textId="77777777" w:rsidTr="000B2790">
        <w:tc>
          <w:tcPr>
            <w:tcW w:w="567" w:type="dxa"/>
            <w:shd w:val="clear" w:color="auto" w:fill="auto"/>
          </w:tcPr>
          <w:p w14:paraId="01C4AE8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168731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F152C54" w14:textId="77777777" w:rsidR="00CD64BF" w:rsidRPr="00A542DC" w:rsidRDefault="00CD64BF" w:rsidP="006045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7.1</w:t>
            </w:r>
            <w:r w:rsidR="00604536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7A52689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683F732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3D6C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На внешнем конверте должно быть указано:</w:t>
            </w:r>
          </w:p>
        </w:tc>
      </w:tr>
      <w:tr w:rsidR="00CD64BF" w:rsidRPr="00A542DC" w14:paraId="55CBCFC3" w14:textId="77777777" w:rsidTr="000B2790">
        <w:tc>
          <w:tcPr>
            <w:tcW w:w="567" w:type="dxa"/>
            <w:shd w:val="clear" w:color="auto" w:fill="auto"/>
          </w:tcPr>
          <w:p w14:paraId="0C89C73E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CAD518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01E07EE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230568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9935FB7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отметка «оригинал» или «копия»;</w:t>
            </w:r>
          </w:p>
        </w:tc>
      </w:tr>
      <w:tr w:rsidR="00CD64BF" w:rsidRPr="00A542DC" w14:paraId="6B060DC1" w14:textId="77777777" w:rsidTr="000B2790">
        <w:tc>
          <w:tcPr>
            <w:tcW w:w="567" w:type="dxa"/>
            <w:shd w:val="clear" w:color="auto" w:fill="auto"/>
          </w:tcPr>
          <w:p w14:paraId="06EE5558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04CBADC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AA92BA4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6FC0260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CF4163D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       наименование предмета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</w:tr>
      <w:tr w:rsidR="00CD64BF" w:rsidRPr="00A542DC" w14:paraId="60FF6038" w14:textId="77777777" w:rsidTr="000B2790">
        <w:tc>
          <w:tcPr>
            <w:tcW w:w="567" w:type="dxa"/>
            <w:shd w:val="clear" w:color="auto" w:fill="auto"/>
          </w:tcPr>
          <w:p w14:paraId="624A9F05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3C3710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BD44786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9C8D70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8EE8209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наименование участника;</w:t>
            </w:r>
          </w:p>
        </w:tc>
      </w:tr>
      <w:tr w:rsidR="00CD64BF" w:rsidRPr="00A542DC" w14:paraId="7B06558F" w14:textId="77777777" w:rsidTr="000B2790">
        <w:tc>
          <w:tcPr>
            <w:tcW w:w="567" w:type="dxa"/>
            <w:shd w:val="clear" w:color="auto" w:fill="auto"/>
          </w:tcPr>
          <w:p w14:paraId="401B3317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E83BEA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F365A45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331F31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E479404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надпись «Внешний конверт»;</w:t>
            </w:r>
          </w:p>
        </w:tc>
      </w:tr>
      <w:tr w:rsidR="00CD64BF" w:rsidRPr="00FA3F08" w14:paraId="04534BB6" w14:textId="77777777" w:rsidTr="000B2790">
        <w:tc>
          <w:tcPr>
            <w:tcW w:w="567" w:type="dxa"/>
            <w:shd w:val="clear" w:color="auto" w:fill="auto"/>
          </w:tcPr>
          <w:p w14:paraId="3D0D55AC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39C71B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3C439B9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9E754C8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AAC700C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       наименование </w:t>
            </w:r>
            <w:bookmarkStart w:id="7" w:name="_Hlk505348253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заказчика и</w:t>
            </w:r>
            <w:r w:rsidR="004A233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его адрес;</w:t>
            </w:r>
            <w:bookmarkEnd w:id="7"/>
          </w:p>
        </w:tc>
      </w:tr>
      <w:tr w:rsidR="00CD64BF" w:rsidRPr="00F42F7C" w14:paraId="6B25CD9A" w14:textId="77777777" w:rsidTr="000B2790">
        <w:tc>
          <w:tcPr>
            <w:tcW w:w="567" w:type="dxa"/>
            <w:shd w:val="clear" w:color="auto" w:fill="auto"/>
          </w:tcPr>
          <w:p w14:paraId="0A8C464F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271F93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972E636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7F66BA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38D9F52" w14:textId="5FB2BC04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надпись «не вскрыв</w:t>
            </w:r>
            <w:r w:rsidR="0062558A">
              <w:rPr>
                <w:rFonts w:ascii="Times New Roman" w:hAnsi="Times New Roman"/>
                <w:sz w:val="22"/>
                <w:szCs w:val="22"/>
                <w:lang w:val="ru-RU"/>
              </w:rPr>
              <w:t>ать до __ часов ___._______.</w:t>
            </w:r>
            <w:r w:rsidR="00F45CCB">
              <w:rPr>
                <w:rFonts w:ascii="Times New Roman" w:hAnsi="Times New Roman"/>
                <w:sz w:val="22"/>
                <w:szCs w:val="22"/>
                <w:lang w:val="ru-RU"/>
              </w:rPr>
              <w:t>2021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г.»</w:t>
            </w:r>
          </w:p>
        </w:tc>
      </w:tr>
      <w:tr w:rsidR="00CD64BF" w:rsidRPr="00FA3F08" w14:paraId="767BAA60" w14:textId="77777777" w:rsidTr="000B2790">
        <w:tc>
          <w:tcPr>
            <w:tcW w:w="567" w:type="dxa"/>
            <w:shd w:val="clear" w:color="auto" w:fill="auto"/>
          </w:tcPr>
          <w:p w14:paraId="244D6B5B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91C56C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3AE105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7.12</w:t>
            </w:r>
          </w:p>
        </w:tc>
        <w:tc>
          <w:tcPr>
            <w:tcW w:w="284" w:type="dxa"/>
            <w:shd w:val="clear" w:color="auto" w:fill="auto"/>
          </w:tcPr>
          <w:p w14:paraId="70D761E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1D3694F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3D6C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На внутренних конвертах должно быть указано:</w:t>
            </w:r>
          </w:p>
        </w:tc>
      </w:tr>
      <w:tr w:rsidR="00CD64BF" w:rsidRPr="00A542DC" w14:paraId="01EB2685" w14:textId="77777777" w:rsidTr="000B2790">
        <w:tc>
          <w:tcPr>
            <w:tcW w:w="567" w:type="dxa"/>
            <w:shd w:val="clear" w:color="auto" w:fill="auto"/>
          </w:tcPr>
          <w:p w14:paraId="01442B4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F3DD75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27B823E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740751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ED95052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</w:t>
            </w:r>
            <w:r w:rsidR="00A4649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отметка «оригинал» или «копия»;</w:t>
            </w:r>
          </w:p>
        </w:tc>
      </w:tr>
      <w:tr w:rsidR="00CD64BF" w:rsidRPr="00A542DC" w14:paraId="65BA960E" w14:textId="77777777" w:rsidTr="000B2790">
        <w:tc>
          <w:tcPr>
            <w:tcW w:w="567" w:type="dxa"/>
            <w:shd w:val="clear" w:color="auto" w:fill="auto"/>
          </w:tcPr>
          <w:p w14:paraId="35316FCB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49A906C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8A34943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B3E7AD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6FC3CF1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</w:t>
            </w:r>
            <w:r w:rsidR="00A4649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наименование предмета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</w:tr>
      <w:tr w:rsidR="00CD64BF" w:rsidRPr="00A542DC" w14:paraId="2CBB3F91" w14:textId="77777777" w:rsidTr="000B2790">
        <w:tc>
          <w:tcPr>
            <w:tcW w:w="567" w:type="dxa"/>
            <w:shd w:val="clear" w:color="auto" w:fill="auto"/>
          </w:tcPr>
          <w:p w14:paraId="421B933E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6EC8A8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B8BA1E2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6CE151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B0C2A30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</w:t>
            </w:r>
            <w:r w:rsidR="00A4649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наименование участника;</w:t>
            </w:r>
          </w:p>
        </w:tc>
      </w:tr>
      <w:tr w:rsidR="00CD64BF" w:rsidRPr="00FA3F08" w14:paraId="653B51CD" w14:textId="77777777" w:rsidTr="000B2790">
        <w:tc>
          <w:tcPr>
            <w:tcW w:w="567" w:type="dxa"/>
            <w:shd w:val="clear" w:color="auto" w:fill="auto"/>
          </w:tcPr>
          <w:p w14:paraId="26826622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394F2A0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42CE0E2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8BC023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FADAFBB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</w:t>
            </w:r>
            <w:r w:rsidR="00A4649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наименование заказчика и</w:t>
            </w:r>
            <w:r w:rsidR="004A233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его адрес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</w:tr>
      <w:tr w:rsidR="00CD64BF" w:rsidRPr="00FA3F08" w14:paraId="3918B97E" w14:textId="77777777" w:rsidTr="000B2790">
        <w:tc>
          <w:tcPr>
            <w:tcW w:w="567" w:type="dxa"/>
            <w:shd w:val="clear" w:color="auto" w:fill="auto"/>
          </w:tcPr>
          <w:p w14:paraId="2FBE2082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BF1D872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809503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85881F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67F9F8E" w14:textId="77777777" w:rsidR="00CD64BF" w:rsidRPr="003D6CF5" w:rsidRDefault="00FB61AC" w:rsidP="00FB61A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надпись «Внутренний конверт с технической частью»;</w:t>
            </w:r>
          </w:p>
        </w:tc>
      </w:tr>
      <w:tr w:rsidR="00CD64BF" w:rsidRPr="00FA3F08" w14:paraId="0408CE64" w14:textId="77777777" w:rsidTr="000B2790">
        <w:tc>
          <w:tcPr>
            <w:tcW w:w="567" w:type="dxa"/>
            <w:shd w:val="clear" w:color="auto" w:fill="auto"/>
          </w:tcPr>
          <w:p w14:paraId="0490E561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5BC5C1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626558B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7AC9840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359B886" w14:textId="77777777" w:rsidR="00CD64BF" w:rsidRPr="003D6CF5" w:rsidRDefault="00FB61AC" w:rsidP="00FB61A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надпись «Внутренний конверт с ценовой частью</w:t>
            </w:r>
          </w:p>
        </w:tc>
      </w:tr>
      <w:tr w:rsidR="00CD64BF" w:rsidRPr="00FA3F08" w14:paraId="3ADF9537" w14:textId="77777777" w:rsidTr="004F6BA8">
        <w:tc>
          <w:tcPr>
            <w:tcW w:w="567" w:type="dxa"/>
            <w:shd w:val="clear" w:color="auto" w:fill="auto"/>
          </w:tcPr>
          <w:p w14:paraId="60E28068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C650AD1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B5CE97C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6763A1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09FBB41" w14:textId="77777777" w:rsidR="00CD64BF" w:rsidRPr="003D6CF5" w:rsidRDefault="00FB61AC" w:rsidP="00FB61A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надпись: «вскрыть после успешного прохождения квалификационного отбора».</w:t>
            </w:r>
          </w:p>
        </w:tc>
      </w:tr>
      <w:tr w:rsidR="00CD64BF" w:rsidRPr="00FA3F08" w14:paraId="39D412C6" w14:textId="77777777" w:rsidTr="004F6BA8">
        <w:tc>
          <w:tcPr>
            <w:tcW w:w="567" w:type="dxa"/>
            <w:shd w:val="clear" w:color="auto" w:fill="auto"/>
          </w:tcPr>
          <w:p w14:paraId="2E6C2856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6543E6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8EB33C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222F7B18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2921AF8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Требования к наличию обязательных документов в техническом конверте.</w:t>
            </w:r>
          </w:p>
          <w:p w14:paraId="0A214801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Пакет технического предложения должен содержать следующие документы:</w:t>
            </w:r>
          </w:p>
        </w:tc>
      </w:tr>
      <w:tr w:rsidR="00CD64BF" w:rsidRPr="00FA3F08" w14:paraId="040A8927" w14:textId="77777777" w:rsidTr="004F6BA8">
        <w:tc>
          <w:tcPr>
            <w:tcW w:w="567" w:type="dxa"/>
            <w:shd w:val="clear" w:color="auto" w:fill="auto"/>
          </w:tcPr>
          <w:p w14:paraId="17E1098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F3834F9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A550AA1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B85719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9649DE7" w14:textId="3B18C9F8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="00636659" w:rsidRPr="00636659">
              <w:rPr>
                <w:rFonts w:ascii="Times New Roman" w:hAnsi="Times New Roman"/>
                <w:sz w:val="22"/>
                <w:szCs w:val="22"/>
                <w:lang w:val="ru-RU"/>
              </w:rPr>
              <w:t>техническое предложение и сравнительная таблица технических характеристик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</w:tr>
      <w:tr w:rsidR="00636659" w:rsidRPr="00FA3F08" w14:paraId="7163B45F" w14:textId="77777777" w:rsidTr="004F6BA8">
        <w:tc>
          <w:tcPr>
            <w:tcW w:w="567" w:type="dxa"/>
            <w:shd w:val="clear" w:color="auto" w:fill="auto"/>
          </w:tcPr>
          <w:p w14:paraId="02B75CC8" w14:textId="77777777" w:rsidR="00636659" w:rsidRPr="00A542DC" w:rsidRDefault="00636659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F6F0BD8" w14:textId="77777777" w:rsidR="00636659" w:rsidRPr="00A542DC" w:rsidRDefault="00636659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226373C" w14:textId="77777777" w:rsidR="00636659" w:rsidRPr="00A542DC" w:rsidRDefault="00636659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F21DA81" w14:textId="77777777" w:rsidR="00636659" w:rsidRPr="00A542DC" w:rsidRDefault="00636659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0C85B50" w14:textId="0218AAC9" w:rsidR="00636659" w:rsidRPr="00636659" w:rsidRDefault="00636659" w:rsidP="00046F6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proofErr w:type="spellStart"/>
            <w:r w:rsidRPr="00636659">
              <w:rPr>
                <w:rFonts w:ascii="Times New Roman" w:hAnsi="Times New Roman"/>
                <w:sz w:val="22"/>
                <w:szCs w:val="22"/>
                <w:lang w:val="ru-RU"/>
              </w:rPr>
              <w:t>авторизационное</w:t>
            </w:r>
            <w:proofErr w:type="spellEnd"/>
            <w:r w:rsidRPr="006366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письмо (оригинал или копия) от производителя на участие в данном конкурсе (в случае если участник тендера не является производителем предлагаемого товара);</w:t>
            </w:r>
          </w:p>
        </w:tc>
      </w:tr>
      <w:tr w:rsidR="00636659" w:rsidRPr="00FA3F08" w14:paraId="41D82652" w14:textId="77777777" w:rsidTr="004F6BA8">
        <w:tc>
          <w:tcPr>
            <w:tcW w:w="567" w:type="dxa"/>
            <w:shd w:val="clear" w:color="auto" w:fill="auto"/>
          </w:tcPr>
          <w:p w14:paraId="02C7C0CF" w14:textId="77777777" w:rsidR="00636659" w:rsidRPr="00A542DC" w:rsidRDefault="00636659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43C7946" w14:textId="77777777" w:rsidR="00636659" w:rsidRPr="00A542DC" w:rsidRDefault="00636659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05557C" w14:textId="77777777" w:rsidR="00636659" w:rsidRPr="00A542DC" w:rsidRDefault="00636659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AAD6BD5" w14:textId="77777777" w:rsidR="00636659" w:rsidRPr="00A542DC" w:rsidRDefault="00636659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A0EB8E7" w14:textId="015468F5" w:rsidR="00636659" w:rsidRPr="00636659" w:rsidRDefault="004F6BA8" w:rsidP="00046F6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информация о сервисных центрах/партнерах на территории Республики Узбекистан для обеспечения гарантийного обслуживания предлагаемого оборудования (письмо производителя с указанием адресов и контактов авторизованных сервисных центров на территории Республики Узбекистан и гарантийное письмо от сервисного партнера о принятии оборудования на обслуживание)</w:t>
            </w:r>
          </w:p>
        </w:tc>
      </w:tr>
      <w:tr w:rsidR="00484F8D" w:rsidRPr="00FA3F08" w14:paraId="6F554C7D" w14:textId="77777777" w:rsidTr="004F6BA8">
        <w:tc>
          <w:tcPr>
            <w:tcW w:w="567" w:type="dxa"/>
            <w:shd w:val="clear" w:color="auto" w:fill="auto"/>
          </w:tcPr>
          <w:p w14:paraId="233C55AA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CAF32F2" w14:textId="77777777" w:rsidR="00484F8D" w:rsidRPr="00A542DC" w:rsidRDefault="00484F8D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8426619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653B469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43CE621" w14:textId="162A97E3" w:rsidR="00484F8D" w:rsidRPr="003D6CF5" w:rsidRDefault="00484F8D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="004F6B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опционально: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товара).</w:t>
            </w:r>
          </w:p>
        </w:tc>
      </w:tr>
      <w:tr w:rsidR="00484F8D" w:rsidRPr="00FA3F08" w14:paraId="6ADB7274" w14:textId="77777777" w:rsidTr="004F6BA8">
        <w:tc>
          <w:tcPr>
            <w:tcW w:w="567" w:type="dxa"/>
            <w:shd w:val="clear" w:color="auto" w:fill="auto"/>
          </w:tcPr>
          <w:p w14:paraId="366442B5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F5FF7CA" w14:textId="77777777" w:rsidR="00484F8D" w:rsidRPr="00A542DC" w:rsidRDefault="00484F8D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B1D8A6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4D13118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85548ED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Технические документы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484F8D" w:rsidRPr="00FA3F08" w14:paraId="23154779" w14:textId="77777777" w:rsidTr="004F6BA8">
        <w:tc>
          <w:tcPr>
            <w:tcW w:w="567" w:type="dxa"/>
            <w:shd w:val="clear" w:color="auto" w:fill="auto"/>
          </w:tcPr>
          <w:p w14:paraId="7FC2BB7B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C9F5AE3" w14:textId="77777777" w:rsidR="00484F8D" w:rsidRPr="00A542DC" w:rsidRDefault="00484F8D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86EA463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14:paraId="07A52F6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7192AAF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Требования к наличию обязательных документов во внутреннем конверте с ценовым предложением:</w:t>
            </w:r>
          </w:p>
          <w:p w14:paraId="4B875D5B" w14:textId="1316E542" w:rsidR="00484F8D" w:rsidRPr="003D6CF5" w:rsidRDefault="00484F8D" w:rsidP="00BD4A3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ценовое предложение и таблица цен в соответствии с формой №</w:t>
            </w:r>
            <w:r w:rsidR="00BD4A32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, прилагаемой к данной инструкции.</w:t>
            </w:r>
          </w:p>
        </w:tc>
      </w:tr>
      <w:tr w:rsidR="00484F8D" w:rsidRPr="00FA3F08" w14:paraId="51547B62" w14:textId="77777777" w:rsidTr="000B2790">
        <w:tc>
          <w:tcPr>
            <w:tcW w:w="567" w:type="dxa"/>
            <w:shd w:val="clear" w:color="auto" w:fill="auto"/>
          </w:tcPr>
          <w:p w14:paraId="0263B784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683EC2A" w14:textId="77777777" w:rsidR="00484F8D" w:rsidRPr="00A542DC" w:rsidRDefault="00484F8D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E07DD5A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14:paraId="1EC3AB3A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38C8844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Ценовое предложение и таблица цен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484F8D" w:rsidRPr="00FA3F08" w14:paraId="3BEABA0C" w14:textId="77777777" w:rsidTr="000B2790">
        <w:tc>
          <w:tcPr>
            <w:tcW w:w="567" w:type="dxa"/>
            <w:shd w:val="clear" w:color="auto" w:fill="auto"/>
          </w:tcPr>
          <w:p w14:paraId="310E40E9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ADCEA1D" w14:textId="77777777" w:rsidR="00484F8D" w:rsidRPr="00A542DC" w:rsidRDefault="00484F8D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80E083E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2D5F04B9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144EAA6" w14:textId="77777777" w:rsidR="00484F8D" w:rsidRPr="003D6CF5" w:rsidRDefault="00484F8D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Рабочий орган несет ответственность за целостность и сохранность конвертов с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конкурсными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484F8D" w:rsidRPr="00F42F7C" w14:paraId="7E0A1D97" w14:textId="77777777" w:rsidTr="000B2790">
        <w:tc>
          <w:tcPr>
            <w:tcW w:w="567" w:type="dxa"/>
            <w:shd w:val="clear" w:color="auto" w:fill="auto"/>
          </w:tcPr>
          <w:p w14:paraId="36F02CBC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6F101FD" w14:textId="77777777" w:rsidR="00484F8D" w:rsidRPr="00A542DC" w:rsidRDefault="00484F8D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6E60AA5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284" w:type="dxa"/>
            <w:shd w:val="clear" w:color="auto" w:fill="auto"/>
          </w:tcPr>
          <w:p w14:paraId="52333D9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2CDFDE2" w14:textId="4C817726" w:rsidR="00484F8D" w:rsidRPr="00DB25BC" w:rsidRDefault="00484F8D" w:rsidP="00046F6E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Конкурсные</w:t>
            </w:r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предложения принимаются до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«___»______</w:t>
            </w:r>
            <w:r w:rsidR="00F45CCB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2021</w:t>
            </w:r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года по адресу </w:t>
            </w:r>
            <w:proofErr w:type="spellStart"/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г</w:t>
            </w:r>
            <w:proofErr w:type="gramStart"/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.Т</w:t>
            </w:r>
            <w:proofErr w:type="gramEnd"/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ашкент</w:t>
            </w:r>
            <w:proofErr w:type="spellEnd"/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357532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проспект Амира Темура</w:t>
            </w:r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357532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101</w:t>
            </w:r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14:paraId="0391738A" w14:textId="77777777" w:rsidR="00484F8D" w:rsidRPr="003D6CF5" w:rsidRDefault="00484F8D" w:rsidP="003872D4">
            <w:pPr>
              <w:tabs>
                <w:tab w:val="left" w:pos="1002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Предложения, поступившие после установленной даты рассматриваться не будут.</w:t>
            </w:r>
          </w:p>
        </w:tc>
      </w:tr>
      <w:tr w:rsidR="00484F8D" w:rsidRPr="00FA3F08" w14:paraId="7E924024" w14:textId="77777777" w:rsidTr="000B2790">
        <w:tc>
          <w:tcPr>
            <w:tcW w:w="567" w:type="dxa"/>
            <w:shd w:val="clear" w:color="auto" w:fill="auto"/>
          </w:tcPr>
          <w:p w14:paraId="651E2D5A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1BECD81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FDEB8B7" w14:textId="77777777" w:rsidR="00484F8D" w:rsidRPr="00DB25B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DB25B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DB25BC">
              <w:rPr>
                <w:rFonts w:ascii="Times New Roman" w:hAnsi="Times New Roman"/>
                <w:sz w:val="22"/>
                <w:szCs w:val="22"/>
              </w:rPr>
              <w:t>.1</w:t>
            </w:r>
            <w:r w:rsidRPr="00DB25BC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3E60F8B5" w14:textId="77777777" w:rsidR="00484F8D" w:rsidRPr="00DB25B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9320262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Срок действия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ного предложения участников должен составлять не менее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 дней со дня окончания представления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ных предложений.</w:t>
            </w:r>
          </w:p>
        </w:tc>
      </w:tr>
      <w:tr w:rsidR="00484F8D" w:rsidRPr="00FA3F08" w14:paraId="5A4D1639" w14:textId="77777777" w:rsidTr="000B2790">
        <w:tc>
          <w:tcPr>
            <w:tcW w:w="567" w:type="dxa"/>
            <w:shd w:val="clear" w:color="auto" w:fill="auto"/>
          </w:tcPr>
          <w:p w14:paraId="4BB39D6A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4AABA8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4C3CBA0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7.19</w:t>
            </w:r>
          </w:p>
        </w:tc>
        <w:tc>
          <w:tcPr>
            <w:tcW w:w="284" w:type="dxa"/>
            <w:shd w:val="clear" w:color="auto" w:fill="auto"/>
          </w:tcPr>
          <w:p w14:paraId="4667A47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11E8125" w14:textId="1A33A97D" w:rsidR="00484F8D" w:rsidRPr="003D6CF5" w:rsidRDefault="00484F8D" w:rsidP="00FB61AC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аргументированной просьбе участника </w:t>
            </w:r>
            <w:r w:rsidR="00F45CCB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Закупочная </w:t>
            </w:r>
            <w:r w:rsidR="00F45CCB"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комиссия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может принять решение о переносе даты закрытия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(продлении срока представления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предложений), которое распространяется на всех участников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. Срок продления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не может превышать 1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0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дней. Уведомление о продлении срока представления и рассмотрения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предложений высылается по почте или по электронной почте, или по факсу всем участникам, получившим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ную документацию.</w:t>
            </w:r>
          </w:p>
        </w:tc>
      </w:tr>
      <w:tr w:rsidR="00484F8D" w:rsidRPr="00FA3F08" w14:paraId="5EF7A674" w14:textId="77777777" w:rsidTr="000B2790">
        <w:tc>
          <w:tcPr>
            <w:tcW w:w="567" w:type="dxa"/>
            <w:shd w:val="clear" w:color="auto" w:fill="auto"/>
          </w:tcPr>
          <w:p w14:paraId="5A5A61DF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586987B2" w14:textId="77777777" w:rsidR="00484F8D" w:rsidRPr="00A542DC" w:rsidRDefault="00484F8D" w:rsidP="003872D4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Продление срока предоставления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</w:t>
            </w: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ных предложений</w:t>
            </w:r>
          </w:p>
        </w:tc>
        <w:tc>
          <w:tcPr>
            <w:tcW w:w="709" w:type="dxa"/>
            <w:shd w:val="clear" w:color="auto" w:fill="auto"/>
          </w:tcPr>
          <w:p w14:paraId="63878FC7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62A3B68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D9D84AD" w14:textId="04C1BBBE" w:rsidR="00484F8D" w:rsidRPr="003D6CF5" w:rsidRDefault="00357532" w:rsidP="00357532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Закупочная комиссия может принять решение о продлении срока представления конкурсных предложений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</w:t>
            </w:r>
            <w:r w:rsidR="00484F8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аргументированной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основе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484F8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участника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конкурса</w:t>
            </w:r>
            <w:r w:rsidR="00484F8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484F8D"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Срок продления </w:t>
            </w:r>
            <w:r w:rsidR="00484F8D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="00484F8D"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не может превышать 1</w:t>
            </w:r>
            <w:r w:rsidR="00484F8D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0</w:t>
            </w:r>
            <w:r w:rsidR="00484F8D"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дней. 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Решение о продлении срока принимается только на заседании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комиссии.</w:t>
            </w:r>
          </w:p>
        </w:tc>
      </w:tr>
      <w:tr w:rsidR="00484F8D" w:rsidRPr="00FA3F08" w14:paraId="274099BB" w14:textId="77777777" w:rsidTr="000B2790">
        <w:tc>
          <w:tcPr>
            <w:tcW w:w="567" w:type="dxa"/>
            <w:shd w:val="clear" w:color="auto" w:fill="auto"/>
          </w:tcPr>
          <w:p w14:paraId="5DB9A687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636629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70CA4A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050D62C3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D927933" w14:textId="634F725B" w:rsidR="00484F8D" w:rsidRPr="003D6CF5" w:rsidRDefault="00484F8D" w:rsidP="00357532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Объявления о продлении сроков представления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предложений размещается на специальном информационном портале и публикуется в других СМИ.</w:t>
            </w:r>
            <w:r w:rsidR="00357532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</w:tr>
      <w:tr w:rsidR="00484F8D" w:rsidRPr="00FA3F08" w14:paraId="2F359E90" w14:textId="77777777" w:rsidTr="000B2790">
        <w:tc>
          <w:tcPr>
            <w:tcW w:w="567" w:type="dxa"/>
            <w:shd w:val="clear" w:color="auto" w:fill="auto"/>
          </w:tcPr>
          <w:p w14:paraId="74566CAD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2942F9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9F1BE4A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4A1E1D4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057466E" w14:textId="77777777" w:rsidR="00484F8D" w:rsidRPr="003D6CF5" w:rsidRDefault="00484F8D" w:rsidP="003872D4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Время, указанное в объявлении как время проведения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Закупочная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комиссия для проведения оценки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предложений вскрывает конверты с предложениями, поданными участниками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. Уполномоченный представитель участника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вправе присутствовать при процедуре вскрытия конвертов.</w:t>
            </w:r>
          </w:p>
        </w:tc>
      </w:tr>
      <w:tr w:rsidR="00484F8D" w:rsidRPr="00FA3F08" w14:paraId="1203315A" w14:textId="77777777" w:rsidTr="000B2790">
        <w:tc>
          <w:tcPr>
            <w:tcW w:w="567" w:type="dxa"/>
            <w:shd w:val="clear" w:color="auto" w:fill="auto"/>
          </w:tcPr>
          <w:p w14:paraId="3710C16C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18D91C8F" w14:textId="77777777" w:rsidR="00484F8D" w:rsidRPr="00A542DC" w:rsidRDefault="00484F8D" w:rsidP="003872D4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Процедура вскрытия конвертов с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</w:t>
            </w: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ными предложениями </w:t>
            </w: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14:paraId="5C2968FF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3BADF0AE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AF70839" w14:textId="79E2E64C" w:rsidR="00484F8D" w:rsidRPr="003D6CF5" w:rsidRDefault="00484F8D" w:rsidP="00A027E0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Срок рассмотрения и оценки предложений участников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может превышать </w:t>
            </w:r>
            <w:r w:rsidR="00A027E0">
              <w:rPr>
                <w:rFonts w:ascii="Times New Roman" w:hAnsi="Times New Roman"/>
                <w:sz w:val="22"/>
                <w:szCs w:val="22"/>
                <w:lang w:val="ru-RU"/>
              </w:rPr>
              <w:t>де</w:t>
            </w:r>
            <w:r w:rsidR="00D50610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="00A027E0">
              <w:rPr>
                <w:rFonts w:ascii="Times New Roman" w:hAnsi="Times New Roman"/>
                <w:sz w:val="22"/>
                <w:szCs w:val="22"/>
                <w:lang w:val="ru-RU"/>
              </w:rPr>
              <w:t>ять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дней с момента окончания подачи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предложений.</w:t>
            </w:r>
          </w:p>
        </w:tc>
      </w:tr>
      <w:tr w:rsidR="00484F8D" w:rsidRPr="00FA3F08" w14:paraId="6AA6C9D9" w14:textId="77777777" w:rsidTr="000B2790">
        <w:tc>
          <w:tcPr>
            <w:tcW w:w="567" w:type="dxa"/>
            <w:shd w:val="clear" w:color="auto" w:fill="auto"/>
          </w:tcPr>
          <w:p w14:paraId="1F88F77B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48ADC7C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E3960BB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3A40BE0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0C7C393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Рабочий орган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комиссии письменно информирует участников о дате и месте проведения процедуры вскрытия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предложений. В случае неявки участников на заседание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комиссии, конверты с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ными предложениями вскрываются в одностороннем порядке.</w:t>
            </w:r>
          </w:p>
        </w:tc>
      </w:tr>
      <w:tr w:rsidR="00484F8D" w:rsidRPr="00FA3F08" w14:paraId="5D68FD5A" w14:textId="77777777" w:rsidTr="000B2790">
        <w:tc>
          <w:tcPr>
            <w:tcW w:w="567" w:type="dxa"/>
            <w:shd w:val="clear" w:color="auto" w:fill="auto"/>
          </w:tcPr>
          <w:p w14:paraId="1B9A75CE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FA62FD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586E475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52F75F07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7057990" w14:textId="77777777" w:rsidR="00484F8D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 </w:t>
            </w:r>
            <w:r w:rsidRPr="003D6CF5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первом этапе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производится оценка технической части предложения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Решение Закупочной комиссии по оценке технической части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 оформляется протоколом, которым определяются победители первого этапа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Уполномоченный представитель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вправе присутствовать при процедуре вскрытия конвертов с предложениями. </w:t>
            </w:r>
          </w:p>
          <w:p w14:paraId="28158A57" w14:textId="6C932506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Закупочная комиссия при вскрытии конвертов оглашает перечень документов, содержащихся в конверте и их краткое содержание, а </w:t>
            </w:r>
            <w:r w:rsidR="00F45CCB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также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цены (при вскрытии ценовой части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ного предложения)</w:t>
            </w:r>
          </w:p>
        </w:tc>
      </w:tr>
      <w:tr w:rsidR="00484F8D" w:rsidRPr="00FA3F08" w14:paraId="5EFA1FD8" w14:textId="77777777" w:rsidTr="000B2790">
        <w:tc>
          <w:tcPr>
            <w:tcW w:w="567" w:type="dxa"/>
            <w:shd w:val="clear" w:color="auto" w:fill="auto"/>
          </w:tcPr>
          <w:p w14:paraId="1FCC460E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AA85130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63F90EE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6FA7C2EA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1ED7DA7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 второй этап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допускаются победители первого этапа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484F8D" w:rsidRPr="00FA3F08" w14:paraId="6E1BC1D2" w14:textId="77777777" w:rsidTr="000B2790">
        <w:tc>
          <w:tcPr>
            <w:tcW w:w="567" w:type="dxa"/>
            <w:shd w:val="clear" w:color="auto" w:fill="auto"/>
          </w:tcPr>
          <w:p w14:paraId="3CA499CE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1AD42B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EE60A67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A29DEAC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3502A60" w14:textId="77777777" w:rsidR="00484F8D" w:rsidRDefault="00484F8D" w:rsidP="008200CD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 </w:t>
            </w:r>
            <w:r w:rsidRPr="003D6CF5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втором этапе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проводятся вскрытие, и оценка ценовой части предложения. Решение Закупочн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комиссии по оценке ценовой части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ного предложения оформляется протоколом, которым определяется победитель второго этапа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Уполномоченный представитель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вправе присутствовать при процедуре вскрытия конвертов с предложениями.</w:t>
            </w:r>
          </w:p>
          <w:p w14:paraId="45768010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Закупочная комиссия при вскрытии конвертов оглашает имена участников конкурса, наименование товара, цену и сумму предложения, перечень документов, содержащихся в конверте и их краткое содержание (информация о наличии или отсутствии соответствующих документов конкурсных предложений), а также правильность их заполнения, согласно требованиям настоящей конкурсной документации.  </w:t>
            </w:r>
          </w:p>
        </w:tc>
      </w:tr>
      <w:tr w:rsidR="00484F8D" w:rsidRPr="00FA3F08" w14:paraId="15FE0B68" w14:textId="77777777" w:rsidTr="000B2790">
        <w:tc>
          <w:tcPr>
            <w:tcW w:w="567" w:type="dxa"/>
            <w:shd w:val="clear" w:color="auto" w:fill="auto"/>
          </w:tcPr>
          <w:p w14:paraId="39E79797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4AF50E7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4BF679D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4DF6C6A1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F2EEB1A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Закупочная комиссия осуществляет оценку предложений, которые не были отклонены, для выявления победителя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основе критериев, указанных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документации.</w:t>
            </w:r>
          </w:p>
        </w:tc>
      </w:tr>
      <w:tr w:rsidR="00484F8D" w:rsidRPr="00FA3F08" w14:paraId="09C20653" w14:textId="77777777" w:rsidTr="000B2790">
        <w:tc>
          <w:tcPr>
            <w:tcW w:w="567" w:type="dxa"/>
            <w:shd w:val="clear" w:color="auto" w:fill="auto"/>
          </w:tcPr>
          <w:p w14:paraId="4E0848C8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EDCFCB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ED8E7ED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12466650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1CFBE3D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Закупочная комиссия вправе отстранить такого участника от участия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любом этапе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процедуры.</w:t>
            </w:r>
          </w:p>
        </w:tc>
      </w:tr>
      <w:tr w:rsidR="00484F8D" w:rsidRPr="00FA3F08" w14:paraId="3E88B11C" w14:textId="77777777" w:rsidTr="000B2790">
        <w:tc>
          <w:tcPr>
            <w:tcW w:w="567" w:type="dxa"/>
            <w:shd w:val="clear" w:color="auto" w:fill="auto"/>
          </w:tcPr>
          <w:p w14:paraId="737961A9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2A4837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C5505E3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74CFA72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D4BC31A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Оценка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 и определение победителя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производятся на основании критериев, изложенных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 (Приложение №2).</w:t>
            </w:r>
          </w:p>
        </w:tc>
      </w:tr>
      <w:tr w:rsidR="00484F8D" w:rsidRPr="00FA3F08" w14:paraId="2036BCAC" w14:textId="77777777" w:rsidTr="000B2790">
        <w:tc>
          <w:tcPr>
            <w:tcW w:w="567" w:type="dxa"/>
            <w:shd w:val="clear" w:color="auto" w:fill="auto"/>
          </w:tcPr>
          <w:p w14:paraId="1CFF51E5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9F5860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B245B9E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14:paraId="2CDB8D66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DCC4317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конкурсной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документации.</w:t>
            </w:r>
          </w:p>
        </w:tc>
      </w:tr>
      <w:tr w:rsidR="00484F8D" w:rsidRPr="00FA3F08" w14:paraId="1D49AFF5" w14:textId="77777777" w:rsidTr="000B2790">
        <w:tc>
          <w:tcPr>
            <w:tcW w:w="567" w:type="dxa"/>
            <w:shd w:val="clear" w:color="auto" w:fill="auto"/>
          </w:tcPr>
          <w:p w14:paraId="6EF0DAF0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90C1BD4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0946A8F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8C8C1EB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8C449A1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Закупочная комиссия отклоняет предложение, если подавший его участник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соответствует требо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ваниям, установленным Законом,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постановлением или предложение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соответствует требованиям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документации.</w:t>
            </w:r>
          </w:p>
        </w:tc>
      </w:tr>
      <w:tr w:rsidR="00484F8D" w:rsidRPr="00FA3F08" w14:paraId="5DB3DBB1" w14:textId="77777777" w:rsidTr="000B2790">
        <w:tc>
          <w:tcPr>
            <w:tcW w:w="567" w:type="dxa"/>
            <w:shd w:val="clear" w:color="auto" w:fill="auto"/>
          </w:tcPr>
          <w:p w14:paraId="2EF01742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BB8FCDE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2C9ABD7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5DD20CC1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E40240C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процессе оценки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 рабочий орган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Закупочной комиссии вправе направлять участникам письменные запросы по подтверждению или разъяснению той или иной информации, указанной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конкурсном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предложении.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предложения.</w:t>
            </w:r>
          </w:p>
        </w:tc>
      </w:tr>
      <w:tr w:rsidR="00484F8D" w:rsidRPr="00FA3F08" w14:paraId="55032137" w14:textId="77777777" w:rsidTr="000B2790">
        <w:tc>
          <w:tcPr>
            <w:tcW w:w="567" w:type="dxa"/>
            <w:shd w:val="clear" w:color="auto" w:fill="auto"/>
          </w:tcPr>
          <w:p w14:paraId="57FFEE64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0694B0C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270C13C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AB1E547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5B59D67" w14:textId="77777777" w:rsidR="00484F8D" w:rsidRDefault="00484F8D" w:rsidP="00046F6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Если участники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23642C45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При этом, отечественные участники должны предоставить ценовые предложения исключительно в национальной валюте.</w:t>
            </w:r>
          </w:p>
        </w:tc>
      </w:tr>
      <w:tr w:rsidR="00484F8D" w:rsidRPr="00FA3F08" w14:paraId="44CE2302" w14:textId="77777777" w:rsidTr="000B2790">
        <w:tc>
          <w:tcPr>
            <w:tcW w:w="567" w:type="dxa"/>
            <w:shd w:val="clear" w:color="auto" w:fill="auto"/>
          </w:tcPr>
          <w:p w14:paraId="741E2620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3A99016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B097C93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27868">
              <w:rPr>
                <w:rFonts w:ascii="Times New Roman" w:hAnsi="Times New Roman"/>
                <w:sz w:val="22"/>
                <w:szCs w:val="22"/>
                <w:lang w:val="ru-RU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15FCF26A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3EC8C46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Победителем признается участник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предложивший лучшие условия исполнения договора на основе критериев, указанных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 и предложении.</w:t>
            </w:r>
          </w:p>
        </w:tc>
      </w:tr>
      <w:tr w:rsidR="00484F8D" w:rsidRPr="00FA3F08" w14:paraId="37E5F835" w14:textId="77777777" w:rsidTr="000B2790">
        <w:tc>
          <w:tcPr>
            <w:tcW w:w="567" w:type="dxa"/>
            <w:shd w:val="clear" w:color="auto" w:fill="auto"/>
          </w:tcPr>
          <w:p w14:paraId="3321EBCE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75FFCC7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87127F2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28165DF6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D1F6155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 наличии арифметических или иных ошибок Закупочная комиссия вправе отклонить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либо определить иные условия их дальнейшего рассмотрения, известив об этом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484F8D" w:rsidRPr="00FA3F08" w14:paraId="31284653" w14:textId="77777777" w:rsidTr="000B2790">
        <w:tc>
          <w:tcPr>
            <w:tcW w:w="567" w:type="dxa"/>
            <w:shd w:val="clear" w:color="auto" w:fill="auto"/>
          </w:tcPr>
          <w:p w14:paraId="0C6FECB0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CD7D0D6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E7384B9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70B7850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B770C86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целях корректного сравнения цен иностранных и отечественных участников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484F8D" w:rsidRPr="00FA3F08" w14:paraId="7F29A6C9" w14:textId="77777777" w:rsidTr="000B2790">
        <w:tc>
          <w:tcPr>
            <w:tcW w:w="567" w:type="dxa"/>
            <w:shd w:val="clear" w:color="auto" w:fill="auto"/>
          </w:tcPr>
          <w:p w14:paraId="711EA93A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04F166C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1C0CEB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10286B7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9B06543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Для детального рассмотрения и оценки технической и ценовой части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 закупочная комиссия вправе создать оценочную группу и/или привлечь независимых экспертов.</w:t>
            </w:r>
          </w:p>
        </w:tc>
      </w:tr>
      <w:tr w:rsidR="00484F8D" w:rsidRPr="00FA3F08" w14:paraId="1FC40B6C" w14:textId="77777777" w:rsidTr="000B2790">
        <w:tc>
          <w:tcPr>
            <w:tcW w:w="567" w:type="dxa"/>
            <w:shd w:val="clear" w:color="auto" w:fill="auto"/>
          </w:tcPr>
          <w:p w14:paraId="7BF05923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E98981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F1068E0" w14:textId="77777777" w:rsidR="00484F8D" w:rsidRPr="00772E02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9.17</w:t>
            </w:r>
          </w:p>
        </w:tc>
        <w:tc>
          <w:tcPr>
            <w:tcW w:w="284" w:type="dxa"/>
            <w:shd w:val="clear" w:color="auto" w:fill="auto"/>
          </w:tcPr>
          <w:p w14:paraId="4394392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860AC70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После детального рассмотрения и оценки ценовой части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ных предложений Закупочная комиссия производит общую оценку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предложения.</w:t>
            </w:r>
          </w:p>
        </w:tc>
      </w:tr>
      <w:tr w:rsidR="00484F8D" w:rsidRPr="00FA3F08" w14:paraId="753F4C0A" w14:textId="77777777" w:rsidTr="000B2790">
        <w:tc>
          <w:tcPr>
            <w:tcW w:w="567" w:type="dxa"/>
            <w:shd w:val="clear" w:color="auto" w:fill="auto"/>
          </w:tcPr>
          <w:p w14:paraId="3EF6F3B1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2EFB5C1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11C6888" w14:textId="77777777" w:rsidR="00484F8D" w:rsidRPr="00772E02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9.18</w:t>
            </w:r>
          </w:p>
        </w:tc>
        <w:tc>
          <w:tcPr>
            <w:tcW w:w="284" w:type="dxa"/>
            <w:shd w:val="clear" w:color="auto" w:fill="auto"/>
          </w:tcPr>
          <w:p w14:paraId="19E304D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53CB6D8" w14:textId="79819AA9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Результаты рассмотрения и оценки предложений фиксируются в протоколе рассмотрения и оценки предложений. В протоколе рассмотрения и оценки </w:t>
            </w:r>
            <w:r w:rsidR="00F45CCB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предложений Закупочной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комиссии в обязательном порядке фиксируются причины, по которым участник не допускается до участия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торгах.</w:t>
            </w:r>
          </w:p>
        </w:tc>
      </w:tr>
      <w:tr w:rsidR="00484F8D" w:rsidRPr="00FA3F08" w14:paraId="08B3A82C" w14:textId="77777777" w:rsidTr="000B2790">
        <w:tc>
          <w:tcPr>
            <w:tcW w:w="567" w:type="dxa"/>
            <w:shd w:val="clear" w:color="auto" w:fill="auto"/>
          </w:tcPr>
          <w:p w14:paraId="18551817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389F8F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F20973C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14:paraId="1056B689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9A56229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Протокол рассмотрения и оценки предложений подписывается всеми членами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484F8D" w:rsidRPr="00FA3F08" w14:paraId="2920A2A1" w14:textId="77777777" w:rsidTr="000B2790">
        <w:tc>
          <w:tcPr>
            <w:tcW w:w="567" w:type="dxa"/>
            <w:shd w:val="clear" w:color="auto" w:fill="auto"/>
          </w:tcPr>
          <w:p w14:paraId="6F475B53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F8779F6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B5EA11E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84" w:type="dxa"/>
            <w:shd w:val="clear" w:color="auto" w:fill="auto"/>
          </w:tcPr>
          <w:p w14:paraId="6857D210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C22ABAC" w14:textId="77777777" w:rsidR="00484F8D" w:rsidRPr="003D6CF5" w:rsidRDefault="00484F8D" w:rsidP="00D20B03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Любой участник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В течение трех рабочих дней с даты поступления такого запроса заказчик обязан представить участнику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соответствующие разъяснения.</w:t>
            </w:r>
          </w:p>
        </w:tc>
      </w:tr>
      <w:tr w:rsidR="00484F8D" w:rsidRPr="00FA3F08" w14:paraId="0AF0530F" w14:textId="77777777" w:rsidTr="000B2790">
        <w:tc>
          <w:tcPr>
            <w:tcW w:w="567" w:type="dxa"/>
            <w:shd w:val="clear" w:color="auto" w:fill="auto"/>
          </w:tcPr>
          <w:p w14:paraId="640BB65B" w14:textId="41B7FE98" w:rsidR="00484F8D" w:rsidRPr="00A542DC" w:rsidRDefault="00BD4A32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305F9FEB" w14:textId="456A4022" w:rsidR="00484F8D" w:rsidRPr="00A542DC" w:rsidRDefault="00BD4A32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14:paraId="5F86D28F" w14:textId="7934AC35" w:rsidR="00484F8D" w:rsidRPr="00A542DC" w:rsidRDefault="00A027E0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5248B02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999EFAD" w14:textId="77777777" w:rsidR="00484F8D" w:rsidRPr="003D6CF5" w:rsidRDefault="00484F8D" w:rsidP="00AC74A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Ответственность, предусмотренную законодательством Республики Узбекистан, несут:</w:t>
            </w:r>
          </w:p>
          <w:p w14:paraId="318CAC32" w14:textId="77777777" w:rsidR="00484F8D" w:rsidRDefault="00484F8D" w:rsidP="0042262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лица, входящие в состав рабочего органа, которые ведут учет поступающих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конкурсных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предложений и обеспечивают их сохранность и конфиденциальность;</w:t>
            </w:r>
          </w:p>
          <w:p w14:paraId="7CB6C6AA" w14:textId="77777777" w:rsidR="00A027E0" w:rsidRPr="003D6CF5" w:rsidRDefault="00A027E0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и члены комиссии, а также члены рабочей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группы, созданной для изучения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а также за другие противоправные действия.</w:t>
            </w:r>
          </w:p>
        </w:tc>
      </w:tr>
      <w:tr w:rsidR="00484F8D" w:rsidRPr="00FA3F08" w14:paraId="62A115FC" w14:textId="77777777" w:rsidTr="000B2790">
        <w:tc>
          <w:tcPr>
            <w:tcW w:w="567" w:type="dxa"/>
            <w:shd w:val="clear" w:color="auto" w:fill="auto"/>
          </w:tcPr>
          <w:p w14:paraId="02A8290B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83B449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4C42F06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54CF0E8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3C2C8E1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победитель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484F8D" w:rsidRPr="00FA3F08" w14:paraId="46BD5E55" w14:textId="77777777" w:rsidTr="000B2790">
        <w:tc>
          <w:tcPr>
            <w:tcW w:w="567" w:type="dxa"/>
            <w:shd w:val="clear" w:color="auto" w:fill="auto"/>
          </w:tcPr>
          <w:p w14:paraId="58D551DE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AB28C04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EB22B2C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42F404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3C0CE75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случае если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 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предлагается продукция завода, ранее не поставлявшаяся в Республику Узбекистан, Закупочная комиссия имеет право запросить от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представить отзыв на данную продукцию от третьих лиц.</w:t>
            </w:r>
          </w:p>
        </w:tc>
      </w:tr>
      <w:tr w:rsidR="00484F8D" w:rsidRPr="00FA3F08" w14:paraId="0AB22878" w14:textId="77777777" w:rsidTr="000B2790">
        <w:tc>
          <w:tcPr>
            <w:tcW w:w="567" w:type="dxa"/>
            <w:shd w:val="clear" w:color="auto" w:fill="auto"/>
          </w:tcPr>
          <w:p w14:paraId="69D8B838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3A203847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011BBFE8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09DDF08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381EEC7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Участники, изъявившие желание участвовать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имеют право обратиться в рабочий орган для получения разъяснений относительно проводимого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484F8D" w:rsidRPr="00FA3F08" w14:paraId="3C866541" w14:textId="77777777" w:rsidTr="000B2790">
        <w:tc>
          <w:tcPr>
            <w:tcW w:w="567" w:type="dxa"/>
            <w:shd w:val="clear" w:color="auto" w:fill="auto"/>
          </w:tcPr>
          <w:p w14:paraId="05DB635D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C7F9C0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692CAE8" w14:textId="6B3E3D17" w:rsidR="00484F8D" w:rsidRPr="00221E0F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11.</w:t>
            </w:r>
            <w:r w:rsidR="004F6BA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87F0FDB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D901BC7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Заказчик вправе принять решение о внесении изменений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конкурсную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документацию не позднее, чем за три дня до даты окончания срока подачи предложений на участие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согласованию с Центром комплексной экспертизы проектов и импортных договоров при Министерстве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экономического развития и сокращения бедности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Республики Узбекистан. После завершения срока подачи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 внесение изменений в условия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допускается.</w:t>
            </w:r>
          </w:p>
        </w:tc>
      </w:tr>
      <w:tr w:rsidR="00484F8D" w:rsidRPr="00FA3F08" w14:paraId="05FF8178" w14:textId="77777777" w:rsidTr="000B2790">
        <w:tc>
          <w:tcPr>
            <w:tcW w:w="567" w:type="dxa"/>
            <w:shd w:val="clear" w:color="auto" w:fill="auto"/>
          </w:tcPr>
          <w:p w14:paraId="0AE73ECA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4608C7E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6FAB80E" w14:textId="06CCBE4B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="004F6BA8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3B73DBB6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6C09ACC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Изменение товара (работы, услуги) не допускается. При этом срок окончания подачи предложений в этом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должен быть продлен не менее чем на десять дней с даты внесения изменений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конкурсную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документацию. Одновременно с этим вносятся изменения в объявление о проведении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, если была изменена информация, указанная в объявлении.</w:t>
            </w:r>
          </w:p>
        </w:tc>
      </w:tr>
      <w:tr w:rsidR="00484F8D" w:rsidRPr="00FA3F08" w14:paraId="15C36E31" w14:textId="77777777" w:rsidTr="000B2790">
        <w:tc>
          <w:tcPr>
            <w:tcW w:w="567" w:type="dxa"/>
            <w:shd w:val="clear" w:color="auto" w:fill="auto"/>
          </w:tcPr>
          <w:p w14:paraId="361687A6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5EC7D8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4256975" w14:textId="3FCA1CAB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11.</w:t>
            </w:r>
            <w:r w:rsidR="004F6BA8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A4B8BFE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F4644A0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Государственный заказчик также должен незамедлительно опубликовать дополнение и/или изменение на специальном информационном портале государственных закупок и на сайте государственного заказчика. Размещение на специальном информационном портале государственных закупок должно осуществляться в течении двух дней со дня внесения изменений, но не позднее чем за три дня до окончания срока подачи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предложений.</w:t>
            </w:r>
          </w:p>
        </w:tc>
      </w:tr>
      <w:tr w:rsidR="00484F8D" w:rsidRPr="006D0B23" w14:paraId="3DD4CA3C" w14:textId="77777777" w:rsidTr="000B2790">
        <w:tc>
          <w:tcPr>
            <w:tcW w:w="567" w:type="dxa"/>
            <w:shd w:val="clear" w:color="auto" w:fill="auto"/>
          </w:tcPr>
          <w:p w14:paraId="05670CE5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D665E6B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B4115AC" w14:textId="5B30860F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11.</w:t>
            </w:r>
            <w:r w:rsidR="004F6BA8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4AE9496A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2B250DB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вправе направить заказчику запрос о даче разъяснений положений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 в форме, определенной в объявлении на проведение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В течение двух рабочих дней с даты поступления указанного запроса заказчик обязан направить в установленной форме разъяснения положений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документации, если указанный запрос поступил к заказчику не позднее, чем за два дня до даты окончания срока подачи предложений. Разъяснения положений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 не должны изменять ее сущность.</w:t>
            </w:r>
          </w:p>
        </w:tc>
      </w:tr>
      <w:tr w:rsidR="00484F8D" w:rsidRPr="00FA3F08" w14:paraId="2C52D670" w14:textId="77777777" w:rsidTr="000B2790">
        <w:tc>
          <w:tcPr>
            <w:tcW w:w="567" w:type="dxa"/>
            <w:shd w:val="clear" w:color="auto" w:fill="auto"/>
          </w:tcPr>
          <w:p w14:paraId="275F3032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9C8C42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61B06A1" w14:textId="16988DCB" w:rsidR="00484F8D" w:rsidRPr="00221E0F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="004F6BA8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05DA3A3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FF8F16E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вправе внести изменения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предложение, представленное Закупочной комиссии до истечения последнего срока приема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 без потери обеспечения предложения. Порядок внесения изменений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осуществляется в следующем порядке:</w:t>
            </w:r>
          </w:p>
        </w:tc>
      </w:tr>
      <w:tr w:rsidR="00484F8D" w:rsidRPr="006D0B23" w14:paraId="78F501D4" w14:textId="77777777" w:rsidTr="000B2790">
        <w:tc>
          <w:tcPr>
            <w:tcW w:w="567" w:type="dxa"/>
            <w:shd w:val="clear" w:color="auto" w:fill="auto"/>
          </w:tcPr>
          <w:p w14:paraId="00F9597D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8EAB8DE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C32026" w14:textId="75847032" w:rsidR="00484F8D" w:rsidRPr="00221E0F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B52ECA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0D0E52E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bCs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участник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представляет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комиссии конверт с измененным предложением в запечатанном конверте с надписью «изменение» до его вскрытия;</w:t>
            </w:r>
          </w:p>
        </w:tc>
      </w:tr>
      <w:tr w:rsidR="00484F8D" w:rsidRPr="00FA3F08" w14:paraId="2BAAD171" w14:textId="77777777" w:rsidTr="000B2790">
        <w:tc>
          <w:tcPr>
            <w:tcW w:w="567" w:type="dxa"/>
            <w:shd w:val="clear" w:color="auto" w:fill="auto"/>
          </w:tcPr>
          <w:p w14:paraId="6A542656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94FA90E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0154292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AA7B5A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EEFAC1E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замененный конверт возвращается участнику в невскрытом виде.</w:t>
            </w:r>
          </w:p>
        </w:tc>
      </w:tr>
      <w:tr w:rsidR="00484F8D" w:rsidRPr="00FA3F08" w14:paraId="36FB57E8" w14:textId="77777777" w:rsidTr="000B2790">
        <w:tc>
          <w:tcPr>
            <w:tcW w:w="567" w:type="dxa"/>
            <w:shd w:val="clear" w:color="auto" w:fill="auto"/>
          </w:tcPr>
          <w:p w14:paraId="5331AE06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3EDEB1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960425F" w14:textId="176B43CB" w:rsidR="00484F8D" w:rsidRPr="00A542DC" w:rsidRDefault="00A027E0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="004F6BA8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0CDF03C4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2A03418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может быть объявлен Закупочной комиссией не состоявшимися:</w:t>
            </w:r>
          </w:p>
        </w:tc>
      </w:tr>
      <w:tr w:rsidR="00484F8D" w:rsidRPr="00FA3F08" w14:paraId="54732EFD" w14:textId="77777777" w:rsidTr="000B2790">
        <w:tc>
          <w:tcPr>
            <w:tcW w:w="567" w:type="dxa"/>
            <w:shd w:val="clear" w:color="auto" w:fill="auto"/>
          </w:tcPr>
          <w:p w14:paraId="63683B4B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0B7882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BF0480C" w14:textId="124F0739" w:rsidR="00484F8D" w:rsidRPr="00221E0F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C08A717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2FECFB6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если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принял участие один участник или никто не принял участие;</w:t>
            </w:r>
          </w:p>
        </w:tc>
      </w:tr>
      <w:tr w:rsidR="00484F8D" w:rsidRPr="00FA3F08" w14:paraId="2CDDE809" w14:textId="77777777" w:rsidTr="000B2790">
        <w:tc>
          <w:tcPr>
            <w:tcW w:w="567" w:type="dxa"/>
            <w:shd w:val="clear" w:color="auto" w:fill="auto"/>
          </w:tcPr>
          <w:p w14:paraId="61DE90C0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26404B8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215E10F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C67CA99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4D43ABC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если по результатам рассмотрения предложений Закупочная комиссия отклонила все предложения или только одно предложение соответствует требованиям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документации;</w:t>
            </w:r>
          </w:p>
        </w:tc>
      </w:tr>
      <w:tr w:rsidR="00484F8D" w:rsidRPr="00FA3F08" w14:paraId="4547D05F" w14:textId="77777777" w:rsidTr="000B2790">
        <w:tc>
          <w:tcPr>
            <w:tcW w:w="567" w:type="dxa"/>
            <w:shd w:val="clear" w:color="auto" w:fill="auto"/>
          </w:tcPr>
          <w:p w14:paraId="581B5B6A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C8EC98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CD6EA1B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DFFD60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B08378C" w14:textId="77777777" w:rsidR="00484F8D" w:rsidRPr="003D6CF5" w:rsidRDefault="00484F8D" w:rsidP="00422622">
            <w:pPr>
              <w:ind w:right="-55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если все представленные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 не содержат необходимый пакет документов.</w:t>
            </w:r>
          </w:p>
        </w:tc>
      </w:tr>
      <w:tr w:rsidR="00484F8D" w:rsidRPr="00FA3F08" w14:paraId="2EEFE244" w14:textId="77777777" w:rsidTr="000B2790">
        <w:tc>
          <w:tcPr>
            <w:tcW w:w="567" w:type="dxa"/>
            <w:shd w:val="clear" w:color="auto" w:fill="auto"/>
          </w:tcPr>
          <w:p w14:paraId="6F11B688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5948070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D0FF411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81336E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42DDFCF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Невскрытые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пакеты участников, отстраненных от участия по решению Закупочной комиссии, возвращаются рабочим органом под роспись в 10 дневной срок после заседания Закупочной комиссии. По истечению указанного срока рабочий орган не несет ответственности за целостность и сохранность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пакетов.</w:t>
            </w:r>
          </w:p>
        </w:tc>
      </w:tr>
      <w:tr w:rsidR="00484F8D" w:rsidRPr="00FA3F08" w14:paraId="6FA1C572" w14:textId="77777777" w:rsidTr="000B2790">
        <w:tc>
          <w:tcPr>
            <w:tcW w:w="567" w:type="dxa"/>
            <w:shd w:val="clear" w:color="auto" w:fill="auto"/>
          </w:tcPr>
          <w:p w14:paraId="43C80AEB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C57A66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9976667" w14:textId="721C2DF6" w:rsidR="00484F8D" w:rsidRPr="00676012" w:rsidRDefault="00484F8D" w:rsidP="00FB61AC">
            <w:pPr>
              <w:spacing w:before="60" w:after="60"/>
              <w:ind w:left="-108" w:right="-32"/>
              <w:jc w:val="center"/>
              <w:rPr>
                <w:rFonts w:ascii="Times New Roman" w:hAnsi="Times New Roman"/>
                <w:lang w:val="ru-RU" w:eastAsia="ru-RU"/>
              </w:rPr>
            </w:pPr>
            <w:r w:rsidRPr="00280A41">
              <w:rPr>
                <w:rFonts w:ascii="Times New Roman" w:hAnsi="Times New Roman"/>
                <w:sz w:val="22"/>
                <w:szCs w:val="22"/>
              </w:rPr>
              <w:t>1</w:t>
            </w:r>
            <w:r w:rsidRPr="00280A41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280A41">
              <w:rPr>
                <w:rFonts w:ascii="Times New Roman" w:hAnsi="Times New Roman"/>
                <w:sz w:val="22"/>
                <w:szCs w:val="22"/>
              </w:rPr>
              <w:t>.</w:t>
            </w:r>
            <w:r w:rsidR="004F6BA8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4040650B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17138EE" w14:textId="77777777" w:rsidR="00484F8D" w:rsidRPr="003D6CF5" w:rsidRDefault="00484F8D" w:rsidP="007B79A8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Заказчик имеет право отменить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публикует обоснованные причины данного решения на специальном информационном портале.</w:t>
            </w:r>
          </w:p>
        </w:tc>
      </w:tr>
      <w:tr w:rsidR="00484F8D" w:rsidRPr="00FA3F08" w14:paraId="151213FC" w14:textId="77777777" w:rsidTr="000B2790">
        <w:tc>
          <w:tcPr>
            <w:tcW w:w="567" w:type="dxa"/>
            <w:shd w:val="clear" w:color="auto" w:fill="auto"/>
          </w:tcPr>
          <w:p w14:paraId="5F892014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14:paraId="2AA08731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6B6F3A2A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2517558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B389753" w14:textId="77777777" w:rsidR="00484F8D" w:rsidRPr="00D875C4" w:rsidRDefault="00AC7002" w:rsidP="007B79A8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результатам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договор заключается на условиях, указанных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 и предложении, поданном участником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, с которым заключается договор.</w:t>
            </w:r>
            <w:r w:rsidRPr="006358E4">
              <w:rPr>
                <w:lang w:val="ru-RU"/>
              </w:rPr>
              <w:t xml:space="preserve"> </w:t>
            </w: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  <w:tr w:rsidR="00484F8D" w:rsidRPr="00FA3F08" w14:paraId="7BCF4264" w14:textId="77777777" w:rsidTr="000B2790">
        <w:tc>
          <w:tcPr>
            <w:tcW w:w="567" w:type="dxa"/>
            <w:shd w:val="clear" w:color="auto" w:fill="auto"/>
          </w:tcPr>
          <w:p w14:paraId="7195734D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D753920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51D46AE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14:paraId="2F2D7B0C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ED63C2B" w14:textId="77777777" w:rsidR="00484F8D" w:rsidRPr="003D6CF5" w:rsidRDefault="00AC7002" w:rsidP="007B79A8">
            <w:pPr>
              <w:tabs>
                <w:tab w:val="left" w:pos="924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Участнику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объявленному по решению Закупочной комиссии победителем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направляется письменное извещение о решении Закупочной комиссии в течении 5 рабочих дней. Государственный заказчик и победитель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срок не позднее десяти дней с момента объявления победителя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должны заключить договор. </w:t>
            </w:r>
          </w:p>
        </w:tc>
      </w:tr>
      <w:tr w:rsidR="00AC7002" w:rsidRPr="00FA3F08" w14:paraId="427D22A4" w14:textId="77777777" w:rsidTr="000B2790">
        <w:tc>
          <w:tcPr>
            <w:tcW w:w="567" w:type="dxa"/>
            <w:shd w:val="clear" w:color="auto" w:fill="auto"/>
          </w:tcPr>
          <w:p w14:paraId="5932F16F" w14:textId="77777777" w:rsidR="00AC7002" w:rsidRPr="00A542DC" w:rsidRDefault="00AC7002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26519F3" w14:textId="77777777" w:rsidR="00AC7002" w:rsidRPr="00A542DC" w:rsidRDefault="00AC7002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BA144F6" w14:textId="77777777" w:rsidR="00AC7002" w:rsidRPr="00A542DC" w:rsidRDefault="00AC7002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04DF685D" w14:textId="77777777" w:rsidR="00AC7002" w:rsidRPr="00A542DC" w:rsidRDefault="00AC7002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9B366D8" w14:textId="77777777" w:rsidR="00AC7002" w:rsidRPr="003D6CF5" w:rsidRDefault="00AC7002" w:rsidP="007B79A8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Заказчик имеет право вступать в переговоры по итогам второго этапа с победителем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 снижении цены.</w:t>
            </w:r>
          </w:p>
        </w:tc>
      </w:tr>
      <w:tr w:rsidR="00AC7002" w:rsidRPr="00FA3F08" w14:paraId="13A4CC71" w14:textId="77777777" w:rsidTr="000B2790">
        <w:tc>
          <w:tcPr>
            <w:tcW w:w="567" w:type="dxa"/>
            <w:shd w:val="clear" w:color="auto" w:fill="auto"/>
          </w:tcPr>
          <w:p w14:paraId="55A6D3EE" w14:textId="77777777" w:rsidR="00AC7002" w:rsidRPr="00A542DC" w:rsidRDefault="00AC7002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C1D2FF1" w14:textId="77777777" w:rsidR="00AC7002" w:rsidRPr="00A542DC" w:rsidRDefault="00AC7002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6C532A1" w14:textId="77777777" w:rsidR="00AC7002" w:rsidRPr="00A542DC" w:rsidRDefault="00AC7002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14:paraId="56340A8D" w14:textId="77777777" w:rsidR="00AC7002" w:rsidRPr="00A542DC" w:rsidRDefault="00AC7002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585A8AD" w14:textId="77777777" w:rsidR="00AC7002" w:rsidRPr="003D6CF5" w:rsidRDefault="00AC7002" w:rsidP="007B79A8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Несвоевременное подписание договора победителем и/или не представление банковской гарантии или не перечисление денежного депозита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 случае, отказа победителя конкурса заключение договора на условиях конкурса,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</w:tbl>
    <w:p w14:paraId="3443CB7D" w14:textId="77777777" w:rsidR="00CD64BF" w:rsidRDefault="00CD64BF" w:rsidP="00CD64BF">
      <w:pPr>
        <w:spacing w:before="60" w:after="60"/>
        <w:rPr>
          <w:rFonts w:ascii="Times New Roman" w:hAnsi="Times New Roman"/>
          <w:b/>
          <w:sz w:val="22"/>
          <w:szCs w:val="22"/>
          <w:lang w:val="ru-RU"/>
        </w:rPr>
      </w:pPr>
    </w:p>
    <w:p w14:paraId="75A85140" w14:textId="77777777" w:rsidR="00A25AED" w:rsidRDefault="00A25AED">
      <w:pPr>
        <w:spacing w:after="200" w:line="276" w:lineRule="auto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br w:type="page"/>
      </w:r>
    </w:p>
    <w:p w14:paraId="33DBB2CD" w14:textId="351805EE" w:rsidR="00CD64BF" w:rsidRPr="00A542DC" w:rsidRDefault="00CD64BF" w:rsidP="00CD64BF">
      <w:pPr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r w:rsidRPr="00A542DC">
        <w:rPr>
          <w:rFonts w:ascii="Times New Roman" w:hAnsi="Times New Roman"/>
          <w:b/>
          <w:sz w:val="22"/>
          <w:szCs w:val="22"/>
        </w:rPr>
        <w:lastRenderedPageBreak/>
        <w:t>Приложение</w:t>
      </w:r>
      <w:proofErr w:type="spellEnd"/>
      <w:r w:rsidRPr="00A542DC">
        <w:rPr>
          <w:rFonts w:ascii="Times New Roman" w:hAnsi="Times New Roman"/>
          <w:b/>
          <w:sz w:val="22"/>
          <w:szCs w:val="22"/>
        </w:rPr>
        <w:t xml:space="preserve"> №1</w:t>
      </w:r>
    </w:p>
    <w:p w14:paraId="0E672E27" w14:textId="77777777" w:rsidR="00CD64BF" w:rsidRPr="00A542DC" w:rsidRDefault="00CD64BF" w:rsidP="00CD64B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762532E" w14:textId="77777777" w:rsidR="00CD64BF" w:rsidRPr="00A542DC" w:rsidRDefault="00CD64BF" w:rsidP="00CD64B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21DCA5B" w14:textId="77777777" w:rsidR="00CD64BF" w:rsidRPr="00A542DC" w:rsidRDefault="00CD64BF" w:rsidP="00CD64B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BE8B2D7" w14:textId="77777777" w:rsidR="00CD64BF" w:rsidRPr="00A542DC" w:rsidRDefault="00CD64BF" w:rsidP="00CD64BF">
      <w:pPr>
        <w:jc w:val="center"/>
        <w:rPr>
          <w:rFonts w:ascii="Times New Roman" w:hAnsi="Times New Roman"/>
          <w:b/>
          <w:sz w:val="22"/>
          <w:szCs w:val="22"/>
        </w:rPr>
      </w:pPr>
      <w:r w:rsidRPr="00A542DC">
        <w:rPr>
          <w:rFonts w:ascii="Times New Roman" w:hAnsi="Times New Roman"/>
          <w:b/>
          <w:sz w:val="22"/>
          <w:szCs w:val="22"/>
        </w:rPr>
        <w:t>ПЕРЕЧЕНЬ</w:t>
      </w:r>
    </w:p>
    <w:p w14:paraId="3921BB46" w14:textId="77777777" w:rsidR="00CD64BF" w:rsidRPr="00A542DC" w:rsidRDefault="006E08A8" w:rsidP="00CD64BF">
      <w:pPr>
        <w:ind w:right="-365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A542DC">
        <w:rPr>
          <w:rFonts w:ascii="Times New Roman" w:hAnsi="Times New Roman"/>
          <w:sz w:val="22"/>
          <w:szCs w:val="22"/>
        </w:rPr>
        <w:t>К</w:t>
      </w:r>
      <w:r w:rsidR="00CD64BF" w:rsidRPr="00A542DC">
        <w:rPr>
          <w:rFonts w:ascii="Times New Roman" w:hAnsi="Times New Roman"/>
          <w:sz w:val="22"/>
          <w:szCs w:val="22"/>
        </w:rPr>
        <w:t>валификационных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CD64BF" w:rsidRPr="00A542DC">
        <w:rPr>
          <w:rFonts w:ascii="Times New Roman" w:hAnsi="Times New Roman"/>
          <w:sz w:val="22"/>
          <w:szCs w:val="22"/>
        </w:rPr>
        <w:t>документов</w:t>
      </w:r>
      <w:proofErr w:type="spellEnd"/>
    </w:p>
    <w:p w14:paraId="5E1A3CC0" w14:textId="77777777" w:rsidR="00CD64BF" w:rsidRPr="00A542DC" w:rsidRDefault="00CD64BF" w:rsidP="00CD64BF">
      <w:pPr>
        <w:ind w:left="720" w:right="-365" w:firstLine="720"/>
        <w:rPr>
          <w:rFonts w:ascii="Times New Roman" w:hAnsi="Times New Roman"/>
          <w:sz w:val="22"/>
          <w:szCs w:val="22"/>
        </w:rPr>
      </w:pPr>
    </w:p>
    <w:p w14:paraId="2F99872A" w14:textId="77777777" w:rsidR="00CD64BF" w:rsidRPr="00A542DC" w:rsidRDefault="00CD64BF" w:rsidP="00CD64BF">
      <w:pPr>
        <w:ind w:left="720" w:right="-365" w:firstLine="720"/>
        <w:rPr>
          <w:rFonts w:ascii="Times New Roman" w:hAnsi="Times New Roman"/>
          <w:sz w:val="22"/>
          <w:szCs w:val="22"/>
        </w:rPr>
      </w:pPr>
    </w:p>
    <w:p w14:paraId="2FE321F0" w14:textId="77777777" w:rsidR="00CD64BF" w:rsidRPr="00A542DC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Заявка для участия в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конкурсе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на имя председателя </w:t>
      </w:r>
      <w:r w:rsidR="004021A3">
        <w:rPr>
          <w:rFonts w:ascii="Times New Roman" w:hAnsi="Times New Roman"/>
          <w:sz w:val="22"/>
          <w:szCs w:val="22"/>
          <w:lang w:val="ru-RU"/>
        </w:rPr>
        <w:t>Закупочной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комиссии 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(форма №1).</w:t>
      </w:r>
    </w:p>
    <w:p w14:paraId="3799B933" w14:textId="77777777" w:rsidR="00CD64BF" w:rsidRPr="00A542DC" w:rsidRDefault="00CD64BF" w:rsidP="00CD64BF">
      <w:pPr>
        <w:tabs>
          <w:tab w:val="num" w:pos="360"/>
        </w:tabs>
        <w:ind w:left="360"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F62982B" w14:textId="77777777" w:rsidR="00CD64BF" w:rsidRPr="00A542DC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Копия документа о свидетельстве Государственной регистрации организации, заверенная печатью участника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конкурса</w:t>
      </w:r>
      <w:r w:rsidRPr="00A542DC">
        <w:rPr>
          <w:rFonts w:ascii="Times New Roman" w:hAnsi="Times New Roman"/>
          <w:sz w:val="22"/>
          <w:szCs w:val="22"/>
          <w:lang w:val="ru-RU"/>
        </w:rPr>
        <w:t>.</w:t>
      </w:r>
    </w:p>
    <w:p w14:paraId="24747DC4" w14:textId="77777777" w:rsidR="00CD64BF" w:rsidRPr="00A542DC" w:rsidRDefault="00CD64BF" w:rsidP="00CD64BF">
      <w:pPr>
        <w:pStyle w:val="19"/>
        <w:rPr>
          <w:rFonts w:ascii="Times New Roman" w:hAnsi="Times New Roman"/>
          <w:sz w:val="22"/>
          <w:szCs w:val="22"/>
          <w:lang w:val="ru-RU"/>
        </w:rPr>
      </w:pPr>
    </w:p>
    <w:p w14:paraId="2409A15F" w14:textId="77777777" w:rsidR="00CD64BF" w:rsidRPr="00A027E0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A027E0">
        <w:rPr>
          <w:rFonts w:ascii="Times New Roman" w:hAnsi="Times New Roman"/>
          <w:sz w:val="22"/>
          <w:szCs w:val="22"/>
          <w:lang w:val="ru-RU"/>
        </w:rPr>
        <w:t>Копия платежного поручения о внесении денежного задатка или оригинал банковской гарантии.</w:t>
      </w:r>
    </w:p>
    <w:p w14:paraId="208072D6" w14:textId="77777777" w:rsidR="00CD64BF" w:rsidRPr="00A542DC" w:rsidRDefault="00CD64BF" w:rsidP="00CD64BF">
      <w:pPr>
        <w:tabs>
          <w:tab w:val="num" w:pos="360"/>
        </w:tabs>
        <w:ind w:left="360"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AC22D7E" w14:textId="77777777" w:rsidR="00CD64BF" w:rsidRPr="00A542DC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6E08A8" w:rsidRPr="006E08A8">
        <w:rPr>
          <w:sz w:val="22"/>
          <w:szCs w:val="22"/>
          <w:lang w:val="ru-RU"/>
        </w:rPr>
        <w:t xml:space="preserve"> 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>отсутств</w:t>
      </w:r>
      <w:r w:rsidR="006E08A8">
        <w:rPr>
          <w:rFonts w:ascii="Times New Roman" w:hAnsi="Times New Roman"/>
          <w:sz w:val="22"/>
          <w:szCs w:val="22"/>
          <w:lang w:val="ru-RU"/>
        </w:rPr>
        <w:t>уют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 xml:space="preserve"> задолженност</w:t>
      </w:r>
      <w:r w:rsidR="006E08A8">
        <w:rPr>
          <w:rFonts w:ascii="Times New Roman" w:hAnsi="Times New Roman"/>
          <w:sz w:val="22"/>
          <w:szCs w:val="22"/>
          <w:lang w:val="ru-RU"/>
        </w:rPr>
        <w:t>и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 xml:space="preserve"> по уплате налогов и других обязательных платежей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а также об отсутствии ненадлежащее исполненных обязательств по ранее заключенным договорам 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(форма №2).</w:t>
      </w:r>
    </w:p>
    <w:p w14:paraId="06582BFE" w14:textId="77777777" w:rsidR="00CD64BF" w:rsidRPr="00A542DC" w:rsidRDefault="00CD64BF" w:rsidP="00CD64BF">
      <w:pPr>
        <w:tabs>
          <w:tab w:val="num" w:pos="360"/>
        </w:tabs>
        <w:ind w:left="360"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F9C746E" w14:textId="77777777" w:rsidR="00CD64BF" w:rsidRPr="00A542DC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Общая информация об участнике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конкурса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(форма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№3</w:t>
      </w:r>
      <w:r w:rsidRPr="00A542DC">
        <w:rPr>
          <w:rFonts w:ascii="Times New Roman" w:hAnsi="Times New Roman"/>
          <w:sz w:val="22"/>
          <w:szCs w:val="22"/>
          <w:lang w:val="ru-RU"/>
        </w:rPr>
        <w:t>)</w:t>
      </w:r>
    </w:p>
    <w:p w14:paraId="302B92E7" w14:textId="77777777" w:rsidR="00CD64BF" w:rsidRPr="00A542DC" w:rsidRDefault="00CD64BF" w:rsidP="00CD64BF">
      <w:pPr>
        <w:tabs>
          <w:tab w:val="num" w:pos="360"/>
        </w:tabs>
        <w:ind w:left="360"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2AF73F9" w14:textId="77777777" w:rsidR="00CD64BF" w:rsidRPr="00C54DBF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Информация о финансовом положении участника (с возможным предоставлением подтверждающих документов), заверенная уполномоченным органом (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форма №4</w:t>
      </w:r>
      <w:r w:rsidRPr="00A542DC">
        <w:rPr>
          <w:rFonts w:ascii="Times New Roman" w:hAnsi="Times New Roman"/>
          <w:sz w:val="22"/>
          <w:szCs w:val="22"/>
          <w:lang w:val="ru-RU"/>
        </w:rPr>
        <w:t>).</w:t>
      </w:r>
    </w:p>
    <w:p w14:paraId="7000D8F1" w14:textId="77777777" w:rsidR="00C54DBF" w:rsidRDefault="00C54DBF" w:rsidP="00C54DBF">
      <w:pPr>
        <w:pStyle w:val="afff6"/>
        <w:rPr>
          <w:sz w:val="22"/>
          <w:szCs w:val="22"/>
        </w:rPr>
      </w:pPr>
    </w:p>
    <w:p w14:paraId="7D06AF27" w14:textId="77777777" w:rsidR="00CD64BF" w:rsidRPr="00A542DC" w:rsidRDefault="00CD64BF" w:rsidP="00CD64BF">
      <w:pPr>
        <w:tabs>
          <w:tab w:val="num" w:pos="360"/>
        </w:tabs>
        <w:ind w:left="360"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47A6023" w14:textId="77777777" w:rsidR="00CD64BF" w:rsidRPr="00A542DC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 В случае невозможности присутствия руководителя организации (компании) </w:t>
      </w:r>
      <w:r w:rsidR="007B79A8">
        <w:rPr>
          <w:rFonts w:ascii="Times New Roman" w:hAnsi="Times New Roman"/>
          <w:sz w:val="22"/>
          <w:szCs w:val="22"/>
          <w:lang w:val="ru-RU"/>
        </w:rPr>
        <w:t>в конкурсе</w:t>
      </w:r>
      <w:r w:rsidRPr="00A542DC">
        <w:rPr>
          <w:rFonts w:ascii="Times New Roman" w:hAnsi="Times New Roman"/>
          <w:sz w:val="22"/>
          <w:szCs w:val="22"/>
          <w:lang w:val="ru-RU"/>
        </w:rPr>
        <w:t>, необходимо предоставить доверенность (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форма №5</w:t>
      </w:r>
      <w:r w:rsidRPr="00A542DC">
        <w:rPr>
          <w:rFonts w:ascii="Times New Roman" w:hAnsi="Times New Roman"/>
          <w:sz w:val="22"/>
          <w:szCs w:val="22"/>
          <w:lang w:val="ru-RU"/>
        </w:rPr>
        <w:t>) на имя компетентного представителя, правомочного для:</w:t>
      </w:r>
    </w:p>
    <w:p w14:paraId="65C6C0A8" w14:textId="77777777" w:rsidR="00CD64BF" w:rsidRPr="00A542DC" w:rsidRDefault="00CD64BF" w:rsidP="00CD64BF">
      <w:pPr>
        <w:tabs>
          <w:tab w:val="num" w:pos="360"/>
        </w:tabs>
        <w:ind w:left="360" w:right="-159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а) представления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конкурсных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документов;</w:t>
      </w:r>
    </w:p>
    <w:p w14:paraId="14D9D1BD" w14:textId="77777777" w:rsidR="00CD64BF" w:rsidRPr="00A542DC" w:rsidRDefault="00CD64BF" w:rsidP="00CD64BF">
      <w:pPr>
        <w:tabs>
          <w:tab w:val="num" w:pos="360"/>
        </w:tabs>
        <w:ind w:left="360" w:right="-159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б) проведения переговоров с заказчиком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конкурса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и рабочим органом;</w:t>
      </w:r>
    </w:p>
    <w:p w14:paraId="034FF7EF" w14:textId="77777777" w:rsidR="00CD64BF" w:rsidRPr="00A542DC" w:rsidRDefault="00CD64BF" w:rsidP="00CD64BF">
      <w:pPr>
        <w:tabs>
          <w:tab w:val="num" w:pos="360"/>
        </w:tabs>
        <w:ind w:left="360" w:right="-159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в) присутствия на заседаниях </w:t>
      </w:r>
      <w:r w:rsidR="00D20B03">
        <w:rPr>
          <w:rFonts w:ascii="Times New Roman" w:hAnsi="Times New Roman"/>
          <w:sz w:val="22"/>
          <w:szCs w:val="22"/>
          <w:lang w:val="ru-RU"/>
        </w:rPr>
        <w:t>закупочной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комиссии;</w:t>
      </w:r>
    </w:p>
    <w:p w14:paraId="2DE74F1C" w14:textId="1C1BFBA5" w:rsidR="00CD64BF" w:rsidRDefault="00CD64BF" w:rsidP="00CD64BF">
      <w:pPr>
        <w:tabs>
          <w:tab w:val="num" w:pos="360"/>
        </w:tabs>
        <w:ind w:left="360" w:right="-159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г) разъяснений вопросов касательно технической и ценовой части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конкурсного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предложения, а также других вопросов.</w:t>
      </w:r>
    </w:p>
    <w:p w14:paraId="7891A9E7" w14:textId="77777777" w:rsidR="00A25AED" w:rsidRDefault="00A25AED" w:rsidP="00CD64BF">
      <w:pPr>
        <w:tabs>
          <w:tab w:val="num" w:pos="360"/>
        </w:tabs>
        <w:ind w:left="360" w:right="-159" w:firstLine="3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E046AFD" w14:textId="77777777" w:rsidR="00A25AED" w:rsidRDefault="00A25AED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br w:type="page"/>
      </w:r>
    </w:p>
    <w:p w14:paraId="4EA2DCFA" w14:textId="77777777" w:rsidR="001B7D7A" w:rsidRPr="00A542DC" w:rsidRDefault="001B7D7A" w:rsidP="001B7D7A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№1</w:t>
      </w:r>
    </w:p>
    <w:p w14:paraId="590448A6" w14:textId="77777777" w:rsidR="001B7D7A" w:rsidRPr="00A542DC" w:rsidRDefault="001B7D7A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1463DC61" w14:textId="77777777" w:rsidR="00CD64BF" w:rsidRPr="00A542DC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НА ФИРМЕННОМ БЛАНКЕ УЧАСТНИКА</w:t>
      </w:r>
    </w:p>
    <w:p w14:paraId="560A2112" w14:textId="77777777" w:rsidR="00CD64BF" w:rsidRPr="00A542DC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5DA39358" w14:textId="77777777" w:rsidR="00CD64BF" w:rsidRPr="00A542DC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№:___________</w:t>
      </w:r>
    </w:p>
    <w:p w14:paraId="67586EB5" w14:textId="77777777" w:rsidR="00CD64BF" w:rsidRPr="00A542DC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Дата: _______</w:t>
      </w:r>
    </w:p>
    <w:p w14:paraId="469C0A7E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B4B5D76" w14:textId="77777777" w:rsidR="00CD64BF" w:rsidRPr="00A542DC" w:rsidRDefault="004021A3" w:rsidP="00CD64BF">
      <w:pPr>
        <w:pStyle w:val="afff"/>
        <w:ind w:left="6237" w:right="-108" w:firstLine="75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4021A3">
        <w:rPr>
          <w:rFonts w:ascii="Times New Roman" w:hAnsi="Times New Roman"/>
          <w:b/>
          <w:bCs/>
          <w:sz w:val="22"/>
          <w:szCs w:val="22"/>
          <w:lang w:val="ru-RU"/>
        </w:rPr>
        <w:t>Закупочная</w:t>
      </w:r>
      <w:r w:rsidR="00CD64BF" w:rsidRPr="00A542DC">
        <w:rPr>
          <w:rFonts w:ascii="Times New Roman" w:hAnsi="Times New Roman"/>
          <w:b/>
          <w:bCs/>
          <w:sz w:val="22"/>
          <w:szCs w:val="22"/>
          <w:lang w:val="ru-RU"/>
        </w:rPr>
        <w:t xml:space="preserve"> комиссия</w:t>
      </w:r>
    </w:p>
    <w:p w14:paraId="454D61F7" w14:textId="77777777" w:rsidR="00CD64BF" w:rsidRPr="00A542DC" w:rsidRDefault="00CD64BF" w:rsidP="00CD64BF">
      <w:pPr>
        <w:pStyle w:val="afff"/>
        <w:ind w:left="4956" w:right="-108"/>
        <w:rPr>
          <w:rFonts w:ascii="Times New Roman" w:eastAsia="MS Mincho" w:hAnsi="Times New Roman"/>
          <w:sz w:val="22"/>
          <w:szCs w:val="22"/>
          <w:lang w:val="ru-RU"/>
        </w:rPr>
      </w:pPr>
    </w:p>
    <w:p w14:paraId="44B4225D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4D971743" w14:textId="77777777" w:rsidR="00CD64BF" w:rsidRPr="00A542DC" w:rsidRDefault="00CD64BF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sz w:val="22"/>
          <w:szCs w:val="22"/>
          <w:lang w:val="ru-RU"/>
        </w:rPr>
        <w:t>ЗАЯВКА</w:t>
      </w:r>
    </w:p>
    <w:p w14:paraId="38643823" w14:textId="77777777" w:rsidR="00CD64BF" w:rsidRPr="00A542DC" w:rsidRDefault="00CD64BF" w:rsidP="00CD64BF"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7CA6589" w14:textId="77777777" w:rsidR="00CD64BF" w:rsidRPr="00A542DC" w:rsidRDefault="00CD64BF" w:rsidP="00CD64BF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2AA63C45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Изучив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конкурсную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документацию по лоту №____ на поставку 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(указать наименование предлагаемого товара)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, ответы на запросы №№ </w:t>
      </w:r>
      <w:r w:rsidRPr="00A542DC">
        <w:rPr>
          <w:rFonts w:ascii="Times New Roman" w:hAnsi="Times New Roman"/>
          <w:i/>
          <w:iCs/>
          <w:sz w:val="22"/>
          <w:szCs w:val="22"/>
          <w:lang w:val="ru-RU"/>
        </w:rPr>
        <w:t>(указать номера запросов в случае наличия письменных обращений и ответов к ним)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, получение которых настоящим удостоверяем, мы, нижеподписавшиеся </w:t>
      </w:r>
      <w:r w:rsidRPr="00A542DC">
        <w:rPr>
          <w:rFonts w:ascii="Times New Roman" w:hAnsi="Times New Roman"/>
          <w:i/>
          <w:iCs/>
          <w:sz w:val="22"/>
          <w:szCs w:val="22"/>
          <w:lang w:val="ru-RU"/>
        </w:rPr>
        <w:t xml:space="preserve">(наименование Участника </w:t>
      </w:r>
      <w:r w:rsidR="007B79A8">
        <w:rPr>
          <w:rFonts w:ascii="Times New Roman" w:hAnsi="Times New Roman"/>
          <w:i/>
          <w:iCs/>
          <w:sz w:val="22"/>
          <w:szCs w:val="22"/>
          <w:lang w:val="ru-RU"/>
        </w:rPr>
        <w:t>конкурса</w:t>
      </w:r>
      <w:r w:rsidRPr="00A542DC">
        <w:rPr>
          <w:rFonts w:ascii="Times New Roman" w:hAnsi="Times New Roman"/>
          <w:i/>
          <w:iCs/>
          <w:sz w:val="22"/>
          <w:szCs w:val="22"/>
          <w:lang w:val="ru-RU"/>
        </w:rPr>
        <w:t>)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, намерены участвовать в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конкурсе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на поставку товаров в соответствии с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конкурсной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документацией.</w:t>
      </w:r>
    </w:p>
    <w:p w14:paraId="4662F483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В этой связи направляем следующие документы во внешнем конверте:</w:t>
      </w:r>
    </w:p>
    <w:p w14:paraId="5D4B3070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bCs/>
          <w:sz w:val="22"/>
          <w:szCs w:val="22"/>
          <w:lang w:val="ru-RU"/>
        </w:rPr>
        <w:t xml:space="preserve">1. </w:t>
      </w:r>
      <w:r w:rsidRPr="00A542DC">
        <w:rPr>
          <w:rFonts w:ascii="Times New Roman" w:hAnsi="Times New Roman"/>
          <w:sz w:val="22"/>
          <w:szCs w:val="22"/>
          <w:lang w:val="ru-RU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14:paraId="288E1347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bCs/>
          <w:sz w:val="22"/>
          <w:szCs w:val="22"/>
          <w:lang w:val="ru-RU"/>
        </w:rPr>
        <w:t xml:space="preserve">2. 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Внутренний конверт с технической частью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конкурсного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предложения;</w:t>
      </w:r>
    </w:p>
    <w:p w14:paraId="6D86556B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bCs/>
          <w:sz w:val="22"/>
          <w:szCs w:val="22"/>
          <w:lang w:val="ru-RU"/>
        </w:rPr>
        <w:t xml:space="preserve">3. 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Внутренний конверт с ценовой частью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конкурсного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предложения.</w:t>
      </w:r>
    </w:p>
    <w:p w14:paraId="5587E6C7" w14:textId="11A9C4F4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bCs/>
          <w:sz w:val="22"/>
          <w:szCs w:val="22"/>
          <w:lang w:val="ru-RU"/>
        </w:rPr>
        <w:t>4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. Иные </w:t>
      </w:r>
      <w:r w:rsidR="00252202" w:rsidRPr="00A542DC">
        <w:rPr>
          <w:rFonts w:ascii="Times New Roman" w:hAnsi="Times New Roman"/>
          <w:sz w:val="22"/>
          <w:szCs w:val="22"/>
          <w:lang w:val="ru-RU"/>
        </w:rPr>
        <w:t>документы</w:t>
      </w:r>
      <w:r w:rsidR="00252202" w:rsidRPr="00A542DC">
        <w:rPr>
          <w:rFonts w:ascii="Times New Roman" w:hAnsi="Times New Roman"/>
          <w:i/>
          <w:sz w:val="22"/>
          <w:szCs w:val="22"/>
          <w:lang w:val="ru-RU"/>
        </w:rPr>
        <w:t xml:space="preserve"> (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в случае представления других документов необходимо указать наименование и количество листов).</w:t>
      </w:r>
    </w:p>
    <w:p w14:paraId="59AD3257" w14:textId="77777777" w:rsidR="00CD64BF" w:rsidRPr="00A542DC" w:rsidRDefault="00CD64BF" w:rsidP="00CD64BF">
      <w:pPr>
        <w:ind w:left="-180" w:right="201" w:firstLine="720"/>
        <w:jc w:val="both"/>
        <w:rPr>
          <w:rFonts w:ascii="Times New Roman" w:eastAsia="MS Mincho" w:hAnsi="Times New Roman"/>
          <w:sz w:val="22"/>
          <w:szCs w:val="22"/>
          <w:lang w:val="ru-RU"/>
        </w:rPr>
      </w:pPr>
    </w:p>
    <w:p w14:paraId="64710979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Ф.И.О. ответственного лица за подготовку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конкурсного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предложения: </w:t>
      </w:r>
    </w:p>
    <w:p w14:paraId="5F8546F0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6FF592E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Контактный телефон/факс: ____________________________________________</w:t>
      </w:r>
    </w:p>
    <w:p w14:paraId="5D0CF414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4FC9036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Адрес электронной почты: ______________________________</w:t>
      </w:r>
    </w:p>
    <w:p w14:paraId="78354580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EB83032" w14:textId="77777777" w:rsidR="00CD64BF" w:rsidRPr="00A542DC" w:rsidRDefault="00CD64BF" w:rsidP="00CD64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Ф.И.О. и подпись руководителя или уполномоченного лица</w:t>
      </w:r>
    </w:p>
    <w:p w14:paraId="6B1DA8D5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BE2D5D5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7832404A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4FAD05B" w14:textId="77777777" w:rsidR="00A25AED" w:rsidRDefault="00A25AED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br w:type="page"/>
      </w:r>
    </w:p>
    <w:p w14:paraId="4A0516B4" w14:textId="072FEF45" w:rsidR="00CD64BF" w:rsidRPr="00A542DC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№2</w:t>
      </w:r>
    </w:p>
    <w:p w14:paraId="4044C5B1" w14:textId="77777777" w:rsidR="00CD64BF" w:rsidRPr="00A542DC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2960EA06" w14:textId="77777777" w:rsidR="00CD64BF" w:rsidRPr="00A542DC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НА ФИРМЕННОМ БЛАНКЕ УЧАСТНИКА</w:t>
      </w:r>
    </w:p>
    <w:p w14:paraId="05FEB00A" w14:textId="77777777" w:rsidR="00CD64BF" w:rsidRPr="00A542DC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</w:p>
    <w:p w14:paraId="16B42A88" w14:textId="77777777" w:rsidR="00CD64BF" w:rsidRPr="00A542DC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№:___________</w:t>
      </w:r>
    </w:p>
    <w:p w14:paraId="18D04E0B" w14:textId="77777777" w:rsidR="00CD64BF" w:rsidRPr="00A542DC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Дата: _______</w:t>
      </w:r>
    </w:p>
    <w:p w14:paraId="0A4EBD0A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09B6CF39" w14:textId="77777777" w:rsidR="00CD64BF" w:rsidRPr="000C7EE6" w:rsidRDefault="004021A3" w:rsidP="00CD64BF">
      <w:pPr>
        <w:pStyle w:val="afff"/>
        <w:ind w:left="6804" w:right="-108" w:hanging="72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4021A3">
        <w:rPr>
          <w:rFonts w:ascii="Times New Roman" w:hAnsi="Times New Roman"/>
          <w:b/>
          <w:bCs/>
          <w:sz w:val="22"/>
          <w:szCs w:val="22"/>
          <w:lang w:val="ru-RU"/>
        </w:rPr>
        <w:t>Закупочная</w:t>
      </w:r>
      <w:r w:rsidR="00CD64BF" w:rsidRPr="000C7EE6">
        <w:rPr>
          <w:rFonts w:ascii="Times New Roman" w:hAnsi="Times New Roman"/>
          <w:b/>
          <w:bCs/>
          <w:sz w:val="22"/>
          <w:szCs w:val="22"/>
          <w:lang w:val="ru-RU"/>
        </w:rPr>
        <w:t xml:space="preserve"> комиссия</w:t>
      </w:r>
    </w:p>
    <w:p w14:paraId="45388616" w14:textId="77777777" w:rsidR="00CD64BF" w:rsidRPr="00A542DC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247CE5AB" w14:textId="77777777" w:rsidR="00CD64BF" w:rsidRPr="00A542DC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66838545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E9C9217" w14:textId="77777777" w:rsidR="00CD64BF" w:rsidRPr="00A542DC" w:rsidRDefault="00CD64BF" w:rsidP="00CD64BF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ГАРАНТИЙНОЕ ПИСЬМО</w:t>
      </w:r>
    </w:p>
    <w:p w14:paraId="379D5705" w14:textId="77777777" w:rsidR="00CD64BF" w:rsidRPr="00A542DC" w:rsidRDefault="00CD64BF" w:rsidP="00CD64BF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2A202C6A" w14:textId="77777777" w:rsidR="00CD64BF" w:rsidRPr="00A542DC" w:rsidRDefault="00CD64BF" w:rsidP="00CD64BF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2F54B0EE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F146CCE" w14:textId="668E5FB4" w:rsidR="00A4649A" w:rsidRDefault="00CD64BF" w:rsidP="00A4649A">
      <w:pPr>
        <w:ind w:firstLine="708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Настоящим письмом подтверждаем, что компания __________________________</w:t>
      </w:r>
      <w:r w:rsidR="009F2A45" w:rsidRPr="00A542DC">
        <w:rPr>
          <w:rFonts w:ascii="Times New Roman" w:hAnsi="Times New Roman"/>
          <w:sz w:val="22"/>
          <w:szCs w:val="22"/>
          <w:lang w:val="ru-RU"/>
        </w:rPr>
        <w:t>_:</w:t>
      </w:r>
      <w:r w:rsidR="00A4649A">
        <w:rPr>
          <w:rFonts w:ascii="Times New Roman" w:hAnsi="Times New Roman"/>
          <w:sz w:val="22"/>
          <w:szCs w:val="22"/>
          <w:lang w:val="ru-RU"/>
        </w:rPr>
        <w:t xml:space="preserve">                </w:t>
      </w:r>
    </w:p>
    <w:p w14:paraId="2D9F0C94" w14:textId="77777777" w:rsidR="00CD64BF" w:rsidRPr="00A4649A" w:rsidRDefault="00A4649A" w:rsidP="00A4649A">
      <w:pPr>
        <w:ind w:firstLine="708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</w:t>
      </w:r>
      <w:r w:rsidR="00CD64BF" w:rsidRPr="00A542DC">
        <w:rPr>
          <w:rFonts w:ascii="Times New Roman" w:hAnsi="Times New Roman"/>
          <w:i/>
          <w:sz w:val="22"/>
          <w:szCs w:val="22"/>
          <w:lang w:val="ru-RU"/>
        </w:rPr>
        <w:t>(наименование компании)</w:t>
      </w:r>
    </w:p>
    <w:p w14:paraId="49B25944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- не находится в стадии реорганизации, ликвидации или банкротства. </w:t>
      </w:r>
    </w:p>
    <w:p w14:paraId="5A1754D3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- не находится в состоянии судебного или арбитражного разбирательства с 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(наименование заказчика)</w:t>
      </w:r>
    </w:p>
    <w:p w14:paraId="4C1E1BA9" w14:textId="77777777" w:rsidR="00CD64BF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- отсутствуют ненадлежащим образом исполненные обязательства по ранее заключенным договорам</w:t>
      </w:r>
    </w:p>
    <w:p w14:paraId="3A1809A5" w14:textId="77777777" w:rsidR="006E08A8" w:rsidRPr="00A542DC" w:rsidRDefault="006E08A8" w:rsidP="00CD64BF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</w:t>
      </w:r>
      <w:r w:rsidRPr="006E08A8">
        <w:rPr>
          <w:rFonts w:ascii="Times New Roman" w:hAnsi="Times New Roman"/>
          <w:sz w:val="22"/>
          <w:szCs w:val="22"/>
          <w:lang w:val="ru-RU"/>
        </w:rPr>
        <w:t>отсутствуют задолженности по уплате налогов и других обязательных платежей</w:t>
      </w:r>
    </w:p>
    <w:p w14:paraId="4736E452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E151EE">
        <w:rPr>
          <w:rFonts w:ascii="Times New Roman" w:hAnsi="Times New Roman"/>
          <w:sz w:val="22"/>
          <w:szCs w:val="22"/>
          <w:lang w:val="ru-RU"/>
        </w:rPr>
        <w:t xml:space="preserve">не зарегистрирована и не имеет банковские счета в государствах или на территориях, </w:t>
      </w:r>
      <w:r w:rsidR="006E08A8">
        <w:rPr>
          <w:rFonts w:ascii="Times New Roman" w:hAnsi="Times New Roman"/>
          <w:sz w:val="22"/>
          <w:szCs w:val="22"/>
          <w:lang w:val="ru-RU"/>
        </w:rPr>
        <w:t>предоставляющих</w:t>
      </w:r>
      <w:r w:rsidR="00E151EE">
        <w:rPr>
          <w:rFonts w:ascii="Times New Roman" w:hAnsi="Times New Roman"/>
          <w:sz w:val="22"/>
          <w:szCs w:val="22"/>
          <w:lang w:val="ru-RU"/>
        </w:rPr>
        <w:t xml:space="preserve"> льготный налоговый режим и/или не предусматривающих раскрытие и предоставление информации при проведении финансовых операций (оффшорные зоны) </w:t>
      </w:r>
    </w:p>
    <w:p w14:paraId="1FE1EE6A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9841D11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1C5BF6BC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0F1550CF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FC9C5C1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AB44B90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Подписи:</w:t>
      </w:r>
    </w:p>
    <w:p w14:paraId="31C3B3F9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BDC1712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Ф.И.О. руководителя _______________</w:t>
      </w:r>
    </w:p>
    <w:p w14:paraId="056DEF8D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58B97D0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Ф.И.О. главного бухгалтера (начальника финансового отдела) ______________</w:t>
      </w:r>
    </w:p>
    <w:p w14:paraId="374BEB1E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7687AE98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Ф.И.О. юриста ____________________</w:t>
      </w:r>
    </w:p>
    <w:p w14:paraId="4E41EF1C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27EE29B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8C8418D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7CCF28AA" w14:textId="77777777" w:rsidR="00CD64BF" w:rsidRPr="00A542DC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3257EBC8" w14:textId="77777777" w:rsidR="00CD64BF" w:rsidRPr="00A542DC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br w:type="page"/>
      </w:r>
      <w:r w:rsidRPr="00A542DC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№3</w:t>
      </w:r>
    </w:p>
    <w:p w14:paraId="71FD3264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bCs/>
          <w:sz w:val="22"/>
          <w:szCs w:val="22"/>
          <w:lang w:val="ru-RU"/>
        </w:rPr>
        <w:t xml:space="preserve">Общая информация об участнике </w:t>
      </w:r>
      <w:r w:rsidR="007B79A8">
        <w:rPr>
          <w:rFonts w:ascii="Times New Roman" w:hAnsi="Times New Roman"/>
          <w:b/>
          <w:bCs/>
          <w:sz w:val="22"/>
          <w:szCs w:val="22"/>
          <w:lang w:val="ru-RU"/>
        </w:rPr>
        <w:t>конкурса</w:t>
      </w:r>
    </w:p>
    <w:p w14:paraId="19832542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CD64BF" w:rsidRPr="00FA3F08" w14:paraId="23D1CEDD" w14:textId="77777777" w:rsidTr="00046F6E">
        <w:tc>
          <w:tcPr>
            <w:tcW w:w="468" w:type="dxa"/>
          </w:tcPr>
          <w:p w14:paraId="5739236D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542DC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37" w:type="dxa"/>
          </w:tcPr>
          <w:p w14:paraId="4610ED41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14:paraId="126ABC98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CD64BF" w:rsidRPr="00FA3F08" w14:paraId="7744D73D" w14:textId="77777777" w:rsidTr="00046F6E">
        <w:tc>
          <w:tcPr>
            <w:tcW w:w="468" w:type="dxa"/>
          </w:tcPr>
          <w:p w14:paraId="42F9BE3D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542DC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37" w:type="dxa"/>
          </w:tcPr>
          <w:p w14:paraId="02040EB8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14:paraId="70B5532D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CD64BF" w:rsidRPr="00A542DC" w14:paraId="5C25AAAD" w14:textId="77777777" w:rsidTr="00046F6E">
        <w:tc>
          <w:tcPr>
            <w:tcW w:w="468" w:type="dxa"/>
          </w:tcPr>
          <w:p w14:paraId="270233AD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542DC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37" w:type="dxa"/>
          </w:tcPr>
          <w:p w14:paraId="1A8538B6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Юридический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2843" w:type="dxa"/>
          </w:tcPr>
          <w:p w14:paraId="03DD4ED3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CD64BF" w:rsidRPr="00FA3F08" w14:paraId="0FB47330" w14:textId="77777777" w:rsidTr="00046F6E">
        <w:tc>
          <w:tcPr>
            <w:tcW w:w="468" w:type="dxa"/>
          </w:tcPr>
          <w:p w14:paraId="2C118744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542DC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37" w:type="dxa"/>
          </w:tcPr>
          <w:p w14:paraId="377EFC11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Контактный телефон, факс, е-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mail</w:t>
            </w:r>
          </w:p>
        </w:tc>
        <w:tc>
          <w:tcPr>
            <w:tcW w:w="2843" w:type="dxa"/>
          </w:tcPr>
          <w:p w14:paraId="1D98F324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CD64BF" w:rsidRPr="00A542DC" w14:paraId="5664DE4E" w14:textId="77777777" w:rsidTr="00046F6E">
        <w:tc>
          <w:tcPr>
            <w:tcW w:w="468" w:type="dxa"/>
          </w:tcPr>
          <w:p w14:paraId="18B3BA61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542DC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37" w:type="dxa"/>
          </w:tcPr>
          <w:p w14:paraId="4201C8B8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Полные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банковские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14:paraId="597E1E7F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CD64BF" w:rsidRPr="00A542DC" w14:paraId="588EBBA1" w14:textId="77777777" w:rsidTr="00046F6E">
        <w:tc>
          <w:tcPr>
            <w:tcW w:w="468" w:type="dxa"/>
          </w:tcPr>
          <w:p w14:paraId="76B12CF3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542DC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337" w:type="dxa"/>
          </w:tcPr>
          <w:p w14:paraId="06166596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Основные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направления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14:paraId="2443CFFC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51499E" w:rsidRPr="00A542DC" w14:paraId="6BE4DA14" w14:textId="77777777" w:rsidTr="00046F6E">
        <w:tc>
          <w:tcPr>
            <w:tcW w:w="468" w:type="dxa"/>
          </w:tcPr>
          <w:p w14:paraId="7DE9DEE7" w14:textId="458F1824" w:rsidR="0051499E" w:rsidRPr="0051499E" w:rsidRDefault="0051499E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1499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337" w:type="dxa"/>
          </w:tcPr>
          <w:p w14:paraId="10193A88" w14:textId="13589458" w:rsidR="0051499E" w:rsidRPr="00772E02" w:rsidRDefault="0051499E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72E02">
              <w:rPr>
                <w:rFonts w:ascii="Times New Roman" w:hAnsi="Times New Roman"/>
                <w:sz w:val="22"/>
                <w:szCs w:val="22"/>
              </w:rPr>
              <w:t>Информации</w:t>
            </w:r>
            <w:proofErr w:type="spellEnd"/>
            <w:r w:rsidRPr="00772E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72E02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spellEnd"/>
            <w:r w:rsidRPr="00772E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72E02">
              <w:rPr>
                <w:rFonts w:ascii="Times New Roman" w:hAnsi="Times New Roman"/>
                <w:sz w:val="22"/>
                <w:szCs w:val="22"/>
              </w:rPr>
              <w:t>учредителях</w:t>
            </w:r>
            <w:proofErr w:type="spellEnd"/>
          </w:p>
        </w:tc>
        <w:tc>
          <w:tcPr>
            <w:tcW w:w="2843" w:type="dxa"/>
          </w:tcPr>
          <w:p w14:paraId="32E73B90" w14:textId="77777777" w:rsidR="0051499E" w:rsidRPr="00A542DC" w:rsidRDefault="0051499E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6C0FB75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47BADE4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sz w:val="22"/>
          <w:szCs w:val="22"/>
          <w:lang w:val="ru-RU"/>
        </w:rPr>
        <w:t>Информация об опыте поставки требуемого или аналогичного товара</w:t>
      </w:r>
    </w:p>
    <w:p w14:paraId="77CADD5D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2700"/>
        <w:gridCol w:w="1260"/>
        <w:gridCol w:w="1800"/>
      </w:tblGrid>
      <w:tr w:rsidR="00CD64BF" w:rsidRPr="00A542DC" w14:paraId="41834C11" w14:textId="77777777" w:rsidTr="00046F6E">
        <w:tc>
          <w:tcPr>
            <w:tcW w:w="468" w:type="dxa"/>
            <w:shd w:val="clear" w:color="auto" w:fill="auto"/>
            <w:vAlign w:val="center"/>
          </w:tcPr>
          <w:p w14:paraId="3C9B3B50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A3F2FB9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предмета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поставки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14:paraId="5516A6DF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0C8A9B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Дата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поставки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392E5518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Примечание</w:t>
            </w:r>
            <w:proofErr w:type="spellEnd"/>
          </w:p>
        </w:tc>
      </w:tr>
      <w:tr w:rsidR="00CD64BF" w:rsidRPr="00A542DC" w14:paraId="0EBA5F8E" w14:textId="77777777" w:rsidTr="00046F6E">
        <w:tc>
          <w:tcPr>
            <w:tcW w:w="468" w:type="dxa"/>
            <w:shd w:val="clear" w:color="auto" w:fill="auto"/>
          </w:tcPr>
          <w:p w14:paraId="6509F38D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shd w:val="clear" w:color="auto" w:fill="auto"/>
          </w:tcPr>
          <w:p w14:paraId="49D15E16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0013411F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7DB5EE8A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478D31C0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D64BF" w:rsidRPr="00A542DC" w14:paraId="2A9AB81E" w14:textId="77777777" w:rsidTr="00046F6E">
        <w:tc>
          <w:tcPr>
            <w:tcW w:w="468" w:type="dxa"/>
            <w:shd w:val="clear" w:color="auto" w:fill="auto"/>
          </w:tcPr>
          <w:p w14:paraId="1EF08508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shd w:val="clear" w:color="auto" w:fill="auto"/>
          </w:tcPr>
          <w:p w14:paraId="0C2C5176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1B3DCF45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2D4554C5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57D1E713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D64BF" w:rsidRPr="00A542DC" w14:paraId="0D57E60B" w14:textId="77777777" w:rsidTr="00046F6E">
        <w:tc>
          <w:tcPr>
            <w:tcW w:w="468" w:type="dxa"/>
            <w:shd w:val="clear" w:color="auto" w:fill="auto"/>
          </w:tcPr>
          <w:p w14:paraId="0C96262D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shd w:val="clear" w:color="auto" w:fill="auto"/>
          </w:tcPr>
          <w:p w14:paraId="77434690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6AF707AF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21EEAAB4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5C17850B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0020EED2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A7691F5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1CA292B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A542DC">
        <w:rPr>
          <w:rFonts w:ascii="Times New Roman" w:hAnsi="Times New Roman"/>
          <w:sz w:val="22"/>
          <w:szCs w:val="22"/>
        </w:rPr>
        <w:t>__________________________________</w:t>
      </w:r>
    </w:p>
    <w:p w14:paraId="439A0B36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i/>
          <w:iCs/>
          <w:sz w:val="22"/>
          <w:szCs w:val="22"/>
        </w:rPr>
      </w:pPr>
      <w:r w:rsidRPr="00A542DC">
        <w:rPr>
          <w:rFonts w:ascii="Times New Roman" w:hAnsi="Times New Roman"/>
          <w:i/>
          <w:iCs/>
          <w:sz w:val="22"/>
          <w:szCs w:val="22"/>
        </w:rPr>
        <w:t>(</w:t>
      </w:r>
      <w:proofErr w:type="spellStart"/>
      <w:r w:rsidRPr="00A542DC">
        <w:rPr>
          <w:rFonts w:ascii="Times New Roman" w:hAnsi="Times New Roman"/>
          <w:i/>
          <w:iCs/>
          <w:sz w:val="22"/>
          <w:szCs w:val="22"/>
        </w:rPr>
        <w:t>подпись</w:t>
      </w:r>
      <w:proofErr w:type="spellEnd"/>
      <w:r w:rsidR="001B7D7A">
        <w:rPr>
          <w:rFonts w:ascii="Times New Roman" w:hAnsi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A542DC">
        <w:rPr>
          <w:rFonts w:ascii="Times New Roman" w:hAnsi="Times New Roman"/>
          <w:i/>
          <w:iCs/>
          <w:sz w:val="22"/>
          <w:szCs w:val="22"/>
        </w:rPr>
        <w:t>уполномоченного</w:t>
      </w:r>
      <w:proofErr w:type="spellEnd"/>
      <w:r w:rsidR="001B7D7A">
        <w:rPr>
          <w:rFonts w:ascii="Times New Roman" w:hAnsi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A542DC">
        <w:rPr>
          <w:rFonts w:ascii="Times New Roman" w:hAnsi="Times New Roman"/>
          <w:i/>
          <w:iCs/>
          <w:sz w:val="22"/>
          <w:szCs w:val="22"/>
        </w:rPr>
        <w:t>лица</w:t>
      </w:r>
      <w:proofErr w:type="spellEnd"/>
      <w:r w:rsidRPr="00A542DC">
        <w:rPr>
          <w:rFonts w:ascii="Times New Roman" w:hAnsi="Times New Roman"/>
          <w:i/>
          <w:iCs/>
          <w:sz w:val="22"/>
          <w:szCs w:val="22"/>
        </w:rPr>
        <w:t>)</w:t>
      </w:r>
    </w:p>
    <w:p w14:paraId="07ACF4D6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1396DA4" w14:textId="77777777" w:rsidR="00CD64BF" w:rsidRPr="00920A38" w:rsidRDefault="00CD64BF" w:rsidP="00CD64B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920A38">
        <w:rPr>
          <w:rFonts w:ascii="Times New Roman" w:hAnsi="Times New Roman"/>
          <w:sz w:val="22"/>
          <w:szCs w:val="22"/>
          <w:lang w:val="ru-RU"/>
        </w:rPr>
        <w:t>____________________________________</w:t>
      </w:r>
    </w:p>
    <w:p w14:paraId="632FF362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i/>
          <w:iCs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iCs/>
          <w:sz w:val="22"/>
          <w:szCs w:val="22"/>
          <w:lang w:val="ru-RU"/>
        </w:rPr>
        <w:t>(Ф.И.О. и должность уполномоченного лица)</w:t>
      </w:r>
    </w:p>
    <w:p w14:paraId="4198E964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223E85A9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539A6030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bCs/>
          <w:sz w:val="22"/>
          <w:szCs w:val="22"/>
          <w:lang w:val="ru-RU"/>
        </w:rPr>
        <w:t>М.П.</w:t>
      </w:r>
    </w:p>
    <w:p w14:paraId="6468E954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27CC17D4" w14:textId="1F986A0A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Дата: «___» _________________</w:t>
      </w:r>
      <w:r w:rsidR="00F45CCB">
        <w:rPr>
          <w:rFonts w:ascii="Times New Roman" w:hAnsi="Times New Roman"/>
          <w:sz w:val="22"/>
          <w:szCs w:val="22"/>
          <w:lang w:val="ru-RU"/>
        </w:rPr>
        <w:t>2021</w:t>
      </w:r>
      <w:r w:rsidRPr="00A542DC">
        <w:rPr>
          <w:rFonts w:ascii="Times New Roman" w:hAnsi="Times New Roman"/>
          <w:sz w:val="22"/>
          <w:szCs w:val="22"/>
          <w:lang w:val="ru-RU"/>
        </w:rPr>
        <w:t>.</w:t>
      </w:r>
    </w:p>
    <w:p w14:paraId="37B5E2A7" w14:textId="77777777" w:rsidR="00CD64BF" w:rsidRPr="00A542DC" w:rsidRDefault="00CD64BF" w:rsidP="00CD64BF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57C503B9" w14:textId="77777777" w:rsidR="00CD64BF" w:rsidRPr="003651CD" w:rsidRDefault="00CD64BF" w:rsidP="00CD64BF">
      <w:pPr>
        <w:tabs>
          <w:tab w:val="center" w:pos="4818"/>
          <w:tab w:val="right" w:pos="9637"/>
        </w:tabs>
        <w:jc w:val="right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br w:type="page"/>
      </w:r>
      <w:r w:rsidRPr="003651CD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№4</w:t>
      </w:r>
    </w:p>
    <w:p w14:paraId="3C2CAEFE" w14:textId="77777777" w:rsidR="00CD64BF" w:rsidRPr="003651CD" w:rsidRDefault="00CD64BF" w:rsidP="00CD64BF">
      <w:pPr>
        <w:jc w:val="center"/>
        <w:rPr>
          <w:rFonts w:ascii="Times New Roman" w:hAnsi="Times New Roman"/>
          <w:b/>
          <w:bCs/>
          <w:sz w:val="22"/>
          <w:szCs w:val="22"/>
          <w:lang w:val="ru-RU" w:eastAsia="ru-RU"/>
        </w:rPr>
      </w:pPr>
    </w:p>
    <w:p w14:paraId="19421780" w14:textId="77777777" w:rsidR="00CD64BF" w:rsidRPr="003651CD" w:rsidRDefault="00CD64BF" w:rsidP="00CD64BF">
      <w:pPr>
        <w:jc w:val="center"/>
        <w:rPr>
          <w:rFonts w:ascii="Times New Roman" w:hAnsi="Times New Roman"/>
          <w:b/>
          <w:bCs/>
          <w:sz w:val="22"/>
          <w:szCs w:val="22"/>
          <w:lang w:val="ru-RU" w:eastAsia="ru-RU"/>
        </w:rPr>
      </w:pPr>
      <w:r w:rsidRPr="003651CD">
        <w:rPr>
          <w:rFonts w:ascii="Times New Roman" w:hAnsi="Times New Roman"/>
          <w:b/>
          <w:bCs/>
          <w:sz w:val="22"/>
          <w:szCs w:val="22"/>
          <w:lang w:val="ru-RU" w:eastAsia="ru-RU"/>
        </w:rPr>
        <w:t xml:space="preserve">ФИНАНСОВОЕ ПОЛОЖЕНИЕ УЧАСТНИКА </w:t>
      </w:r>
      <w:r w:rsidR="007B79A8" w:rsidRPr="003651CD">
        <w:rPr>
          <w:rFonts w:ascii="Times New Roman" w:hAnsi="Times New Roman"/>
          <w:b/>
          <w:bCs/>
          <w:sz w:val="22"/>
          <w:szCs w:val="22"/>
          <w:lang w:val="ru-RU" w:eastAsia="ru-RU"/>
        </w:rPr>
        <w:t>КОНКУРСА</w:t>
      </w:r>
    </w:p>
    <w:p w14:paraId="178C3915" w14:textId="77777777" w:rsidR="00CD64BF" w:rsidRPr="003651CD" w:rsidRDefault="00CD64BF" w:rsidP="00CD64BF">
      <w:pPr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14:paraId="79769B37" w14:textId="77777777" w:rsidR="00CD64BF" w:rsidRPr="003651CD" w:rsidRDefault="00CD64BF" w:rsidP="00CD64BF">
      <w:pPr>
        <w:jc w:val="center"/>
        <w:rPr>
          <w:rFonts w:ascii="Times New Roman" w:hAnsi="Times New Roman"/>
          <w:sz w:val="22"/>
          <w:szCs w:val="22"/>
          <w:lang w:val="ru-RU" w:eastAsia="ru-RU"/>
        </w:rPr>
      </w:pPr>
      <w:r w:rsidRPr="003651CD">
        <w:rPr>
          <w:rFonts w:ascii="Times New Roman" w:hAnsi="Times New Roman"/>
          <w:sz w:val="22"/>
          <w:szCs w:val="22"/>
          <w:lang w:val="ru-RU" w:eastAsia="ru-RU"/>
        </w:rPr>
        <w:t>____________________________________________</w:t>
      </w:r>
    </w:p>
    <w:p w14:paraId="562D7CD9" w14:textId="77777777" w:rsidR="00CD64BF" w:rsidRPr="003651CD" w:rsidRDefault="00CD64BF" w:rsidP="00CD64BF">
      <w:pPr>
        <w:jc w:val="center"/>
        <w:rPr>
          <w:rFonts w:ascii="Times New Roman" w:hAnsi="Times New Roman"/>
          <w:sz w:val="22"/>
          <w:szCs w:val="22"/>
          <w:lang w:val="ru-RU" w:eastAsia="ru-RU"/>
        </w:rPr>
      </w:pPr>
      <w:r w:rsidRPr="003651CD">
        <w:rPr>
          <w:rFonts w:ascii="Times New Roman" w:hAnsi="Times New Roman"/>
          <w:sz w:val="22"/>
          <w:szCs w:val="22"/>
          <w:lang w:val="ru-RU" w:eastAsia="ru-RU"/>
        </w:rPr>
        <w:t xml:space="preserve">(Наименование участника </w:t>
      </w:r>
      <w:r w:rsidR="007B79A8" w:rsidRPr="003651CD">
        <w:rPr>
          <w:rFonts w:ascii="Times New Roman" w:hAnsi="Times New Roman"/>
          <w:sz w:val="22"/>
          <w:szCs w:val="22"/>
          <w:lang w:val="ru-RU" w:eastAsia="ru-RU"/>
        </w:rPr>
        <w:t>конкурса</w:t>
      </w:r>
      <w:r w:rsidRPr="003651CD">
        <w:rPr>
          <w:rFonts w:ascii="Times New Roman" w:hAnsi="Times New Roman"/>
          <w:sz w:val="22"/>
          <w:szCs w:val="22"/>
          <w:lang w:val="ru-RU" w:eastAsia="ru-RU"/>
        </w:rPr>
        <w:t>)</w:t>
      </w:r>
    </w:p>
    <w:p w14:paraId="2A1B7204" w14:textId="77777777" w:rsidR="00CD64BF" w:rsidRPr="003651CD" w:rsidRDefault="00CD64BF" w:rsidP="00CD64BF">
      <w:pPr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14:paraId="79F1CD7B" w14:textId="77777777" w:rsidR="00CD64BF" w:rsidRPr="003651CD" w:rsidRDefault="00CD64BF" w:rsidP="00CD64BF">
      <w:pPr>
        <w:rPr>
          <w:rFonts w:ascii="Times New Roman" w:hAnsi="Times New Roman"/>
          <w:sz w:val="22"/>
          <w:szCs w:val="22"/>
          <w:lang w:val="ru-RU" w:eastAsia="ru-RU"/>
        </w:rPr>
      </w:pPr>
      <w:r w:rsidRPr="003651CD">
        <w:rPr>
          <w:rFonts w:ascii="Times New Roman" w:hAnsi="Times New Roman"/>
          <w:b/>
          <w:snapToGrid w:val="0"/>
          <w:sz w:val="22"/>
          <w:szCs w:val="22"/>
          <w:lang w:val="ru-RU" w:eastAsia="ru-RU"/>
        </w:rPr>
        <w:t xml:space="preserve">1. ФИНАНСОВЫЕ ДАННЫЕ                                                                  </w:t>
      </w:r>
      <w:proofErr w:type="spellStart"/>
      <w:r w:rsidRPr="003651CD">
        <w:rPr>
          <w:rFonts w:ascii="Times New Roman" w:hAnsi="Times New Roman"/>
          <w:i/>
          <w:snapToGrid w:val="0"/>
          <w:sz w:val="22"/>
          <w:szCs w:val="22"/>
          <w:lang w:val="ru-RU" w:eastAsia="ru-RU"/>
        </w:rPr>
        <w:t>узб.сум</w:t>
      </w:r>
      <w:proofErr w:type="spellEnd"/>
      <w:r w:rsidRPr="003651CD">
        <w:rPr>
          <w:rFonts w:ascii="Times New Roman" w:hAnsi="Times New Roman"/>
          <w:i/>
          <w:snapToGrid w:val="0"/>
          <w:sz w:val="22"/>
          <w:szCs w:val="22"/>
          <w:lang w:val="ru-RU" w:eastAsia="ru-RU"/>
        </w:rPr>
        <w:t>/</w:t>
      </w:r>
      <w:proofErr w:type="spellStart"/>
      <w:r w:rsidRPr="003651CD">
        <w:rPr>
          <w:rFonts w:ascii="Times New Roman" w:hAnsi="Times New Roman"/>
          <w:i/>
          <w:snapToGrid w:val="0"/>
          <w:sz w:val="22"/>
          <w:szCs w:val="22"/>
          <w:lang w:val="ru-RU" w:eastAsia="ru-RU"/>
        </w:rPr>
        <w:t>долл</w:t>
      </w:r>
      <w:proofErr w:type="gramStart"/>
      <w:r w:rsidRPr="003651CD">
        <w:rPr>
          <w:rFonts w:ascii="Times New Roman" w:hAnsi="Times New Roman"/>
          <w:i/>
          <w:snapToGrid w:val="0"/>
          <w:sz w:val="22"/>
          <w:szCs w:val="22"/>
          <w:lang w:val="ru-RU" w:eastAsia="ru-RU"/>
        </w:rPr>
        <w:t>.С</w:t>
      </w:r>
      <w:proofErr w:type="gramEnd"/>
      <w:r w:rsidRPr="003651CD">
        <w:rPr>
          <w:rFonts w:ascii="Times New Roman" w:hAnsi="Times New Roman"/>
          <w:i/>
          <w:snapToGrid w:val="0"/>
          <w:sz w:val="22"/>
          <w:szCs w:val="22"/>
          <w:lang w:val="ru-RU" w:eastAsia="ru-RU"/>
        </w:rPr>
        <w:t>ША</w:t>
      </w:r>
      <w:proofErr w:type="spellEnd"/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1712"/>
        <w:gridCol w:w="1700"/>
        <w:gridCol w:w="1700"/>
      </w:tblGrid>
      <w:tr w:rsidR="00CD64BF" w:rsidRPr="00FA3F08" w14:paraId="2BC61262" w14:textId="77777777" w:rsidTr="00046F6E">
        <w:trPr>
          <w:trHeight w:val="444"/>
        </w:trPr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64D335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530764E8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Наименованиестатей</w:t>
            </w:r>
            <w:proofErr w:type="spellEnd"/>
          </w:p>
          <w:p w14:paraId="5DB6EB2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680CF6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3651CD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Данные за последние три года</w:t>
            </w:r>
          </w:p>
        </w:tc>
      </w:tr>
      <w:tr w:rsidR="00CD64BF" w:rsidRPr="003651CD" w14:paraId="4077C91A" w14:textId="77777777" w:rsidTr="00046F6E">
        <w:trPr>
          <w:trHeight w:val="321"/>
        </w:trPr>
        <w:tc>
          <w:tcPr>
            <w:tcW w:w="9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0B59" w14:textId="77777777" w:rsidR="00CD64BF" w:rsidRPr="003651CD" w:rsidRDefault="00CD64BF" w:rsidP="00046F6E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0C35B1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20___г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749168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20___г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FB0EE9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20___г</w:t>
            </w:r>
          </w:p>
        </w:tc>
      </w:tr>
      <w:tr w:rsidR="00CD64BF" w:rsidRPr="003651CD" w14:paraId="6EF0AD99" w14:textId="77777777" w:rsidTr="00046F6E"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AB6B9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Информация</w:t>
            </w:r>
            <w:proofErr w:type="spellEnd"/>
            <w:r w:rsidR="001B7D7A"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из</w:t>
            </w:r>
            <w:proofErr w:type="spellEnd"/>
            <w:r w:rsidR="001B7D7A"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балансового</w:t>
            </w:r>
            <w:proofErr w:type="spellEnd"/>
            <w:r w:rsidR="001B7D7A"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отчета</w:t>
            </w:r>
            <w:proofErr w:type="spellEnd"/>
          </w:p>
        </w:tc>
      </w:tr>
      <w:tr w:rsidR="00CD64BF" w:rsidRPr="003651CD" w14:paraId="33FCA77E" w14:textId="77777777" w:rsidTr="00046F6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B0F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Активы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645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781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A86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CD64BF" w:rsidRPr="003651CD" w14:paraId="33FCFB6D" w14:textId="77777777" w:rsidTr="00046F6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6B2E" w14:textId="77777777" w:rsidR="00CD64BF" w:rsidRPr="003651CD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651CD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I. Долгосрочные 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BED2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28C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0E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32E29326" w14:textId="77777777" w:rsidTr="00046F6E">
        <w:trPr>
          <w:cantSplit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4198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Основные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средства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122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22E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5B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2534B13D" w14:textId="77777777" w:rsidTr="00046F6E">
        <w:trPr>
          <w:cantSplit/>
          <w:trHeight w:val="25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E39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Нематериальные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активы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F9C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D6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E811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72D13BAF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3B90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Долгосрочные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инвестиции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EB5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A6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8D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FA3F08" w14:paraId="6E59914F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8D5A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i/>
                <w:lang w:val="ru-RU" w:eastAsia="ru-RU"/>
              </w:rPr>
            </w:pPr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в т.ч.: капитальные вложения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B5F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802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F2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</w:tr>
      <w:tr w:rsidR="00CD64BF" w:rsidRPr="00FA3F08" w14:paraId="6825DE78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8FE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7DE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8C2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EA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</w:tr>
      <w:tr w:rsidR="00CD64BF" w:rsidRPr="003651CD" w14:paraId="4A398742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A313" w14:textId="77777777" w:rsidR="00CD64BF" w:rsidRPr="003651CD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651CD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II. Текущие 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E9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3A3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82E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398889AD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D40F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Товарно-материальные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запасы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833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192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6E18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FA3F08" w14:paraId="34D02168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8E89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i/>
                <w:lang w:val="ru-RU" w:eastAsia="ru-RU"/>
              </w:rPr>
            </w:pPr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в т.ч.: производственные запасы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EBB1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1E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5DBE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</w:tr>
      <w:tr w:rsidR="00CD64BF" w:rsidRPr="003651CD" w14:paraId="1147236C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7563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Дебиторы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324D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DEC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3A9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61AD9A1D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B009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Денежные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средства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63F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E31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C8A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7B7E3884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681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94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5C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28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341B88D2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20FB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Пассивы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0EEE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0D1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26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74C85D08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A8BF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I. 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Источники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собственных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средств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73AA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726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F73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057B20E7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DF43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т.ч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.: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E1CA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AAB1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DDD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273A56EA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FAAF" w14:textId="77777777" w:rsidR="00CD64BF" w:rsidRPr="003651CD" w:rsidRDefault="001B7D7A" w:rsidP="00046F6E">
            <w:pPr>
              <w:tabs>
                <w:tab w:val="left" w:pos="3600"/>
              </w:tabs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У</w:t>
            </w:r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ставной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капитал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F15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09D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B3B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11FB35F2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03E9" w14:textId="77777777" w:rsidR="00CD64BF" w:rsidRPr="003651CD" w:rsidRDefault="001B7D7A" w:rsidP="00046F6E">
            <w:pPr>
              <w:tabs>
                <w:tab w:val="left" w:pos="3600"/>
              </w:tabs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Н</w:t>
            </w:r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ераспределенная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прибыль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BE4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E82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1BDF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551CDAC6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492C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II.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Обязательства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090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F0D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62B6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40A15936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C51B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Долгосрочные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обязательства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B3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816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7E8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4C1D3491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47BC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Текущие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обязательства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5FA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7E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575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07240ACC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6C9B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263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DBE6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E5F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29AD8D8A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E916" w14:textId="77777777" w:rsidR="00CD64BF" w:rsidRPr="003651CD" w:rsidRDefault="001B7D7A" w:rsidP="00046F6E">
            <w:pPr>
              <w:tabs>
                <w:tab w:val="left" w:pos="3600"/>
              </w:tabs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Т</w:t>
            </w:r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екущая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кредиторская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задолженность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49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57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359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1B69CAAC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BD01" w14:textId="77777777" w:rsidR="00CD64BF" w:rsidRPr="003651CD" w:rsidRDefault="001B7D7A" w:rsidP="00046F6E">
            <w:pPr>
              <w:tabs>
                <w:tab w:val="left" w:pos="3600"/>
              </w:tabs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П</w:t>
            </w:r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росроченная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кредиторская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задолженность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88F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92C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04CC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FA3F08" w14:paraId="057B50B9" w14:textId="77777777" w:rsidTr="00046F6E">
        <w:trPr>
          <w:cantSplit/>
          <w:trHeight w:val="260"/>
        </w:trPr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E3AE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napToGrid w:val="0"/>
                <w:lang w:val="ru-RU" w:eastAsia="ru-RU"/>
              </w:rPr>
            </w:pPr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val="ru-RU" w:eastAsia="ru-RU"/>
              </w:rPr>
              <w:t>Информация из отчета финансового результата</w:t>
            </w:r>
          </w:p>
        </w:tc>
      </w:tr>
      <w:tr w:rsidR="00CD64BF" w:rsidRPr="00FA3F08" w14:paraId="64D7C18B" w14:textId="77777777" w:rsidTr="00046F6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79C2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val="ru-RU" w:eastAsia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>Чистая выручка от реализации продукции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FC4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838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2B1C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</w:tr>
      <w:tr w:rsidR="00CD64BF" w:rsidRPr="00FA3F08" w14:paraId="29768A7B" w14:textId="77777777" w:rsidTr="00046F6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E4E3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val="ru-RU" w:eastAsia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Прибыль до уплаты налога на доход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A7D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BE1D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399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</w:tr>
      <w:tr w:rsidR="00CD64BF" w:rsidRPr="003651CD" w14:paraId="4BE78C18" w14:textId="77777777" w:rsidTr="00046F6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4E80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Чистая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прибыль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58B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6AF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462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</w:tbl>
    <w:p w14:paraId="0CF6530F" w14:textId="77777777" w:rsidR="00CD64BF" w:rsidRPr="003651CD" w:rsidRDefault="00CD64BF" w:rsidP="00CD64BF">
      <w:pPr>
        <w:jc w:val="center"/>
        <w:rPr>
          <w:rFonts w:ascii="Times New Roman" w:hAnsi="Times New Roman"/>
          <w:sz w:val="22"/>
          <w:szCs w:val="22"/>
          <w:lang w:eastAsia="ru-RU"/>
        </w:rPr>
      </w:pPr>
    </w:p>
    <w:p w14:paraId="60DD0DDC" w14:textId="77777777" w:rsidR="00CD64BF" w:rsidRPr="003651CD" w:rsidRDefault="00CD64BF" w:rsidP="00CD64BF">
      <w:pPr>
        <w:jc w:val="center"/>
        <w:rPr>
          <w:rFonts w:ascii="Times New Roman" w:hAnsi="Times New Roman"/>
          <w:sz w:val="22"/>
          <w:szCs w:val="22"/>
          <w:lang w:eastAsia="ru-RU"/>
        </w:rPr>
      </w:pPr>
    </w:p>
    <w:p w14:paraId="1B699F98" w14:textId="77777777" w:rsidR="00CD64BF" w:rsidRPr="003651CD" w:rsidRDefault="00CD64BF" w:rsidP="00CD64BF">
      <w:pPr>
        <w:tabs>
          <w:tab w:val="left" w:pos="3600"/>
        </w:tabs>
        <w:jc w:val="center"/>
        <w:rPr>
          <w:rFonts w:ascii="Times New Roman" w:hAnsi="Times New Roman"/>
          <w:b/>
          <w:bCs/>
          <w:sz w:val="22"/>
          <w:szCs w:val="22"/>
          <w:lang w:eastAsia="ru-RU"/>
        </w:rPr>
      </w:pPr>
    </w:p>
    <w:p w14:paraId="3E1C488F" w14:textId="77777777" w:rsidR="00CD64BF" w:rsidRPr="003651CD" w:rsidRDefault="00CD64BF" w:rsidP="00CD64BF">
      <w:pPr>
        <w:tabs>
          <w:tab w:val="left" w:pos="3600"/>
        </w:tabs>
        <w:jc w:val="both"/>
        <w:rPr>
          <w:rFonts w:ascii="Times New Roman" w:hAnsi="Times New Roman"/>
          <w:snapToGrid w:val="0"/>
          <w:sz w:val="22"/>
          <w:szCs w:val="22"/>
          <w:lang w:eastAsia="ru-RU"/>
        </w:rPr>
      </w:pPr>
      <w:proofErr w:type="spellStart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>Балансовая</w:t>
      </w:r>
      <w:proofErr w:type="spellEnd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 xml:space="preserve"> прибыль______________________________________________________________</w:t>
      </w:r>
    </w:p>
    <w:p w14:paraId="5E187495" w14:textId="77777777" w:rsidR="00CD64BF" w:rsidRPr="003651CD" w:rsidRDefault="00CD64BF" w:rsidP="00CD64BF">
      <w:pPr>
        <w:tabs>
          <w:tab w:val="left" w:pos="3600"/>
        </w:tabs>
        <w:jc w:val="both"/>
        <w:rPr>
          <w:rFonts w:ascii="Times New Roman" w:hAnsi="Times New Roman"/>
          <w:snapToGrid w:val="0"/>
          <w:sz w:val="22"/>
          <w:szCs w:val="22"/>
          <w:lang w:eastAsia="ru-RU"/>
        </w:rPr>
      </w:pPr>
    </w:p>
    <w:p w14:paraId="6B3D61C7" w14:textId="77777777" w:rsidR="00CD64BF" w:rsidRPr="003651CD" w:rsidRDefault="00CD64BF" w:rsidP="00CD64BF">
      <w:pPr>
        <w:tabs>
          <w:tab w:val="left" w:pos="3600"/>
        </w:tabs>
        <w:jc w:val="both"/>
        <w:rPr>
          <w:rFonts w:ascii="Times New Roman" w:hAnsi="Times New Roman"/>
          <w:snapToGrid w:val="0"/>
          <w:sz w:val="22"/>
          <w:szCs w:val="22"/>
          <w:lang w:eastAsia="ru-RU"/>
        </w:rPr>
      </w:pPr>
      <w:proofErr w:type="spellStart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>Руководитель</w:t>
      </w:r>
      <w:proofErr w:type="spellEnd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 xml:space="preserve">_____________________            </w:t>
      </w:r>
      <w:proofErr w:type="spellStart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>Гл</w:t>
      </w:r>
      <w:proofErr w:type="spellEnd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 xml:space="preserve">. </w:t>
      </w:r>
      <w:proofErr w:type="spellStart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>бухгалтер</w:t>
      </w:r>
      <w:proofErr w:type="spellEnd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>_______________</w:t>
      </w:r>
    </w:p>
    <w:p w14:paraId="2CDCED7B" w14:textId="77777777" w:rsidR="00CD64BF" w:rsidRPr="003651CD" w:rsidRDefault="00CD64BF" w:rsidP="00CD64BF">
      <w:pPr>
        <w:tabs>
          <w:tab w:val="left" w:pos="3600"/>
        </w:tabs>
        <w:jc w:val="both"/>
        <w:rPr>
          <w:rFonts w:ascii="Times New Roman" w:hAnsi="Times New Roman"/>
          <w:snapToGrid w:val="0"/>
          <w:sz w:val="22"/>
          <w:szCs w:val="22"/>
          <w:lang w:eastAsia="ru-RU"/>
        </w:rPr>
      </w:pPr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>М.П.</w:t>
      </w:r>
    </w:p>
    <w:p w14:paraId="328F4799" w14:textId="77777777" w:rsidR="00CD64BF" w:rsidRPr="003651CD" w:rsidRDefault="00CD64BF" w:rsidP="00CD64BF">
      <w:pPr>
        <w:tabs>
          <w:tab w:val="left" w:pos="0"/>
        </w:tabs>
        <w:jc w:val="both"/>
        <w:rPr>
          <w:rFonts w:ascii="Times New Roman" w:eastAsia="Calibri" w:hAnsi="Times New Roman"/>
          <w:sz w:val="22"/>
          <w:szCs w:val="22"/>
        </w:rPr>
      </w:pPr>
      <w:r w:rsidRPr="003651CD">
        <w:rPr>
          <w:rFonts w:ascii="Times New Roman" w:hAnsi="Times New Roman"/>
          <w:sz w:val="22"/>
          <w:szCs w:val="22"/>
        </w:rPr>
        <w:tab/>
      </w:r>
    </w:p>
    <w:p w14:paraId="3DBA9019" w14:textId="77777777" w:rsidR="00CD64BF" w:rsidRPr="003651CD" w:rsidRDefault="00CD64BF" w:rsidP="00CD64BF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3651CD">
        <w:rPr>
          <w:rFonts w:ascii="Times New Roman" w:hAnsi="Times New Roman"/>
          <w:sz w:val="22"/>
          <w:szCs w:val="22"/>
        </w:rPr>
        <w:tab/>
      </w:r>
    </w:p>
    <w:p w14:paraId="3936EEEB" w14:textId="77777777" w:rsidR="00CD64BF" w:rsidRPr="003651CD" w:rsidRDefault="00CD64BF" w:rsidP="00CD64BF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3651CD">
        <w:rPr>
          <w:rFonts w:ascii="Times New Roman" w:hAnsi="Times New Roman"/>
          <w:sz w:val="22"/>
          <w:szCs w:val="22"/>
          <w:lang w:val="ru-RU"/>
        </w:rPr>
        <w:tab/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№4 приводятся в узбекских сумах;</w:t>
      </w:r>
    </w:p>
    <w:p w14:paraId="0B786D10" w14:textId="77777777" w:rsidR="00A542DC" w:rsidRPr="003651CD" w:rsidRDefault="00A542DC" w:rsidP="00CD64BF">
      <w:pPr>
        <w:spacing w:before="240"/>
        <w:rPr>
          <w:rFonts w:ascii="Times New Roman" w:hAnsi="Times New Roman"/>
          <w:b/>
          <w:snapToGrid w:val="0"/>
          <w:sz w:val="22"/>
          <w:szCs w:val="22"/>
          <w:lang w:val="ru-RU" w:eastAsia="ru-RU"/>
        </w:rPr>
      </w:pPr>
    </w:p>
    <w:p w14:paraId="25FCC16D" w14:textId="77777777" w:rsidR="00CD64BF" w:rsidRPr="003651CD" w:rsidRDefault="00CD64BF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6C95386E" w14:textId="77777777" w:rsidR="00CD64BF" w:rsidRPr="003651CD" w:rsidRDefault="00A3162E" w:rsidP="00CD64BF">
      <w:pPr>
        <w:spacing w:before="240"/>
        <w:rPr>
          <w:rFonts w:ascii="Times New Roman" w:hAnsi="Times New Roman"/>
          <w:b/>
          <w:snapToGrid w:val="0"/>
          <w:sz w:val="22"/>
          <w:szCs w:val="22"/>
          <w:lang w:val="ru-RU" w:eastAsia="ru-RU"/>
        </w:rPr>
      </w:pPr>
      <w:r w:rsidRPr="003651CD">
        <w:rPr>
          <w:rFonts w:ascii="Times New Roman" w:hAnsi="Times New Roman"/>
          <w:b/>
          <w:snapToGrid w:val="0"/>
          <w:sz w:val="22"/>
          <w:szCs w:val="22"/>
          <w:lang w:val="ru-RU" w:eastAsia="ru-RU"/>
        </w:rPr>
        <w:lastRenderedPageBreak/>
        <w:t>2</w:t>
      </w:r>
      <w:r w:rsidR="00CD64BF" w:rsidRPr="003651CD">
        <w:rPr>
          <w:rFonts w:ascii="Times New Roman" w:hAnsi="Times New Roman"/>
          <w:b/>
          <w:snapToGrid w:val="0"/>
          <w:sz w:val="22"/>
          <w:szCs w:val="22"/>
          <w:lang w:eastAsia="ru-RU"/>
        </w:rPr>
        <w:t>. СРЕДНИЙ ГОДОВОЙ ОБОРОТ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127"/>
        <w:gridCol w:w="2126"/>
        <w:gridCol w:w="2268"/>
      </w:tblGrid>
      <w:tr w:rsidR="00CD64BF" w:rsidRPr="00F42F7C" w14:paraId="6C7A80DF" w14:textId="77777777" w:rsidTr="00046F6E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A2B8E4" w14:textId="77777777" w:rsidR="00CD64BF" w:rsidRPr="003651CD" w:rsidRDefault="00CD64BF" w:rsidP="00046F6E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9BD015" w14:textId="77777777" w:rsidR="00CD64BF" w:rsidRPr="003651CD" w:rsidRDefault="00CD64BF" w:rsidP="00046F6E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t>Сумма</w:t>
            </w:r>
            <w:proofErr w:type="spellEnd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t>Валюта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8A7384" w14:textId="77777777" w:rsidR="00CD64BF" w:rsidRPr="003651CD" w:rsidRDefault="00CD64BF" w:rsidP="00046F6E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t>Обменный</w:t>
            </w:r>
            <w:proofErr w:type="spellEnd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7E9082" w14:textId="77777777" w:rsidR="00CD64BF" w:rsidRPr="003651CD" w:rsidRDefault="00CD64BF" w:rsidP="00046F6E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651C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Эквивалент в </w:t>
            </w: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узб.сум</w:t>
            </w:r>
            <w:proofErr w:type="spellEnd"/>
            <w:r w:rsidRPr="003651C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/</w:t>
            </w: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долл</w:t>
            </w:r>
            <w:proofErr w:type="gram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.С</w:t>
            </w:r>
            <w:proofErr w:type="gramEnd"/>
            <w:r w:rsidRPr="003651C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ША</w:t>
            </w:r>
            <w:proofErr w:type="spellEnd"/>
          </w:p>
        </w:tc>
      </w:tr>
      <w:tr w:rsidR="00CD64BF" w:rsidRPr="00F42F7C" w14:paraId="490F15E0" w14:textId="77777777" w:rsidTr="00046F6E">
        <w:trPr>
          <w:trHeight w:val="4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ED50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B1A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ADD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B65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</w:tr>
      <w:tr w:rsidR="00CD64BF" w:rsidRPr="00F42F7C" w14:paraId="075D99F4" w14:textId="77777777" w:rsidTr="00046F6E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1774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842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CAA9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6F17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D64BF" w:rsidRPr="00F42F7C" w14:paraId="09F6C2D9" w14:textId="77777777" w:rsidTr="00046F6E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DBE4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80C9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7962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80B1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D64BF" w:rsidRPr="00F42F7C" w14:paraId="4BCE95C9" w14:textId="77777777" w:rsidTr="00046F6E">
        <w:trPr>
          <w:trHeight w:val="4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A951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1E3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D05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D6E2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D64BF" w:rsidRPr="003651CD" w14:paraId="36AF345B" w14:textId="77777777" w:rsidTr="00046F6E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1942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3651CD">
              <w:rPr>
                <w:rFonts w:ascii="Times New Roman" w:hAnsi="Times New Roman"/>
                <w:bCs/>
                <w:sz w:val="22"/>
                <w:szCs w:val="22"/>
              </w:rPr>
              <w:t>Средний</w:t>
            </w:r>
            <w:proofErr w:type="spellEnd"/>
            <w:r w:rsidR="001B7D7A" w:rsidRPr="003651CD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bCs/>
                <w:sz w:val="22"/>
                <w:szCs w:val="22"/>
              </w:rPr>
              <w:t>годовой</w:t>
            </w:r>
            <w:proofErr w:type="spellEnd"/>
            <w:r w:rsidR="001B7D7A" w:rsidRPr="003651CD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bCs/>
                <w:sz w:val="22"/>
                <w:szCs w:val="22"/>
              </w:rPr>
              <w:t>оборот</w:t>
            </w:r>
            <w:proofErr w:type="spellEnd"/>
            <w:r w:rsidRPr="003651CD">
              <w:rPr>
                <w:rFonts w:ascii="Times New Roman" w:hAnsi="Times New Roman"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DFA2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F77C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1B46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A785E6C" w14:textId="77777777" w:rsidR="00CD64BF" w:rsidRPr="003651CD" w:rsidRDefault="00CD64BF" w:rsidP="00CD64BF">
      <w:pPr>
        <w:jc w:val="both"/>
        <w:rPr>
          <w:rFonts w:ascii="Times New Roman" w:hAnsi="Times New Roman"/>
          <w:sz w:val="22"/>
          <w:szCs w:val="22"/>
        </w:rPr>
      </w:pPr>
    </w:p>
    <w:p w14:paraId="76CB4D7E" w14:textId="77777777" w:rsidR="00CD64BF" w:rsidRPr="003651CD" w:rsidRDefault="00CD64BF" w:rsidP="00CD64BF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3651CD">
        <w:rPr>
          <w:rFonts w:ascii="Times New Roman" w:hAnsi="Times New Roman"/>
          <w:sz w:val="22"/>
          <w:szCs w:val="22"/>
          <w:lang w:val="ru-RU"/>
        </w:rPr>
        <w:t>*</w:t>
      </w:r>
      <w:r w:rsidRPr="003651CD">
        <w:rPr>
          <w:rFonts w:ascii="Times New Roman" w:hAnsi="Times New Roman"/>
          <w:sz w:val="22"/>
          <w:szCs w:val="22"/>
        </w:rPr>
        <w:t> </w:t>
      </w:r>
      <w:r w:rsidRPr="003651CD">
        <w:rPr>
          <w:rFonts w:ascii="Times New Roman" w:hAnsi="Times New Roman"/>
          <w:sz w:val="22"/>
          <w:szCs w:val="22"/>
          <w:lang w:val="ru-RU"/>
        </w:rPr>
        <w:t xml:space="preserve">Среднегодовой оборот в размере _____ </w:t>
      </w:r>
      <w:proofErr w:type="spellStart"/>
      <w:r w:rsidRPr="003651CD">
        <w:rPr>
          <w:rFonts w:ascii="Times New Roman" w:hAnsi="Times New Roman"/>
          <w:sz w:val="22"/>
          <w:szCs w:val="22"/>
          <w:lang w:val="ru-RU"/>
        </w:rPr>
        <w:t>млн.сум</w:t>
      </w:r>
      <w:proofErr w:type="spellEnd"/>
      <w:r w:rsidRPr="003651CD">
        <w:rPr>
          <w:rFonts w:ascii="Times New Roman" w:hAnsi="Times New Roman"/>
          <w:sz w:val="22"/>
          <w:szCs w:val="22"/>
          <w:lang w:val="ru-RU"/>
        </w:rPr>
        <w:t>/</w:t>
      </w:r>
      <w:proofErr w:type="spellStart"/>
      <w:r w:rsidRPr="003651CD">
        <w:rPr>
          <w:rFonts w:ascii="Times New Roman" w:hAnsi="Times New Roman"/>
          <w:sz w:val="22"/>
          <w:szCs w:val="22"/>
          <w:lang w:val="ru-RU"/>
        </w:rPr>
        <w:t>тыс.долл</w:t>
      </w:r>
      <w:proofErr w:type="gramStart"/>
      <w:r w:rsidRPr="003651CD">
        <w:rPr>
          <w:rFonts w:ascii="Times New Roman" w:hAnsi="Times New Roman"/>
          <w:sz w:val="22"/>
          <w:szCs w:val="22"/>
          <w:lang w:val="ru-RU"/>
        </w:rPr>
        <w:t>.С</w:t>
      </w:r>
      <w:proofErr w:type="gramEnd"/>
      <w:r w:rsidRPr="003651CD">
        <w:rPr>
          <w:rFonts w:ascii="Times New Roman" w:hAnsi="Times New Roman"/>
          <w:sz w:val="22"/>
          <w:szCs w:val="22"/>
          <w:lang w:val="ru-RU"/>
        </w:rPr>
        <w:t>ША</w:t>
      </w:r>
      <w:proofErr w:type="spellEnd"/>
      <w:r w:rsidRPr="003651CD">
        <w:rPr>
          <w:rFonts w:ascii="Times New Roman" w:hAnsi="Times New Roman"/>
          <w:sz w:val="22"/>
          <w:szCs w:val="22"/>
          <w:lang w:val="ru-RU"/>
        </w:rPr>
        <w:t xml:space="preserve"> рассчитанный как сумма подтвержденных платежей, полученных по текущим и/или завершенным контрактам, в течение последних ____ лет.</w:t>
      </w:r>
    </w:p>
    <w:p w14:paraId="7068C924" w14:textId="5F251B5E" w:rsidR="00CD64BF" w:rsidRPr="003651CD" w:rsidRDefault="00CD64BF" w:rsidP="00CD64BF">
      <w:p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bookmarkStart w:id="8" w:name="_Hlk507767974"/>
      <w:r w:rsidRPr="003651CD">
        <w:rPr>
          <w:rFonts w:ascii="Times New Roman" w:hAnsi="Times New Roman"/>
          <w:snapToGrid w:val="0"/>
          <w:sz w:val="22"/>
          <w:szCs w:val="22"/>
          <w:lang w:val="ru-RU" w:eastAsia="ru-RU"/>
        </w:rPr>
        <w:t xml:space="preserve">Подпись руководителя участника </w:t>
      </w:r>
      <w:r w:rsidR="00F45CCB" w:rsidRPr="003651CD">
        <w:rPr>
          <w:rFonts w:ascii="Times New Roman" w:hAnsi="Times New Roman"/>
          <w:snapToGrid w:val="0"/>
          <w:sz w:val="22"/>
          <w:szCs w:val="22"/>
          <w:lang w:val="ru-RU" w:eastAsia="ru-RU"/>
        </w:rPr>
        <w:t>конкурса: _</w:t>
      </w:r>
      <w:r w:rsidRPr="003651CD">
        <w:rPr>
          <w:rFonts w:ascii="Times New Roman" w:hAnsi="Times New Roman"/>
          <w:snapToGrid w:val="0"/>
          <w:sz w:val="22"/>
          <w:szCs w:val="22"/>
          <w:lang w:val="ru-RU" w:eastAsia="ru-RU"/>
        </w:rPr>
        <w:t xml:space="preserve">_______________   </w:t>
      </w:r>
      <w:r w:rsidRPr="003651CD">
        <w:rPr>
          <w:snapToGrid w:val="0"/>
          <w:sz w:val="22"/>
          <w:szCs w:val="22"/>
          <w:lang w:val="ru-RU" w:eastAsia="ru-RU"/>
        </w:rPr>
        <w:t>М.П.</w:t>
      </w:r>
      <w:bookmarkEnd w:id="8"/>
    </w:p>
    <w:p w14:paraId="7EF95958" w14:textId="77777777" w:rsidR="00CD64BF" w:rsidRPr="003651CD" w:rsidRDefault="00CD64BF" w:rsidP="00CD64BF">
      <w:p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</w:p>
    <w:p w14:paraId="3EE57B22" w14:textId="3518D875" w:rsidR="00CD64BF" w:rsidRPr="00A542DC" w:rsidRDefault="00CD64BF" w:rsidP="00CD64BF">
      <w:p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r w:rsidRPr="003651CD">
        <w:rPr>
          <w:rFonts w:ascii="Times New Roman" w:hAnsi="Times New Roman"/>
          <w:snapToGrid w:val="0"/>
          <w:sz w:val="22"/>
          <w:szCs w:val="22"/>
          <w:lang w:val="ru-RU" w:eastAsia="ru-RU"/>
        </w:rPr>
        <w:t xml:space="preserve">Дата </w:t>
      </w:r>
      <w:r w:rsidR="00F45CCB" w:rsidRPr="003651CD">
        <w:rPr>
          <w:rFonts w:ascii="Times New Roman" w:hAnsi="Times New Roman"/>
          <w:snapToGrid w:val="0"/>
          <w:sz w:val="22"/>
          <w:szCs w:val="22"/>
          <w:lang w:val="ru-RU" w:eastAsia="ru-RU"/>
        </w:rPr>
        <w:t>составления: «</w:t>
      </w:r>
      <w:r w:rsidRPr="003651CD">
        <w:rPr>
          <w:rFonts w:ascii="Times New Roman" w:hAnsi="Times New Roman"/>
          <w:snapToGrid w:val="0"/>
          <w:sz w:val="22"/>
          <w:szCs w:val="22"/>
          <w:lang w:val="ru-RU" w:eastAsia="ru-RU"/>
        </w:rPr>
        <w:t>_____»_________________20__ г.</w:t>
      </w:r>
    </w:p>
    <w:p w14:paraId="04B18C11" w14:textId="77777777" w:rsidR="00CD64BF" w:rsidRPr="00A542DC" w:rsidRDefault="00CD64BF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6817845E" w14:textId="57AD49AF" w:rsidR="00A25AED" w:rsidRDefault="00A25AED">
      <w:pPr>
        <w:spacing w:after="200" w:line="276" w:lineRule="auto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br w:type="page"/>
      </w:r>
    </w:p>
    <w:p w14:paraId="5820B929" w14:textId="77777777" w:rsidR="001B7D7A" w:rsidRPr="00A542DC" w:rsidRDefault="001B7D7A" w:rsidP="001B7D7A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№5</w:t>
      </w:r>
    </w:p>
    <w:p w14:paraId="7A6C2D83" w14:textId="77777777" w:rsidR="001B7D7A" w:rsidRDefault="001B7D7A" w:rsidP="00CD64BF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231AEFB4" w14:textId="77777777" w:rsidR="001B7D7A" w:rsidRPr="00A542DC" w:rsidRDefault="001B7D7A" w:rsidP="00CD64BF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5B6AA2A2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 xml:space="preserve">НА ФИРМЕННОМ БЛАНКЕ </w:t>
      </w:r>
    </w:p>
    <w:p w14:paraId="24EDFD51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591BC572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19728906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ДОВЕРЕННОСТЬ</w:t>
      </w:r>
    </w:p>
    <w:p w14:paraId="59FF6027" w14:textId="77777777" w:rsidR="00CD64BF" w:rsidRPr="00A542DC" w:rsidRDefault="00CD64BF" w:rsidP="00CD64BF">
      <w:pPr>
        <w:autoSpaceDE w:val="0"/>
        <w:autoSpaceDN w:val="0"/>
        <w:adjustRightInd w:val="0"/>
        <w:ind w:firstLine="720"/>
        <w:rPr>
          <w:rFonts w:ascii="Times New Roman" w:hAnsi="Times New Roman"/>
          <w:sz w:val="22"/>
          <w:szCs w:val="22"/>
          <w:lang w:val="ru-RU"/>
        </w:rPr>
      </w:pPr>
    </w:p>
    <w:p w14:paraId="3518A21E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Компания (предприятие)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</w:p>
    <w:p w14:paraId="0D102C99" w14:textId="77777777" w:rsidR="00CD64BF" w:rsidRPr="00A542DC" w:rsidRDefault="00CD64BF" w:rsidP="00CD64BF">
      <w:pPr>
        <w:ind w:right="-159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08B98F0" w14:textId="77777777" w:rsidR="00CD64BF" w:rsidRPr="00A542DC" w:rsidRDefault="00CD64BF" w:rsidP="00CD64BF">
      <w:pPr>
        <w:ind w:right="-159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а) представления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</w:t>
      </w:r>
      <w:r w:rsidR="007B79A8" w:rsidRPr="00A542DC">
        <w:rPr>
          <w:rFonts w:ascii="Times New Roman" w:hAnsi="Times New Roman"/>
          <w:sz w:val="22"/>
          <w:szCs w:val="22"/>
          <w:lang w:val="ru-RU"/>
        </w:rPr>
        <w:t>ных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документов;</w:t>
      </w:r>
    </w:p>
    <w:p w14:paraId="4677013C" w14:textId="77777777" w:rsidR="00CD64BF" w:rsidRPr="00A542DC" w:rsidRDefault="00CD64BF" w:rsidP="00CD64BF">
      <w:pPr>
        <w:ind w:right="-159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б) проведения переговоров с заказчиком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конкурса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и рабочим органом;</w:t>
      </w:r>
    </w:p>
    <w:p w14:paraId="5E7730AA" w14:textId="77777777" w:rsidR="00CD64BF" w:rsidRPr="00A542DC" w:rsidRDefault="00CD64BF" w:rsidP="00CD64BF">
      <w:pPr>
        <w:ind w:right="-159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в) присутствия на заседаниях </w:t>
      </w:r>
      <w:r w:rsidR="00D20B03">
        <w:rPr>
          <w:rFonts w:ascii="Times New Roman" w:hAnsi="Times New Roman"/>
          <w:sz w:val="22"/>
          <w:szCs w:val="22"/>
          <w:lang w:val="ru-RU"/>
        </w:rPr>
        <w:t>закупочной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комиссии;</w:t>
      </w:r>
    </w:p>
    <w:p w14:paraId="1D92C9BE" w14:textId="77777777" w:rsidR="00CD64BF" w:rsidRPr="00A542DC" w:rsidRDefault="00CD64BF" w:rsidP="00CD64BF">
      <w:pPr>
        <w:ind w:right="-159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г) разъяснений вопросов касательно технической и ценовой части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</w:t>
      </w:r>
      <w:r w:rsidRPr="00A542DC">
        <w:rPr>
          <w:rFonts w:ascii="Times New Roman" w:hAnsi="Times New Roman"/>
          <w:sz w:val="22"/>
          <w:szCs w:val="22"/>
          <w:lang w:val="ru-RU"/>
        </w:rPr>
        <w:t>ного предложения, а также других вопросов.</w:t>
      </w:r>
    </w:p>
    <w:p w14:paraId="23524BA7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72D000A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конкурса</w:t>
      </w:r>
      <w:r w:rsidR="004021A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договора, процедуру его подписания, экспертизы и регистрации (в случае заключения импортного контракта </w:t>
      </w:r>
      <w:r w:rsidRPr="00A542DC">
        <w:rPr>
          <w:rFonts w:ascii="Times New Roman" w:hAnsi="Times New Roman"/>
          <w:sz w:val="22"/>
          <w:szCs w:val="22"/>
          <w:lang w:val="ru-RU"/>
        </w:rPr>
        <w:br/>
        <w:t xml:space="preserve">с иностранным поставщиком) в Центре комплексной экспертизы проектов </w:t>
      </w:r>
      <w:r w:rsidRPr="00A542DC">
        <w:rPr>
          <w:rFonts w:ascii="Times New Roman" w:hAnsi="Times New Roman"/>
          <w:sz w:val="22"/>
          <w:szCs w:val="22"/>
          <w:lang w:val="ru-RU"/>
        </w:rPr>
        <w:br/>
        <w:t xml:space="preserve">и импортных договоров при </w:t>
      </w:r>
      <w:r w:rsidR="00895F66">
        <w:rPr>
          <w:rFonts w:ascii="Times New Roman" w:hAnsi="Times New Roman"/>
          <w:sz w:val="22"/>
          <w:szCs w:val="22"/>
          <w:lang w:val="ru-RU"/>
        </w:rPr>
        <w:t>Министерстве экономики и промышленности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Республики Узбекистан.</w:t>
      </w:r>
    </w:p>
    <w:p w14:paraId="04674638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С момента вступления в силу Договора права и обязательства по нему переходят </w:t>
      </w:r>
      <w:r w:rsidRPr="00A542DC">
        <w:rPr>
          <w:rFonts w:ascii="Times New Roman" w:hAnsi="Times New Roman"/>
          <w:sz w:val="22"/>
          <w:szCs w:val="22"/>
          <w:lang w:val="ru-RU"/>
        </w:rPr>
        <w:br/>
        <w:t xml:space="preserve">к «Компании» в полном объёме до их окончательного выполнения.  </w:t>
      </w:r>
    </w:p>
    <w:p w14:paraId="08FD89DF" w14:textId="77777777" w:rsidR="00CD64BF" w:rsidRPr="00A542DC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19ED3FB" w14:textId="77777777" w:rsidR="00CD64BF" w:rsidRPr="00A542DC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536FEDA" w14:textId="77777777" w:rsidR="00CD64BF" w:rsidRPr="00A542DC" w:rsidRDefault="00CD64BF" w:rsidP="00CD64B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Ф.И.О. и подпись руководителя или уполномоченного лица</w:t>
      </w:r>
    </w:p>
    <w:p w14:paraId="69DBD3A6" w14:textId="77777777" w:rsidR="00CD64BF" w:rsidRPr="00A542DC" w:rsidRDefault="00CD64BF" w:rsidP="00CD64B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1538689" w14:textId="77777777" w:rsidR="00CD64BF" w:rsidRPr="00A542DC" w:rsidRDefault="00CD64BF" w:rsidP="00CD64B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Ф.И.О. и подпись лица, на которого выдана данная доверенность</w:t>
      </w:r>
    </w:p>
    <w:p w14:paraId="6C5CF994" w14:textId="77777777" w:rsidR="00CD64BF" w:rsidRPr="00A542DC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5DF8B5E" w14:textId="77777777" w:rsidR="00CD64BF" w:rsidRPr="00A542DC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BF25E81" w14:textId="77777777" w:rsidR="00CD64BF" w:rsidRPr="00A542DC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0C204E0A" w14:textId="77777777" w:rsidR="00CD64BF" w:rsidRPr="00A542DC" w:rsidRDefault="00CD64BF" w:rsidP="00A542DC">
      <w:pPr>
        <w:ind w:right="308" w:firstLineChars="356" w:firstLine="783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C79CCA9" w14:textId="77777777" w:rsidR="00A25AED" w:rsidRDefault="00A25AED">
      <w:pPr>
        <w:spacing w:after="200" w:line="276" w:lineRule="auto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br w:type="page"/>
      </w:r>
    </w:p>
    <w:p w14:paraId="013BC114" w14:textId="074CE856" w:rsidR="0097263A" w:rsidRPr="006E08A8" w:rsidRDefault="0097263A" w:rsidP="0097263A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6E08A8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</w:t>
      </w:r>
      <w:r w:rsidR="00CE2ED6">
        <w:rPr>
          <w:rFonts w:ascii="Times New Roman" w:hAnsi="Times New Roman"/>
          <w:i/>
          <w:sz w:val="22"/>
          <w:szCs w:val="22"/>
          <w:lang w:val="ru-RU"/>
        </w:rPr>
        <w:t>6</w:t>
      </w:r>
    </w:p>
    <w:p w14:paraId="6C6AD5F5" w14:textId="77777777" w:rsidR="0097263A" w:rsidRPr="006E08A8" w:rsidRDefault="0097263A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99F12F6" w14:textId="77777777" w:rsidR="0097263A" w:rsidRPr="006E08A8" w:rsidRDefault="0097263A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46A74F98" w14:textId="77777777" w:rsidR="00CD64BF" w:rsidRPr="006E08A8" w:rsidRDefault="00CD64BF" w:rsidP="006E08A8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БЛАНК ОРГАНИЗАЦИИ</w:t>
      </w:r>
    </w:p>
    <w:p w14:paraId="1BA54719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2EA54B7F" w14:textId="77777777" w:rsidR="00CD64BF" w:rsidRPr="006E08A8" w:rsidRDefault="00CD64BF" w:rsidP="006E08A8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Техническое предложение на </w:t>
      </w:r>
      <w:r w:rsidR="007B79A8" w:rsidRPr="006E08A8">
        <w:rPr>
          <w:rFonts w:ascii="Times New Roman" w:hAnsi="Times New Roman"/>
          <w:sz w:val="22"/>
          <w:szCs w:val="22"/>
          <w:lang w:val="ru-RU"/>
        </w:rPr>
        <w:t>Конкурс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 ____________(указать предмет </w:t>
      </w:r>
      <w:r w:rsidR="007B79A8" w:rsidRPr="006E08A8">
        <w:rPr>
          <w:rFonts w:ascii="Times New Roman" w:hAnsi="Times New Roman"/>
          <w:sz w:val="22"/>
          <w:szCs w:val="22"/>
          <w:lang w:val="ru-RU"/>
        </w:rPr>
        <w:t>конкурса</w:t>
      </w:r>
      <w:r w:rsidRPr="006E08A8">
        <w:rPr>
          <w:rFonts w:ascii="Times New Roman" w:hAnsi="Times New Roman"/>
          <w:sz w:val="22"/>
          <w:szCs w:val="22"/>
          <w:lang w:val="ru-RU"/>
        </w:rPr>
        <w:t>)</w:t>
      </w:r>
    </w:p>
    <w:p w14:paraId="164E1092" w14:textId="77777777" w:rsidR="00CD64BF" w:rsidRPr="006E08A8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4BDE64D0" w14:textId="77777777" w:rsidR="00CD64BF" w:rsidRPr="006E08A8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</w:p>
    <w:p w14:paraId="2DCE6D1C" w14:textId="77777777" w:rsidR="00CD64BF" w:rsidRPr="006E08A8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</w:p>
    <w:p w14:paraId="633C9413" w14:textId="77777777" w:rsidR="00CD64BF" w:rsidRPr="006E08A8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  <w:r w:rsidRPr="006E08A8">
        <w:rPr>
          <w:rFonts w:ascii="Times New Roman" w:hAnsi="Times New Roman"/>
          <w:i/>
          <w:sz w:val="22"/>
          <w:szCs w:val="22"/>
          <w:lang w:val="ru-RU"/>
        </w:rPr>
        <w:t>№:___________</w:t>
      </w:r>
    </w:p>
    <w:p w14:paraId="260992FE" w14:textId="77777777" w:rsidR="00CD64BF" w:rsidRPr="006E08A8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  <w:r w:rsidRPr="006E08A8">
        <w:rPr>
          <w:rFonts w:ascii="Times New Roman" w:hAnsi="Times New Roman"/>
          <w:i/>
          <w:sz w:val="22"/>
          <w:szCs w:val="22"/>
          <w:lang w:val="ru-RU"/>
        </w:rPr>
        <w:t>Дата: _______</w:t>
      </w:r>
    </w:p>
    <w:p w14:paraId="5858D7F0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360FED5" w14:textId="77777777" w:rsidR="00CD64BF" w:rsidRPr="006E08A8" w:rsidRDefault="004021A3" w:rsidP="00CD64BF">
      <w:pPr>
        <w:pStyle w:val="afff"/>
        <w:ind w:left="6237" w:right="-108" w:firstLine="75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E08A8">
        <w:rPr>
          <w:rFonts w:ascii="Times New Roman" w:hAnsi="Times New Roman"/>
          <w:b/>
          <w:bCs/>
          <w:sz w:val="22"/>
          <w:szCs w:val="22"/>
          <w:lang w:val="ru-RU"/>
        </w:rPr>
        <w:t>Закупочная</w:t>
      </w:r>
      <w:r w:rsidR="00CD64BF" w:rsidRPr="006E08A8">
        <w:rPr>
          <w:rFonts w:ascii="Times New Roman" w:hAnsi="Times New Roman"/>
          <w:b/>
          <w:bCs/>
          <w:sz w:val="22"/>
          <w:szCs w:val="22"/>
          <w:lang w:val="ru-RU"/>
        </w:rPr>
        <w:t xml:space="preserve"> комиссия</w:t>
      </w:r>
    </w:p>
    <w:p w14:paraId="1B1D19C2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4671DBED" w14:textId="77777777" w:rsidR="00CD64BF" w:rsidRPr="006E08A8" w:rsidRDefault="00CD64BF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E08A8">
        <w:rPr>
          <w:rFonts w:ascii="Times New Roman" w:hAnsi="Times New Roman"/>
          <w:b/>
          <w:sz w:val="22"/>
          <w:szCs w:val="22"/>
          <w:lang w:val="ru-RU"/>
        </w:rPr>
        <w:t>Уважаемые дамы и господа!</w:t>
      </w:r>
    </w:p>
    <w:p w14:paraId="190EF2A2" w14:textId="77777777" w:rsidR="00CD64BF" w:rsidRPr="006E08A8" w:rsidRDefault="00CD64BF" w:rsidP="00CD64BF">
      <w:pPr>
        <w:rPr>
          <w:rFonts w:ascii="Times New Roman" w:hAnsi="Times New Roman"/>
          <w:b/>
          <w:sz w:val="22"/>
          <w:szCs w:val="22"/>
          <w:lang w:val="ru-RU"/>
        </w:rPr>
      </w:pPr>
    </w:p>
    <w:p w14:paraId="6D7EFB07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Изучив документацию для 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>конкурсных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 торгов №_____ на </w:t>
      </w:r>
      <w:proofErr w:type="spellStart"/>
      <w:r w:rsidRPr="006E08A8">
        <w:rPr>
          <w:rFonts w:ascii="Times New Roman" w:hAnsi="Times New Roman"/>
          <w:sz w:val="22"/>
          <w:szCs w:val="22"/>
          <w:lang w:val="ru-RU"/>
        </w:rPr>
        <w:t>поставку__________________и</w:t>
      </w:r>
      <w:proofErr w:type="spellEnd"/>
      <w:r w:rsidRPr="006E08A8">
        <w:rPr>
          <w:rFonts w:ascii="Times New Roman" w:hAnsi="Times New Roman"/>
          <w:sz w:val="22"/>
          <w:szCs w:val="22"/>
          <w:lang w:val="ru-RU"/>
        </w:rPr>
        <w:t xml:space="preserve"> письменные ответы на запросы № (</w:t>
      </w:r>
      <w:r w:rsidRPr="006E08A8">
        <w:rPr>
          <w:rFonts w:ascii="Times New Roman" w:hAnsi="Times New Roman"/>
          <w:i/>
          <w:sz w:val="22"/>
          <w:szCs w:val="22"/>
          <w:lang w:val="ru-RU"/>
        </w:rPr>
        <w:t>указать номера запросов в случае наличия письменных обращений и ответов к ним</w:t>
      </w:r>
      <w:r w:rsidRPr="006E08A8">
        <w:rPr>
          <w:rFonts w:ascii="Times New Roman" w:hAnsi="Times New Roman"/>
          <w:sz w:val="22"/>
          <w:szCs w:val="22"/>
          <w:lang w:val="ru-RU"/>
        </w:rPr>
        <w:t>), получение которых настоящим удостоверяем, мы, нижеподписавшиеся (</w:t>
      </w:r>
      <w:r w:rsidRPr="006E08A8">
        <w:rPr>
          <w:rFonts w:ascii="Times New Roman" w:hAnsi="Times New Roman"/>
          <w:i/>
          <w:sz w:val="22"/>
          <w:szCs w:val="22"/>
          <w:lang w:val="ru-RU"/>
        </w:rPr>
        <w:t xml:space="preserve">полное наименование Участника </w:t>
      </w:r>
      <w:r w:rsidR="006E08A8">
        <w:rPr>
          <w:rFonts w:ascii="Times New Roman" w:hAnsi="Times New Roman"/>
          <w:i/>
          <w:sz w:val="22"/>
          <w:szCs w:val="22"/>
          <w:lang w:val="ru-RU"/>
        </w:rPr>
        <w:t>конкурса</w:t>
      </w:r>
      <w:r w:rsidRPr="006E08A8">
        <w:rPr>
          <w:rFonts w:ascii="Times New Roman" w:hAnsi="Times New Roman"/>
          <w:sz w:val="22"/>
          <w:szCs w:val="22"/>
          <w:lang w:val="ru-RU"/>
        </w:rPr>
        <w:t>),  предлагаем к поставке _________________________________________(</w:t>
      </w:r>
      <w:r w:rsidRPr="006E08A8">
        <w:rPr>
          <w:rFonts w:ascii="Times New Roman" w:hAnsi="Times New Roman"/>
          <w:i/>
          <w:sz w:val="22"/>
          <w:szCs w:val="22"/>
          <w:lang w:val="ru-RU"/>
        </w:rPr>
        <w:t>указать наименование предлагаемой продукции, марку или модель</w:t>
      </w:r>
      <w:r w:rsidRPr="006E08A8">
        <w:rPr>
          <w:rFonts w:ascii="Times New Roman" w:hAnsi="Times New Roman"/>
          <w:sz w:val="22"/>
          <w:szCs w:val="22"/>
          <w:lang w:val="ru-RU"/>
        </w:rPr>
        <w:t>) в количестве ______, производства ____________ ____________ (</w:t>
      </w:r>
      <w:r w:rsidRPr="006E08A8">
        <w:rPr>
          <w:rFonts w:ascii="Times New Roman" w:hAnsi="Times New Roman"/>
          <w:i/>
          <w:sz w:val="22"/>
          <w:szCs w:val="22"/>
          <w:lang w:val="ru-RU"/>
        </w:rPr>
        <w:t>указать производителя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). </w:t>
      </w:r>
    </w:p>
    <w:p w14:paraId="3B713501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Мы обязуемся поставить товары по договору, который будет заключен с Победителем 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>конкурс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а, в полном соответствии с данным техническим предложением. </w:t>
      </w:r>
    </w:p>
    <w:p w14:paraId="010B2BC7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Мы согласны придерживаться положений настоящего предложения в течение </w:t>
      </w:r>
      <w:r w:rsidR="00AC7002">
        <w:rPr>
          <w:rFonts w:ascii="Times New Roman" w:hAnsi="Times New Roman"/>
          <w:sz w:val="22"/>
          <w:szCs w:val="22"/>
          <w:lang w:val="ru-RU"/>
        </w:rPr>
        <w:t>6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0 дней, начиная с даты, установленной как день окончания приема 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 xml:space="preserve">Конкурсных 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предложений. Это 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 xml:space="preserve">Конкурсное 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14:paraId="249B1E8D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DEFD5F9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Приложения:</w:t>
      </w:r>
    </w:p>
    <w:p w14:paraId="24F09321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14:paraId="3C4916CE" w14:textId="50448730" w:rsidR="00CD64BF" w:rsidRPr="006E08A8" w:rsidRDefault="00CD64BF" w:rsidP="00CD64BF">
      <w:pPr>
        <w:pStyle w:val="1f2"/>
        <w:ind w:firstLine="540"/>
        <w:rPr>
          <w:sz w:val="22"/>
          <w:szCs w:val="22"/>
        </w:rPr>
      </w:pPr>
      <w:r w:rsidRPr="00BD4A32">
        <w:rPr>
          <w:sz w:val="22"/>
          <w:szCs w:val="22"/>
        </w:rPr>
        <w:t>-</w:t>
      </w:r>
      <w:r w:rsidR="00BD4A32">
        <w:rPr>
          <w:sz w:val="22"/>
          <w:szCs w:val="22"/>
          <w:lang w:val="en-US"/>
        </w:rPr>
        <w:t> </w:t>
      </w:r>
      <w:r w:rsidRPr="00BD4A32">
        <w:rPr>
          <w:sz w:val="22"/>
          <w:szCs w:val="22"/>
        </w:rPr>
        <w:t>перечень технической документации (брошюры, технические паспорта, инструкция по</w:t>
      </w:r>
      <w:r w:rsidRPr="006E08A8">
        <w:rPr>
          <w:sz w:val="22"/>
          <w:szCs w:val="22"/>
        </w:rPr>
        <w:t xml:space="preserve"> эксплуатации и т.п. или иные документы, содержащие полное и подробное описание предлагаемого товара;</w:t>
      </w:r>
    </w:p>
    <w:p w14:paraId="5AFCB10E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B214638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E08A8">
        <w:rPr>
          <w:rFonts w:ascii="Times New Roman" w:hAnsi="Times New Roman"/>
          <w:i/>
          <w:sz w:val="22"/>
          <w:szCs w:val="22"/>
          <w:lang w:val="ru-RU"/>
        </w:rPr>
        <w:t xml:space="preserve">Представляемые документы должны быть прошнурованы, пронумерованы и скреплены подписью уполномоченного лица и печатью участника </w:t>
      </w:r>
      <w:r w:rsidR="005E7F3F" w:rsidRPr="005E7F3F">
        <w:rPr>
          <w:i/>
          <w:sz w:val="22"/>
          <w:szCs w:val="22"/>
          <w:lang w:val="ru-RU"/>
        </w:rPr>
        <w:t>конкурс</w:t>
      </w:r>
      <w:r w:rsidRPr="006E08A8">
        <w:rPr>
          <w:rFonts w:ascii="Times New Roman" w:hAnsi="Times New Roman"/>
          <w:i/>
          <w:sz w:val="22"/>
          <w:szCs w:val="22"/>
          <w:lang w:val="ru-RU"/>
        </w:rPr>
        <w:t xml:space="preserve">а, документы должны быть представлены на русском языке. </w:t>
      </w:r>
    </w:p>
    <w:p w14:paraId="368FADE8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410F75C6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__________________________________</w:t>
      </w:r>
    </w:p>
    <w:p w14:paraId="0925F444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(подпись уполномоченного лица)</w:t>
      </w:r>
    </w:p>
    <w:p w14:paraId="1018852F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17BA238F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____________________________________ </w:t>
      </w:r>
    </w:p>
    <w:p w14:paraId="5AF2E35D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(Ф.И.О. и должность уполномоченного лица)</w:t>
      </w:r>
    </w:p>
    <w:p w14:paraId="33094C64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06C4577F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55D5B55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М.П.  </w:t>
      </w:r>
    </w:p>
    <w:p w14:paraId="5985AE8F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78868641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BD95171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Дата: «___» _________________20__г.</w:t>
      </w:r>
    </w:p>
    <w:p w14:paraId="22155FA5" w14:textId="77777777" w:rsidR="0050535D" w:rsidRPr="007B79A8" w:rsidRDefault="0050535D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290308D8" w14:textId="77777777" w:rsidR="00325131" w:rsidRDefault="00325131">
      <w:pPr>
        <w:spacing w:after="200" w:line="276" w:lineRule="auto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br w:type="page"/>
      </w:r>
    </w:p>
    <w:p w14:paraId="74772061" w14:textId="77777777" w:rsidR="00CD64BF" w:rsidRPr="006E08A8" w:rsidRDefault="00CD64BF" w:rsidP="00CD6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E08A8">
        <w:rPr>
          <w:rFonts w:ascii="Times New Roman" w:hAnsi="Times New Roman"/>
          <w:b/>
          <w:sz w:val="22"/>
          <w:szCs w:val="22"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14:paraId="1922283F" w14:textId="77777777" w:rsidR="00CD64BF" w:rsidRPr="006E08A8" w:rsidRDefault="00CD64BF" w:rsidP="00CD6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208"/>
        <w:gridCol w:w="2552"/>
        <w:gridCol w:w="1559"/>
        <w:gridCol w:w="1843"/>
      </w:tblGrid>
      <w:tr w:rsidR="00CD64BF" w:rsidRPr="006E08A8" w14:paraId="0CA424CB" w14:textId="77777777" w:rsidTr="0097263A">
        <w:tc>
          <w:tcPr>
            <w:tcW w:w="516" w:type="dxa"/>
            <w:vAlign w:val="center"/>
          </w:tcPr>
          <w:p w14:paraId="4E6EA7DE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  <w:r w:rsidRPr="006E08A8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208" w:type="dxa"/>
            <w:vAlign w:val="center"/>
          </w:tcPr>
          <w:p w14:paraId="062AC538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="0097263A" w:rsidRPr="006E08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параметра</w:t>
            </w:r>
            <w:proofErr w:type="spellEnd"/>
          </w:p>
        </w:tc>
        <w:tc>
          <w:tcPr>
            <w:tcW w:w="2552" w:type="dxa"/>
            <w:vAlign w:val="center"/>
          </w:tcPr>
          <w:p w14:paraId="31DCB974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  <w:lang w:val="ru-RU"/>
              </w:rPr>
            </w:pPr>
            <w:r w:rsidRPr="006E08A8">
              <w:rPr>
                <w:rFonts w:ascii="Times New Roman" w:hAnsi="Times New Roman"/>
                <w:sz w:val="22"/>
                <w:szCs w:val="22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1559" w:type="dxa"/>
            <w:vAlign w:val="center"/>
          </w:tcPr>
          <w:p w14:paraId="7BC3753F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Показатель</w:t>
            </w:r>
            <w:proofErr w:type="spellEnd"/>
            <w:r w:rsidR="0097263A" w:rsidRPr="006E08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согласно</w:t>
            </w:r>
            <w:proofErr w:type="spellEnd"/>
            <w:r w:rsidR="0097263A" w:rsidRPr="006E08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предложению</w:t>
            </w:r>
            <w:proofErr w:type="spellEnd"/>
            <w:r w:rsidR="0097263A" w:rsidRPr="006E08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участника</w:t>
            </w:r>
            <w:proofErr w:type="spellEnd"/>
          </w:p>
        </w:tc>
        <w:tc>
          <w:tcPr>
            <w:tcW w:w="1843" w:type="dxa"/>
            <w:vAlign w:val="center"/>
          </w:tcPr>
          <w:p w14:paraId="1475F77D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Примечание</w:t>
            </w:r>
            <w:proofErr w:type="spellEnd"/>
            <w:r w:rsidRPr="006E08A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соответствует</w:t>
            </w:r>
            <w:proofErr w:type="spellEnd"/>
            <w:r w:rsidRPr="006E08A8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не</w:t>
            </w:r>
            <w:proofErr w:type="spellEnd"/>
            <w:r w:rsidR="0097263A" w:rsidRPr="006E08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соответствует</w:t>
            </w:r>
            <w:proofErr w:type="spellEnd"/>
            <w:r w:rsidRPr="006E08A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CD64BF" w:rsidRPr="006E08A8" w14:paraId="325BA0EE" w14:textId="77777777" w:rsidTr="0097263A">
        <w:tc>
          <w:tcPr>
            <w:tcW w:w="516" w:type="dxa"/>
            <w:vAlign w:val="center"/>
          </w:tcPr>
          <w:p w14:paraId="102443EF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2" w:type="dxa"/>
            <w:gridSpan w:val="4"/>
            <w:vAlign w:val="center"/>
          </w:tcPr>
          <w:p w14:paraId="5A4EE68A" w14:textId="77777777" w:rsidR="00CD64BF" w:rsidRPr="006E08A8" w:rsidRDefault="006E08A8" w:rsidP="00046F6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Конкурс</w:t>
            </w:r>
            <w:r w:rsidR="00CD64BF" w:rsidRPr="006E08A8">
              <w:rPr>
                <w:rFonts w:ascii="Times New Roman" w:hAnsi="Times New Roman"/>
                <w:i/>
                <w:sz w:val="22"/>
                <w:szCs w:val="22"/>
              </w:rPr>
              <w:t xml:space="preserve"> _____ (</w:t>
            </w:r>
            <w:proofErr w:type="spellStart"/>
            <w:r w:rsidR="00CD64BF" w:rsidRPr="006E08A8">
              <w:rPr>
                <w:rFonts w:ascii="Times New Roman" w:hAnsi="Times New Roman"/>
                <w:i/>
                <w:sz w:val="22"/>
                <w:szCs w:val="22"/>
              </w:rPr>
              <w:t>наименование</w:t>
            </w:r>
            <w:proofErr w:type="spellEnd"/>
            <w:r w:rsidR="004021A3" w:rsidRPr="006E08A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D64BF" w:rsidRPr="006E08A8">
              <w:rPr>
                <w:rFonts w:ascii="Times New Roman" w:hAnsi="Times New Roman"/>
                <w:i/>
                <w:sz w:val="22"/>
                <w:szCs w:val="22"/>
              </w:rPr>
              <w:t>поставляемого</w:t>
            </w:r>
            <w:proofErr w:type="spellEnd"/>
            <w:r w:rsidR="0097263A" w:rsidRPr="006E08A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D64BF" w:rsidRPr="006E08A8">
              <w:rPr>
                <w:rFonts w:ascii="Times New Roman" w:hAnsi="Times New Roman"/>
                <w:i/>
                <w:sz w:val="22"/>
                <w:szCs w:val="22"/>
              </w:rPr>
              <w:t>товара</w:t>
            </w:r>
            <w:proofErr w:type="spellEnd"/>
            <w:r w:rsidR="00CD64BF" w:rsidRPr="006E08A8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14:paraId="1FEF173F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D64BF" w:rsidRPr="006E08A8" w14:paraId="4EAEB8AE" w14:textId="77777777" w:rsidTr="0097263A">
        <w:tc>
          <w:tcPr>
            <w:tcW w:w="516" w:type="dxa"/>
            <w:vAlign w:val="center"/>
          </w:tcPr>
          <w:p w14:paraId="0039AA86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  <w:r w:rsidRPr="006E08A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08" w:type="dxa"/>
            <w:vAlign w:val="center"/>
          </w:tcPr>
          <w:p w14:paraId="3F4F84E9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68AABB41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8DEA851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0EC275C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D64BF" w:rsidRPr="006E08A8" w14:paraId="77F27074" w14:textId="77777777" w:rsidTr="0097263A">
        <w:tc>
          <w:tcPr>
            <w:tcW w:w="516" w:type="dxa"/>
            <w:vAlign w:val="center"/>
          </w:tcPr>
          <w:p w14:paraId="1FEFD743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  <w:r w:rsidRPr="006E08A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08" w:type="dxa"/>
            <w:vAlign w:val="center"/>
          </w:tcPr>
          <w:p w14:paraId="4F21D5F8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601A6083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EF55E20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628D7FA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D64BF" w:rsidRPr="006E08A8" w14:paraId="4737945F" w14:textId="77777777" w:rsidTr="0097263A">
        <w:tc>
          <w:tcPr>
            <w:tcW w:w="516" w:type="dxa"/>
            <w:vAlign w:val="center"/>
          </w:tcPr>
          <w:p w14:paraId="2AD0FBCB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dxa"/>
            <w:vAlign w:val="center"/>
          </w:tcPr>
          <w:p w14:paraId="2E5852B8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0D6A2A9F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CF1DE11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5E116E2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D64BF" w:rsidRPr="006E08A8" w14:paraId="11FC5796" w14:textId="77777777" w:rsidTr="0097263A">
        <w:tc>
          <w:tcPr>
            <w:tcW w:w="516" w:type="dxa"/>
            <w:vAlign w:val="center"/>
          </w:tcPr>
          <w:p w14:paraId="3A43EA29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dxa"/>
            <w:vAlign w:val="center"/>
          </w:tcPr>
          <w:p w14:paraId="5A7B0514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3C7EB678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42AEA24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D654B08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D64BF" w:rsidRPr="006E08A8" w14:paraId="700B364D" w14:textId="77777777" w:rsidTr="0097263A">
        <w:tc>
          <w:tcPr>
            <w:tcW w:w="516" w:type="dxa"/>
            <w:vAlign w:val="center"/>
          </w:tcPr>
          <w:p w14:paraId="18B8DBA1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dxa"/>
            <w:vAlign w:val="center"/>
          </w:tcPr>
          <w:p w14:paraId="06CE6391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36CE6E5E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86CEAEF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57DA40B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D64BF" w:rsidRPr="006E08A8" w14:paraId="6ED089AC" w14:textId="77777777" w:rsidTr="0097263A">
        <w:tc>
          <w:tcPr>
            <w:tcW w:w="516" w:type="dxa"/>
            <w:vAlign w:val="center"/>
          </w:tcPr>
          <w:p w14:paraId="792F0EFF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dxa"/>
            <w:vAlign w:val="center"/>
          </w:tcPr>
          <w:p w14:paraId="1D5F438D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6AAF35E3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EB3321C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B96448D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13E6B04" w14:textId="77777777" w:rsidR="00CD64BF" w:rsidRPr="006E08A8" w:rsidRDefault="00CD64BF" w:rsidP="00CD64BF">
      <w:pPr>
        <w:jc w:val="both"/>
        <w:rPr>
          <w:rFonts w:ascii="Times New Roman" w:hAnsi="Times New Roman"/>
          <w:sz w:val="22"/>
          <w:szCs w:val="22"/>
        </w:rPr>
      </w:pPr>
    </w:p>
    <w:p w14:paraId="629C6912" w14:textId="77777777" w:rsidR="00CD64BF" w:rsidRPr="006E08A8" w:rsidRDefault="00CD64BF" w:rsidP="00CD64BF">
      <w:pPr>
        <w:jc w:val="both"/>
        <w:rPr>
          <w:rFonts w:ascii="Times New Roman" w:hAnsi="Times New Roman"/>
          <w:sz w:val="22"/>
          <w:szCs w:val="22"/>
        </w:rPr>
      </w:pPr>
    </w:p>
    <w:p w14:paraId="2577B19B" w14:textId="77777777" w:rsidR="00CD64BF" w:rsidRPr="006E08A8" w:rsidRDefault="00CD64BF" w:rsidP="00CD64BF">
      <w:pPr>
        <w:jc w:val="both"/>
        <w:rPr>
          <w:rFonts w:ascii="Times New Roman" w:hAnsi="Times New Roman"/>
          <w:sz w:val="22"/>
          <w:szCs w:val="22"/>
        </w:rPr>
      </w:pPr>
    </w:p>
    <w:p w14:paraId="7BE54785" w14:textId="77777777" w:rsidR="00CD64BF" w:rsidRPr="006E08A8" w:rsidRDefault="00CD64BF" w:rsidP="00CD64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Ф.И.О. и подпись руководителя или уполномоченного лица участника</w:t>
      </w:r>
    </w:p>
    <w:p w14:paraId="25F5ACB5" w14:textId="77777777" w:rsidR="00CD64BF" w:rsidRPr="006E08A8" w:rsidRDefault="00CD64BF" w:rsidP="00CD64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CEF6B1A" w14:textId="77777777" w:rsidR="00CD64BF" w:rsidRPr="006E08A8" w:rsidRDefault="00CD64BF" w:rsidP="00CD64B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7ECABFE" w14:textId="77777777" w:rsidR="00CD64BF" w:rsidRPr="006E08A8" w:rsidRDefault="00CD64BF" w:rsidP="00CD64B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391A35EB" w14:textId="70032C74" w:rsidR="00CD64BF" w:rsidRPr="00350E4E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7B79A8">
        <w:rPr>
          <w:rFonts w:ascii="Times New Roman" w:hAnsi="Times New Roman"/>
          <w:i/>
          <w:sz w:val="22"/>
          <w:szCs w:val="22"/>
          <w:highlight w:val="yellow"/>
          <w:lang w:val="ru-RU"/>
        </w:rPr>
        <w:br w:type="page"/>
      </w:r>
      <w:r w:rsidRPr="00350E4E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</w:t>
      </w:r>
      <w:r w:rsidR="00BD4A32">
        <w:rPr>
          <w:rFonts w:ascii="Times New Roman" w:hAnsi="Times New Roman"/>
          <w:i/>
          <w:sz w:val="22"/>
          <w:szCs w:val="22"/>
          <w:lang w:val="ru-RU"/>
        </w:rPr>
        <w:t>7</w:t>
      </w:r>
    </w:p>
    <w:p w14:paraId="3D93513D" w14:textId="77777777" w:rsidR="00CD64BF" w:rsidRPr="00350E4E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57A054F8" w14:textId="77777777" w:rsidR="00CD64BF" w:rsidRPr="00350E4E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350E4E">
        <w:rPr>
          <w:rFonts w:ascii="Times New Roman" w:hAnsi="Times New Roman"/>
          <w:i/>
          <w:sz w:val="22"/>
          <w:szCs w:val="22"/>
          <w:lang w:val="ru-RU"/>
        </w:rPr>
        <w:t xml:space="preserve">НА ФИРМЕННОМ БЛАНКЕ </w:t>
      </w:r>
    </w:p>
    <w:p w14:paraId="3CE896B2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41E9F405" w14:textId="77777777" w:rsidR="00CD64BF" w:rsidRPr="00350E4E" w:rsidRDefault="00CD64BF" w:rsidP="00CD6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50E4E">
        <w:rPr>
          <w:rFonts w:ascii="Times New Roman" w:hAnsi="Times New Roman"/>
          <w:b/>
          <w:sz w:val="22"/>
          <w:szCs w:val="22"/>
          <w:lang w:val="ru-RU"/>
        </w:rPr>
        <w:t>ЦЕНОВОЕ ПРЕДЛОЖЕНИЕ</w:t>
      </w:r>
    </w:p>
    <w:p w14:paraId="474336FD" w14:textId="77777777" w:rsidR="00CD64BF" w:rsidRPr="00350E4E" w:rsidRDefault="00CD64BF" w:rsidP="00CD64BF">
      <w:pPr>
        <w:ind w:right="-83" w:firstLine="540"/>
        <w:rPr>
          <w:rFonts w:ascii="Times New Roman" w:eastAsia="MS Mincho" w:hAnsi="Times New Roman"/>
          <w:sz w:val="22"/>
          <w:szCs w:val="22"/>
          <w:lang w:val="ru-RU"/>
        </w:rPr>
      </w:pPr>
    </w:p>
    <w:p w14:paraId="78A15336" w14:textId="77777777" w:rsidR="00CD64BF" w:rsidRPr="00350E4E" w:rsidRDefault="00CD64BF" w:rsidP="00CD64BF">
      <w:pPr>
        <w:ind w:right="-83" w:firstLine="540"/>
        <w:rPr>
          <w:rFonts w:ascii="Times New Roman" w:eastAsia="MS Mincho" w:hAnsi="Times New Roman"/>
          <w:sz w:val="22"/>
          <w:szCs w:val="22"/>
          <w:lang w:val="ru-RU"/>
        </w:rPr>
      </w:pPr>
    </w:p>
    <w:p w14:paraId="60022D82" w14:textId="77777777" w:rsidR="00CD64BF" w:rsidRPr="00350E4E" w:rsidRDefault="00CD64BF" w:rsidP="00CD64BF">
      <w:pPr>
        <w:ind w:right="-83" w:firstLine="540"/>
        <w:jc w:val="center"/>
        <w:rPr>
          <w:rFonts w:ascii="Times New Roman" w:eastAsia="MS Mincho" w:hAnsi="Times New Roman"/>
          <w:i/>
          <w:sz w:val="22"/>
          <w:szCs w:val="22"/>
          <w:lang w:val="ru-RU"/>
        </w:rPr>
      </w:pPr>
      <w:r w:rsidRPr="00350E4E">
        <w:rPr>
          <w:rFonts w:ascii="Times New Roman" w:eastAsia="MS Mincho" w:hAnsi="Times New Roman"/>
          <w:sz w:val="22"/>
          <w:szCs w:val="22"/>
          <w:lang w:val="ru-RU"/>
        </w:rPr>
        <w:t xml:space="preserve">на поставку </w:t>
      </w:r>
      <w:r w:rsidRPr="00350E4E">
        <w:rPr>
          <w:rFonts w:ascii="Times New Roman" w:eastAsia="MS Mincho" w:hAnsi="Times New Roman"/>
          <w:i/>
          <w:sz w:val="22"/>
          <w:szCs w:val="22"/>
          <w:lang w:val="ru-RU"/>
        </w:rPr>
        <w:t>(указать наименование товара)</w:t>
      </w:r>
    </w:p>
    <w:p w14:paraId="4E98CDD6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571D5D03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1C8626DD" w14:textId="26AC3F06" w:rsidR="00CD64BF" w:rsidRPr="00350E4E" w:rsidRDefault="00CD64BF" w:rsidP="00CD64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Дата: (</w:t>
      </w:r>
      <w:r w:rsidRPr="00350E4E">
        <w:rPr>
          <w:rFonts w:ascii="Times New Roman" w:hAnsi="Times New Roman"/>
          <w:i/>
          <w:sz w:val="22"/>
          <w:szCs w:val="22"/>
          <w:lang w:val="ru-RU"/>
        </w:rPr>
        <w:t xml:space="preserve">вписать </w:t>
      </w:r>
      <w:r w:rsidR="00F45CCB" w:rsidRPr="00350E4E">
        <w:rPr>
          <w:rFonts w:ascii="Times New Roman" w:hAnsi="Times New Roman"/>
          <w:i/>
          <w:sz w:val="22"/>
          <w:szCs w:val="22"/>
          <w:lang w:val="ru-RU"/>
        </w:rPr>
        <w:t>дату подачи</w:t>
      </w:r>
      <w:r w:rsidRPr="00350E4E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5E7F3F" w:rsidRPr="00350E4E">
        <w:rPr>
          <w:i/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i/>
          <w:sz w:val="22"/>
          <w:szCs w:val="22"/>
          <w:lang w:val="ru-RU"/>
        </w:rPr>
        <w:t>ного предложения</w:t>
      </w:r>
      <w:r w:rsidRPr="00350E4E">
        <w:rPr>
          <w:rFonts w:ascii="Times New Roman" w:hAnsi="Times New Roman"/>
          <w:sz w:val="22"/>
          <w:szCs w:val="22"/>
          <w:lang w:val="ru-RU"/>
        </w:rPr>
        <w:t>).</w:t>
      </w:r>
    </w:p>
    <w:p w14:paraId="618DBFE7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КОМУ: </w:t>
      </w:r>
      <w:r w:rsidR="004021A3" w:rsidRPr="00350E4E">
        <w:rPr>
          <w:rFonts w:ascii="Times New Roman" w:hAnsi="Times New Roman"/>
          <w:bCs/>
          <w:sz w:val="22"/>
          <w:szCs w:val="22"/>
          <w:lang w:val="ru-RU"/>
        </w:rPr>
        <w:t>Закупочная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 комиссии.</w:t>
      </w:r>
    </w:p>
    <w:p w14:paraId="1607F609" w14:textId="77777777" w:rsidR="00CD64BF" w:rsidRPr="00350E4E" w:rsidRDefault="00CD64BF" w:rsidP="00CD64BF">
      <w:pPr>
        <w:ind w:right="-83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Мы, нижеподписавшиеся, заявляем, что изучили </w:t>
      </w:r>
      <w:r w:rsidR="005E7F3F" w:rsidRPr="00350E4E">
        <w:rPr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sz w:val="22"/>
          <w:szCs w:val="22"/>
          <w:lang w:val="ru-RU"/>
        </w:rPr>
        <w:t>ную документацию в целом и</w:t>
      </w:r>
      <w:r w:rsidRPr="00350E4E">
        <w:rPr>
          <w:rFonts w:ascii="Times New Roman" w:hAnsi="Times New Roman"/>
          <w:snapToGrid w:val="0"/>
          <w:sz w:val="22"/>
          <w:szCs w:val="22"/>
          <w:lang w:val="ru-RU"/>
        </w:rPr>
        <w:t xml:space="preserve"> ознакомились с характером проблем, которые должны быть решены в процессе изготовления (поставки) товара.</w:t>
      </w:r>
    </w:p>
    <w:p w14:paraId="4A766713" w14:textId="77777777" w:rsidR="00CD64BF" w:rsidRPr="00350E4E" w:rsidRDefault="00CD64BF" w:rsidP="00CD64BF">
      <w:pPr>
        <w:ind w:right="-83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napToGrid w:val="0"/>
          <w:sz w:val="22"/>
          <w:szCs w:val="22"/>
          <w:lang w:val="ru-RU"/>
        </w:rPr>
        <w:t>Проанализировав все требования,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 предлагаем </w:t>
      </w:r>
      <w:r w:rsidRPr="00350E4E">
        <w:rPr>
          <w:rFonts w:ascii="Times New Roman" w:eastAsia="MS Mincho" w:hAnsi="Times New Roman"/>
          <w:sz w:val="22"/>
          <w:szCs w:val="22"/>
          <w:lang w:val="ru-RU"/>
        </w:rPr>
        <w:t>поставить (</w:t>
      </w:r>
      <w:r w:rsidRPr="00350E4E">
        <w:rPr>
          <w:rFonts w:ascii="Times New Roman" w:eastAsia="MS Mincho" w:hAnsi="Times New Roman"/>
          <w:i/>
          <w:sz w:val="22"/>
          <w:szCs w:val="22"/>
          <w:lang w:val="ru-RU"/>
        </w:rPr>
        <w:t>указать наименование поставляемой продукции</w:t>
      </w:r>
      <w:r w:rsidRPr="00350E4E">
        <w:rPr>
          <w:rFonts w:ascii="Times New Roman" w:eastAsia="MS Mincho" w:hAnsi="Times New Roman"/>
          <w:sz w:val="22"/>
          <w:szCs w:val="22"/>
          <w:lang w:val="ru-RU"/>
        </w:rPr>
        <w:t xml:space="preserve">) 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в соответствии с </w:t>
      </w:r>
      <w:r w:rsidRPr="00350E4E">
        <w:rPr>
          <w:rFonts w:ascii="Times New Roman" w:hAnsi="Times New Roman"/>
          <w:sz w:val="22"/>
          <w:szCs w:val="22"/>
          <w:lang w:val="uz-Cyrl-UZ"/>
        </w:rPr>
        <w:t xml:space="preserve">условиями </w:t>
      </w:r>
      <w:r w:rsidR="005E7F3F" w:rsidRPr="00350E4E">
        <w:rPr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sz w:val="22"/>
          <w:szCs w:val="22"/>
          <w:lang w:val="ru-RU"/>
        </w:rPr>
        <w:t>ных торгов:</w:t>
      </w:r>
    </w:p>
    <w:p w14:paraId="3B5D1965" w14:textId="77777777" w:rsidR="00CD64BF" w:rsidRPr="00350E4E" w:rsidRDefault="00CD64BF" w:rsidP="00CD64BF">
      <w:pPr>
        <w:ind w:right="-83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- условия </w:t>
      </w:r>
      <w:r w:rsidRPr="00350E4E">
        <w:rPr>
          <w:rFonts w:ascii="Times New Roman" w:hAnsi="Times New Roman"/>
          <w:sz w:val="22"/>
          <w:szCs w:val="22"/>
          <w:lang w:val="uz-Cyrl-UZ"/>
        </w:rPr>
        <w:t>оплат</w:t>
      </w:r>
      <w:r w:rsidRPr="00350E4E">
        <w:rPr>
          <w:rFonts w:ascii="Times New Roman" w:hAnsi="Times New Roman"/>
          <w:sz w:val="22"/>
          <w:szCs w:val="22"/>
          <w:lang w:val="ru-RU"/>
        </w:rPr>
        <w:t>ы - _________________________;</w:t>
      </w:r>
    </w:p>
    <w:p w14:paraId="7DA41B31" w14:textId="77777777" w:rsidR="00CD64BF" w:rsidRPr="00350E4E" w:rsidRDefault="00CD64BF" w:rsidP="00CD64BF">
      <w:pPr>
        <w:ind w:right="-83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- условия поставки - ________________________;</w:t>
      </w:r>
    </w:p>
    <w:p w14:paraId="1BB42F66" w14:textId="77777777" w:rsidR="00CD64BF" w:rsidRPr="00350E4E" w:rsidRDefault="00CD64BF" w:rsidP="00CD64BF">
      <w:pPr>
        <w:ind w:right="-83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- сроки поставки - ___________________________;</w:t>
      </w:r>
    </w:p>
    <w:p w14:paraId="74A31D48" w14:textId="77777777" w:rsidR="00CD64BF" w:rsidRPr="00350E4E" w:rsidRDefault="00CD64BF" w:rsidP="00CD64BF">
      <w:pPr>
        <w:ind w:right="-83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E2BF9">
        <w:rPr>
          <w:rFonts w:ascii="Times New Roman" w:hAnsi="Times New Roman"/>
          <w:sz w:val="22"/>
          <w:szCs w:val="22"/>
          <w:lang w:val="ru-RU"/>
        </w:rPr>
        <w:t>Общая сумма поставки предлагаемой продукции составляет _______________ (</w:t>
      </w:r>
      <w:r w:rsidRPr="009E2BF9">
        <w:rPr>
          <w:rFonts w:ascii="Times New Roman" w:hAnsi="Times New Roman"/>
          <w:i/>
          <w:sz w:val="22"/>
          <w:szCs w:val="22"/>
          <w:lang w:val="ru-RU"/>
        </w:rPr>
        <w:t xml:space="preserve">указать общую сумму </w:t>
      </w:r>
      <w:r w:rsidR="005E7F3F" w:rsidRPr="00932ECA">
        <w:rPr>
          <w:rFonts w:ascii="Times New Roman" w:hAnsi="Times New Roman"/>
          <w:i/>
          <w:sz w:val="22"/>
          <w:szCs w:val="22"/>
          <w:lang w:val="ru-RU"/>
        </w:rPr>
        <w:t>конкурс</w:t>
      </w:r>
      <w:r w:rsidRPr="009E2BF9">
        <w:rPr>
          <w:rFonts w:ascii="Times New Roman" w:hAnsi="Times New Roman"/>
          <w:i/>
          <w:sz w:val="22"/>
          <w:szCs w:val="22"/>
          <w:lang w:val="ru-RU"/>
        </w:rPr>
        <w:t>ного</w:t>
      </w:r>
      <w:r w:rsidRPr="00350E4E">
        <w:rPr>
          <w:rFonts w:ascii="Times New Roman" w:hAnsi="Times New Roman"/>
          <w:i/>
          <w:sz w:val="22"/>
          <w:szCs w:val="22"/>
          <w:lang w:val="ru-RU"/>
        </w:rPr>
        <w:t xml:space="preserve"> предложения цифрами и прописью, а также валюту платежа)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 и указана в прилагаемой таблице цен, которая является частью настоящего </w:t>
      </w:r>
      <w:r w:rsidR="005E7F3F" w:rsidRPr="00350E4E">
        <w:rPr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sz w:val="22"/>
          <w:szCs w:val="22"/>
          <w:lang w:val="ru-RU"/>
        </w:rPr>
        <w:t>ного предложения.</w:t>
      </w:r>
    </w:p>
    <w:p w14:paraId="30A74739" w14:textId="77777777" w:rsidR="00CD64BF" w:rsidRPr="00350E4E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Мы согласны придерживаться положений настоящего предложения в течение </w:t>
      </w:r>
      <w:r w:rsidR="00AC7002">
        <w:rPr>
          <w:rFonts w:ascii="Times New Roman" w:hAnsi="Times New Roman"/>
          <w:sz w:val="22"/>
          <w:szCs w:val="22"/>
          <w:lang w:val="ru-RU"/>
        </w:rPr>
        <w:t>6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0 дней, начиная с даты, установленной как день окончания приема </w:t>
      </w:r>
      <w:r w:rsidR="005E7F3F" w:rsidRPr="00350E4E">
        <w:rPr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ных предложений. Это </w:t>
      </w:r>
      <w:r w:rsidR="005E7F3F" w:rsidRPr="00350E4E">
        <w:rPr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ное предложение будет оставаться для нас обязательным и может быть принято в любой момент до истечения указанного периода.  </w:t>
      </w:r>
    </w:p>
    <w:p w14:paraId="1C64171F" w14:textId="77777777" w:rsidR="00CD64BF" w:rsidRPr="00350E4E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Мы понимаем, что </w:t>
      </w:r>
      <w:r w:rsidR="004021A3" w:rsidRPr="00350E4E">
        <w:rPr>
          <w:rFonts w:ascii="Times New Roman" w:hAnsi="Times New Roman"/>
          <w:bCs/>
          <w:sz w:val="22"/>
          <w:szCs w:val="22"/>
          <w:lang w:val="ru-RU"/>
        </w:rPr>
        <w:t>Закупочная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14:paraId="46D7C9B1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F616570" w14:textId="79593B11" w:rsidR="00CD64BF" w:rsidRPr="00350E4E" w:rsidRDefault="0050535D" w:rsidP="00CD64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Дата: «___» __________</w:t>
      </w:r>
      <w:r w:rsidR="00F45CCB">
        <w:rPr>
          <w:rFonts w:ascii="Times New Roman" w:hAnsi="Times New Roman"/>
          <w:sz w:val="22"/>
          <w:szCs w:val="22"/>
          <w:lang w:val="ru-RU"/>
        </w:rPr>
        <w:t>2021</w:t>
      </w:r>
      <w:r w:rsidR="00CD64BF" w:rsidRPr="00350E4E">
        <w:rPr>
          <w:rFonts w:ascii="Times New Roman" w:hAnsi="Times New Roman"/>
          <w:sz w:val="22"/>
          <w:szCs w:val="22"/>
          <w:lang w:val="ru-RU"/>
        </w:rPr>
        <w:t xml:space="preserve">г.  </w:t>
      </w:r>
    </w:p>
    <w:p w14:paraId="367D673C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3EE31B5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3F5961D" w14:textId="77777777" w:rsidR="00CD64BF" w:rsidRPr="00350E4E" w:rsidRDefault="00CD64BF" w:rsidP="00CD64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Ф.И.О. и подпись руководителя или уполномоченного лица</w:t>
      </w:r>
    </w:p>
    <w:p w14:paraId="5F8CBA90" w14:textId="77777777" w:rsidR="00CD64BF" w:rsidRPr="00350E4E" w:rsidRDefault="00CD64BF" w:rsidP="00CD64B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4DE12F6" w14:textId="77777777" w:rsidR="00CD64BF" w:rsidRPr="00350E4E" w:rsidRDefault="00CD64BF" w:rsidP="00CD64B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68A2961" w14:textId="77777777" w:rsidR="00CD64BF" w:rsidRPr="00350E4E" w:rsidRDefault="00CD64BF" w:rsidP="00CD64B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07370A4E" w14:textId="77777777" w:rsidR="00CD64BF" w:rsidRPr="00350E4E" w:rsidRDefault="00CD64BF" w:rsidP="00BD4A32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7B79A8">
        <w:rPr>
          <w:rFonts w:ascii="Times New Roman" w:hAnsi="Times New Roman"/>
          <w:i/>
          <w:sz w:val="22"/>
          <w:szCs w:val="22"/>
          <w:highlight w:val="yellow"/>
          <w:lang w:val="ru-RU"/>
        </w:rPr>
        <w:br w:type="page"/>
      </w:r>
      <w:r w:rsidRPr="00350E4E">
        <w:rPr>
          <w:rFonts w:ascii="Times New Roman" w:hAnsi="Times New Roman"/>
          <w:i/>
          <w:sz w:val="22"/>
          <w:szCs w:val="22"/>
          <w:lang w:val="ru-RU"/>
        </w:rPr>
        <w:lastRenderedPageBreak/>
        <w:t xml:space="preserve">НА ФИРМЕННОМ БЛАНКЕ </w:t>
      </w:r>
    </w:p>
    <w:p w14:paraId="65930B21" w14:textId="77777777" w:rsidR="00CD64BF" w:rsidRPr="00350E4E" w:rsidRDefault="00CD64BF" w:rsidP="00BD4A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551EE50D" w14:textId="77777777" w:rsidR="00CD64BF" w:rsidRPr="00350E4E" w:rsidRDefault="00CD64BF" w:rsidP="00BD4A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1D460B6D" w14:textId="77777777" w:rsidR="00CD64BF" w:rsidRPr="00350E4E" w:rsidRDefault="00CD64BF" w:rsidP="00BD4A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ТАБЛИЦА ЦЕН</w:t>
      </w:r>
    </w:p>
    <w:p w14:paraId="23311710" w14:textId="77777777" w:rsidR="00CD64BF" w:rsidRPr="00350E4E" w:rsidRDefault="00CD64BF" w:rsidP="00CD64BF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721"/>
        <w:gridCol w:w="1088"/>
        <w:gridCol w:w="1038"/>
        <w:gridCol w:w="1701"/>
        <w:gridCol w:w="2126"/>
      </w:tblGrid>
      <w:tr w:rsidR="00CE2ED6" w:rsidRPr="006D0B23" w14:paraId="162BB838" w14:textId="77777777" w:rsidTr="00A027E0">
        <w:trPr>
          <w:trHeight w:val="595"/>
        </w:trPr>
        <w:tc>
          <w:tcPr>
            <w:tcW w:w="540" w:type="dxa"/>
          </w:tcPr>
          <w:p w14:paraId="2D4E78B6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721" w:type="dxa"/>
          </w:tcPr>
          <w:p w14:paraId="3679A4ED" w14:textId="77777777" w:rsidR="00CE2ED6" w:rsidRPr="00A027E0" w:rsidRDefault="00CE2ED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товаров</w:t>
            </w:r>
          </w:p>
        </w:tc>
        <w:tc>
          <w:tcPr>
            <w:tcW w:w="1088" w:type="dxa"/>
          </w:tcPr>
          <w:p w14:paraId="73B8E486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  <w:r w:rsidRPr="00350E4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изм</w:t>
            </w:r>
            <w:proofErr w:type="spellEnd"/>
            <w:r w:rsidRPr="00350E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8" w:type="dxa"/>
          </w:tcPr>
          <w:p w14:paraId="1723CD03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Кол-во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7CA7F5" w14:textId="77777777" w:rsidR="00CE2ED6" w:rsidRPr="00350E4E" w:rsidRDefault="00CE2ED6">
            <w:pPr>
              <w:jc w:val="center"/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Цена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 учетом НДС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4440DC" w14:textId="77777777" w:rsidR="00CE2ED6" w:rsidRPr="00350E4E" w:rsidRDefault="00CE2ED6" w:rsidP="00A027E0">
            <w:pPr>
              <w:tabs>
                <w:tab w:val="left" w:pos="312"/>
                <w:tab w:val="center" w:pos="672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Стоимость </w:t>
            </w:r>
          </w:p>
          <w:p w14:paraId="0579367B" w14:textId="77777777" w:rsidR="00CE2ED6" w:rsidRPr="00A027E0" w:rsidRDefault="00CE2ED6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</w:pPr>
            <w:r w:rsidRPr="00350E4E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с учетом</w:t>
            </w:r>
            <w:r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 xml:space="preserve"> НДС</w:t>
            </w:r>
          </w:p>
        </w:tc>
      </w:tr>
      <w:tr w:rsidR="00CE2ED6" w:rsidRPr="00350E4E" w14:paraId="3CD5FDEC" w14:textId="77777777" w:rsidTr="00A027E0">
        <w:trPr>
          <w:trHeight w:val="256"/>
        </w:trPr>
        <w:tc>
          <w:tcPr>
            <w:tcW w:w="540" w:type="dxa"/>
            <w:vAlign w:val="center"/>
          </w:tcPr>
          <w:p w14:paraId="26470447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21" w:type="dxa"/>
            <w:vAlign w:val="center"/>
          </w:tcPr>
          <w:p w14:paraId="0D7BD9A9" w14:textId="77777777" w:rsidR="00CE2ED6" w:rsidRPr="00350E4E" w:rsidRDefault="00CE2ED6" w:rsidP="00046F6E">
            <w:pPr>
              <w:pStyle w:val="19"/>
              <w:ind w:left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vAlign w:val="center"/>
          </w:tcPr>
          <w:p w14:paraId="6359CEE8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vAlign w:val="center"/>
          </w:tcPr>
          <w:p w14:paraId="07638210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42E2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F8BE0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E2ED6" w:rsidRPr="00350E4E" w14:paraId="65C932BD" w14:textId="77777777" w:rsidTr="00A027E0">
        <w:trPr>
          <w:trHeight w:val="151"/>
        </w:trPr>
        <w:tc>
          <w:tcPr>
            <w:tcW w:w="540" w:type="dxa"/>
            <w:vAlign w:val="center"/>
          </w:tcPr>
          <w:p w14:paraId="787B0FC9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721" w:type="dxa"/>
            <w:vAlign w:val="center"/>
          </w:tcPr>
          <w:p w14:paraId="2419960C" w14:textId="77777777" w:rsidR="00CE2ED6" w:rsidRPr="00350E4E" w:rsidRDefault="00CE2ED6" w:rsidP="00046F6E">
            <w:pPr>
              <w:pStyle w:val="19"/>
              <w:ind w:left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vAlign w:val="center"/>
          </w:tcPr>
          <w:p w14:paraId="049DFFF0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vAlign w:val="center"/>
          </w:tcPr>
          <w:p w14:paraId="3C7048CB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56CD6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D2674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2AC6D93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</w:rPr>
      </w:pPr>
    </w:p>
    <w:p w14:paraId="5BF49657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</w:rPr>
      </w:pPr>
    </w:p>
    <w:p w14:paraId="51385DD9" w14:textId="77777777" w:rsidR="00CD64BF" w:rsidRPr="00350E4E" w:rsidRDefault="00CD64BF" w:rsidP="00CD64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Ф.И.О. и подпись руководителя или уполномоченного лица</w:t>
      </w:r>
    </w:p>
    <w:p w14:paraId="7A752A4A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BE45EA0" w14:textId="77777777" w:rsidR="00CD64BF" w:rsidRPr="00350E4E" w:rsidRDefault="00CD64BF" w:rsidP="00CD64BF">
      <w:pPr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30F292C" w14:textId="77777777" w:rsidR="00CD64BF" w:rsidRPr="00350E4E" w:rsidRDefault="00CD64BF" w:rsidP="00CD64BF">
      <w:pPr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77AB3900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EB6A1CB" w14:textId="6CD3D6A3" w:rsidR="00CD64BF" w:rsidRPr="00350E4E" w:rsidRDefault="0050535D" w:rsidP="00CD64BF">
      <w:pPr>
        <w:widowControl w:val="0"/>
        <w:autoSpaceDE w:val="0"/>
        <w:autoSpaceDN w:val="0"/>
        <w:adjustRightInd w:val="0"/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Дата: «___» __________</w:t>
      </w:r>
      <w:r w:rsidR="00F45CCB">
        <w:rPr>
          <w:rFonts w:ascii="Times New Roman" w:hAnsi="Times New Roman"/>
          <w:sz w:val="22"/>
          <w:szCs w:val="22"/>
          <w:lang w:val="ru-RU"/>
        </w:rPr>
        <w:t>2021</w:t>
      </w:r>
      <w:r w:rsidR="00CD64BF" w:rsidRPr="00350E4E">
        <w:rPr>
          <w:rFonts w:ascii="Times New Roman" w:hAnsi="Times New Roman"/>
          <w:sz w:val="22"/>
          <w:szCs w:val="22"/>
          <w:lang w:val="ru-RU"/>
        </w:rPr>
        <w:t xml:space="preserve">г.  </w:t>
      </w:r>
    </w:p>
    <w:p w14:paraId="3F69F623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F146D43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DB0874C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8432DEC" w14:textId="77777777" w:rsidR="00CD64BF" w:rsidRPr="00350E4E" w:rsidRDefault="00CD64BF" w:rsidP="00CD64BF">
      <w:pPr>
        <w:ind w:left="360" w:firstLine="54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7445A33A" w14:textId="77777777" w:rsidR="00CD64BF" w:rsidRPr="00350E4E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i/>
          <w:sz w:val="22"/>
          <w:szCs w:val="22"/>
          <w:lang w:val="ru-RU"/>
        </w:rPr>
        <w:t>Примечание: В случае расхождения между ценой единицы продукции и общей ценой, преимущество имеет цена единицы продукции.</w:t>
      </w:r>
    </w:p>
    <w:p w14:paraId="60D12552" w14:textId="77777777" w:rsidR="00CD64BF" w:rsidRPr="003651CD" w:rsidRDefault="00CD64BF" w:rsidP="00CD64BF">
      <w:pPr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7B79A8">
        <w:rPr>
          <w:rFonts w:ascii="Times New Roman" w:hAnsi="Times New Roman"/>
          <w:b/>
          <w:sz w:val="22"/>
          <w:szCs w:val="22"/>
          <w:highlight w:val="yellow"/>
          <w:lang w:val="ru-RU"/>
        </w:rPr>
        <w:br w:type="page"/>
      </w:r>
      <w:r w:rsidRPr="003651CD">
        <w:rPr>
          <w:rFonts w:ascii="Times New Roman" w:hAnsi="Times New Roman"/>
          <w:b/>
          <w:sz w:val="22"/>
          <w:szCs w:val="22"/>
          <w:lang w:val="ru-RU"/>
        </w:rPr>
        <w:lastRenderedPageBreak/>
        <w:t>Приложение №2</w:t>
      </w:r>
    </w:p>
    <w:p w14:paraId="52919F0B" w14:textId="77777777" w:rsidR="00CD64BF" w:rsidRPr="003651CD" w:rsidRDefault="00CD64BF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378F5B30" w14:textId="77777777" w:rsidR="00CD64BF" w:rsidRPr="003651CD" w:rsidRDefault="00CD64BF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651CD">
        <w:rPr>
          <w:rFonts w:ascii="Times New Roman" w:hAnsi="Times New Roman"/>
          <w:b/>
          <w:sz w:val="22"/>
          <w:szCs w:val="22"/>
          <w:lang w:val="ru-RU"/>
        </w:rPr>
        <w:t xml:space="preserve">Порядок и критерии квалификационной оценки участников </w:t>
      </w:r>
    </w:p>
    <w:p w14:paraId="11AA1363" w14:textId="77777777" w:rsidR="00CD64BF" w:rsidRPr="003651CD" w:rsidRDefault="00CD64BF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651CD">
        <w:rPr>
          <w:rFonts w:ascii="Times New Roman" w:hAnsi="Times New Roman"/>
          <w:b/>
          <w:sz w:val="22"/>
          <w:szCs w:val="22"/>
          <w:lang w:val="ru-RU"/>
        </w:rPr>
        <w:t xml:space="preserve">и </w:t>
      </w:r>
      <w:r w:rsidR="005E7F3F" w:rsidRPr="003651CD">
        <w:rPr>
          <w:rFonts w:ascii="Times New Roman" w:hAnsi="Times New Roman"/>
          <w:b/>
          <w:sz w:val="22"/>
          <w:szCs w:val="22"/>
          <w:lang w:val="ru-RU"/>
        </w:rPr>
        <w:t>конкурс</w:t>
      </w:r>
      <w:r w:rsidRPr="003651CD">
        <w:rPr>
          <w:rFonts w:ascii="Times New Roman" w:hAnsi="Times New Roman"/>
          <w:b/>
          <w:sz w:val="22"/>
          <w:szCs w:val="22"/>
          <w:lang w:val="ru-RU"/>
        </w:rPr>
        <w:t xml:space="preserve">ных предложений. </w:t>
      </w:r>
    </w:p>
    <w:p w14:paraId="44B6735D" w14:textId="77777777" w:rsidR="00CD64BF" w:rsidRPr="003651CD" w:rsidRDefault="00CD64BF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6748BAE" w14:textId="77777777" w:rsidR="00CD64BF" w:rsidRPr="003651CD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651CD">
        <w:rPr>
          <w:rFonts w:ascii="Times New Roman" w:hAnsi="Times New Roman"/>
          <w:sz w:val="22"/>
          <w:szCs w:val="22"/>
          <w:lang w:val="ru-RU"/>
        </w:rPr>
        <w:t xml:space="preserve">Порядок и критерии квалификационного отбора участников на участие в </w:t>
      </w:r>
      <w:r w:rsidR="005E7F3F" w:rsidRPr="003651CD">
        <w:rPr>
          <w:sz w:val="22"/>
          <w:szCs w:val="22"/>
          <w:lang w:val="ru-RU"/>
        </w:rPr>
        <w:t>конкурсе</w:t>
      </w:r>
      <w:r w:rsidRPr="003651CD">
        <w:rPr>
          <w:rFonts w:ascii="Times New Roman" w:hAnsi="Times New Roman"/>
          <w:sz w:val="22"/>
          <w:szCs w:val="22"/>
          <w:lang w:val="ru-RU"/>
        </w:rPr>
        <w:t>.</w:t>
      </w:r>
    </w:p>
    <w:p w14:paraId="601F6455" w14:textId="3AF9EE12" w:rsidR="00CD64BF" w:rsidRPr="003651CD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651CD">
        <w:rPr>
          <w:rFonts w:ascii="Times New Roman" w:hAnsi="Times New Roman"/>
          <w:sz w:val="22"/>
          <w:szCs w:val="22"/>
          <w:lang w:val="ru-RU"/>
        </w:rPr>
        <w:t xml:space="preserve">Квалификационная оценка осуществляется </w:t>
      </w:r>
      <w:r w:rsidR="00A01F9F" w:rsidRPr="003651CD">
        <w:rPr>
          <w:rFonts w:ascii="Times New Roman" w:hAnsi="Times New Roman"/>
          <w:sz w:val="22"/>
          <w:szCs w:val="22"/>
          <w:lang w:val="ru-RU"/>
        </w:rPr>
        <w:t>Закупочн</w:t>
      </w:r>
      <w:r w:rsidRPr="003651CD">
        <w:rPr>
          <w:rFonts w:ascii="Times New Roman" w:hAnsi="Times New Roman"/>
          <w:sz w:val="22"/>
          <w:szCs w:val="22"/>
          <w:lang w:val="ru-RU"/>
        </w:rPr>
        <w:t xml:space="preserve">ой комиссией до начала </w:t>
      </w:r>
      <w:r w:rsidR="005E7F3F" w:rsidRPr="003651CD">
        <w:rPr>
          <w:sz w:val="22"/>
          <w:szCs w:val="22"/>
          <w:lang w:val="ru-RU"/>
        </w:rPr>
        <w:t>конкурс</w:t>
      </w:r>
      <w:r w:rsidRPr="003651CD">
        <w:rPr>
          <w:rFonts w:ascii="Times New Roman" w:hAnsi="Times New Roman"/>
          <w:sz w:val="22"/>
          <w:szCs w:val="22"/>
          <w:lang w:val="ru-RU"/>
        </w:rPr>
        <w:t xml:space="preserve">а. </w:t>
      </w:r>
      <w:r w:rsidR="00A01F9F" w:rsidRPr="003651CD">
        <w:rPr>
          <w:rFonts w:ascii="Times New Roman" w:hAnsi="Times New Roman"/>
          <w:sz w:val="22"/>
          <w:szCs w:val="22"/>
          <w:lang w:val="ru-RU"/>
        </w:rPr>
        <w:t xml:space="preserve">В случае несоответствия участника минимальным квалификационным </w:t>
      </w:r>
      <w:r w:rsidR="00DB6949" w:rsidRPr="003651CD">
        <w:rPr>
          <w:rFonts w:ascii="Times New Roman" w:hAnsi="Times New Roman"/>
          <w:sz w:val="22"/>
          <w:szCs w:val="22"/>
          <w:lang w:val="ru-RU"/>
        </w:rPr>
        <w:t>требованиям,</w:t>
      </w:r>
      <w:r w:rsidRPr="003651C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02176A" w:rsidRPr="003651CD">
        <w:rPr>
          <w:rFonts w:ascii="Times New Roman" w:hAnsi="Times New Roman"/>
          <w:sz w:val="22"/>
          <w:szCs w:val="22"/>
          <w:lang w:val="ru-RU"/>
        </w:rPr>
        <w:t>Закупочн</w:t>
      </w:r>
      <w:r w:rsidRPr="003651CD">
        <w:rPr>
          <w:rFonts w:ascii="Times New Roman" w:hAnsi="Times New Roman"/>
          <w:sz w:val="22"/>
          <w:szCs w:val="22"/>
          <w:lang w:val="ru-RU"/>
        </w:rPr>
        <w:t xml:space="preserve">ая комиссия вправе не допускать его к участию в </w:t>
      </w:r>
      <w:r w:rsidR="005E7F3F" w:rsidRPr="003651CD">
        <w:rPr>
          <w:sz w:val="22"/>
          <w:szCs w:val="22"/>
          <w:lang w:val="ru-RU"/>
        </w:rPr>
        <w:t>конкурс</w:t>
      </w:r>
      <w:r w:rsidRPr="003651CD">
        <w:rPr>
          <w:rFonts w:ascii="Times New Roman" w:hAnsi="Times New Roman"/>
          <w:sz w:val="22"/>
          <w:szCs w:val="22"/>
          <w:lang w:val="ru-RU"/>
        </w:rPr>
        <w:t>е.</w:t>
      </w:r>
    </w:p>
    <w:p w14:paraId="2F58EDB7" w14:textId="77777777" w:rsidR="00654054" w:rsidRPr="003651CD" w:rsidRDefault="00654054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1A46159" w14:textId="77777777" w:rsidR="00CD64BF" w:rsidRPr="003651CD" w:rsidRDefault="00CD64BF" w:rsidP="00CD64BF">
      <w:pPr>
        <w:ind w:firstLine="540"/>
        <w:rPr>
          <w:rFonts w:ascii="Times New Roman" w:hAnsi="Times New Roman"/>
          <w:b/>
          <w:i/>
          <w:sz w:val="22"/>
          <w:szCs w:val="22"/>
          <w:lang w:val="ru-RU"/>
        </w:rPr>
      </w:pPr>
      <w:proofErr w:type="spellStart"/>
      <w:r w:rsidRPr="003651CD">
        <w:rPr>
          <w:rFonts w:ascii="Times New Roman" w:hAnsi="Times New Roman"/>
          <w:b/>
          <w:i/>
          <w:sz w:val="22"/>
          <w:szCs w:val="22"/>
        </w:rPr>
        <w:t>Критерии</w:t>
      </w:r>
      <w:proofErr w:type="spellEnd"/>
      <w:r w:rsidR="00654054" w:rsidRPr="003651CD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3651CD">
        <w:rPr>
          <w:rFonts w:ascii="Times New Roman" w:hAnsi="Times New Roman"/>
          <w:b/>
          <w:i/>
          <w:sz w:val="22"/>
          <w:szCs w:val="22"/>
        </w:rPr>
        <w:t>квалификационной</w:t>
      </w:r>
      <w:proofErr w:type="spellEnd"/>
      <w:r w:rsidR="00654054" w:rsidRPr="003651CD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3651CD">
        <w:rPr>
          <w:rFonts w:ascii="Times New Roman" w:hAnsi="Times New Roman"/>
          <w:b/>
          <w:i/>
          <w:sz w:val="22"/>
          <w:szCs w:val="22"/>
        </w:rPr>
        <w:t>оценки</w:t>
      </w:r>
      <w:proofErr w:type="spellEnd"/>
    </w:p>
    <w:p w14:paraId="1A373AF9" w14:textId="77777777" w:rsidR="00654054" w:rsidRPr="003651CD" w:rsidRDefault="00654054" w:rsidP="00CD64BF">
      <w:pPr>
        <w:ind w:firstLine="540"/>
        <w:rPr>
          <w:rFonts w:ascii="Times New Roman" w:hAnsi="Times New Roman"/>
          <w:b/>
          <w:i/>
          <w:sz w:val="22"/>
          <w:szCs w:val="22"/>
          <w:lang w:val="ru-RU"/>
        </w:rPr>
      </w:pPr>
    </w:p>
    <w:tbl>
      <w:tblPr>
        <w:tblW w:w="101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370"/>
        <w:gridCol w:w="3115"/>
        <w:gridCol w:w="3240"/>
      </w:tblGrid>
      <w:tr w:rsidR="004021A3" w:rsidRPr="003651CD" w14:paraId="2694D54D" w14:textId="77777777" w:rsidTr="004021A3">
        <w:tc>
          <w:tcPr>
            <w:tcW w:w="458" w:type="dxa"/>
          </w:tcPr>
          <w:p w14:paraId="53DE194E" w14:textId="77777777" w:rsidR="00CD64BF" w:rsidRPr="003651CD" w:rsidRDefault="00CD64BF" w:rsidP="00654054">
            <w:pPr>
              <w:jc w:val="center"/>
              <w:rPr>
                <w:rFonts w:ascii="Times New Roman" w:hAnsi="Times New Roman"/>
                <w:b/>
              </w:rPr>
            </w:pPr>
            <w:r w:rsidRPr="003651CD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370" w:type="dxa"/>
          </w:tcPr>
          <w:p w14:paraId="0A7DA92E" w14:textId="77777777" w:rsidR="00CD64BF" w:rsidRPr="003651CD" w:rsidRDefault="00CD64BF" w:rsidP="0065405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651CD">
              <w:rPr>
                <w:rFonts w:ascii="Times New Roman" w:hAnsi="Times New Roman"/>
                <w:b/>
                <w:sz w:val="22"/>
                <w:szCs w:val="22"/>
              </w:rPr>
              <w:t>Критерий</w:t>
            </w:r>
            <w:proofErr w:type="spellEnd"/>
          </w:p>
          <w:p w14:paraId="11D011CC" w14:textId="77777777" w:rsidR="00654054" w:rsidRPr="003651CD" w:rsidRDefault="00654054" w:rsidP="0065405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15" w:type="dxa"/>
          </w:tcPr>
          <w:p w14:paraId="7647688B" w14:textId="77777777" w:rsidR="00CD64BF" w:rsidRPr="003651CD" w:rsidRDefault="00CD64BF" w:rsidP="006540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51CD">
              <w:rPr>
                <w:rFonts w:ascii="Times New Roman" w:hAnsi="Times New Roman"/>
                <w:b/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3240" w:type="dxa"/>
          </w:tcPr>
          <w:p w14:paraId="2C82877F" w14:textId="77777777" w:rsidR="00CD64BF" w:rsidRPr="003651CD" w:rsidRDefault="00CD64BF" w:rsidP="006540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51CD">
              <w:rPr>
                <w:rFonts w:ascii="Times New Roman" w:hAnsi="Times New Roman"/>
                <w:b/>
                <w:sz w:val="22"/>
                <w:szCs w:val="22"/>
              </w:rPr>
              <w:t>Примечание</w:t>
            </w:r>
            <w:proofErr w:type="spellEnd"/>
          </w:p>
        </w:tc>
      </w:tr>
      <w:tr w:rsidR="004021A3" w:rsidRPr="00FA3F08" w14:paraId="20F45A04" w14:textId="77777777" w:rsidTr="004021A3">
        <w:tc>
          <w:tcPr>
            <w:tcW w:w="458" w:type="dxa"/>
          </w:tcPr>
          <w:p w14:paraId="36C7AD5C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r w:rsidRPr="003651C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70" w:type="dxa"/>
          </w:tcPr>
          <w:p w14:paraId="255279B7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14:paraId="68142C68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240" w:type="dxa"/>
          </w:tcPr>
          <w:p w14:paraId="68F88432" w14:textId="77777777" w:rsidR="00CD64BF" w:rsidRPr="003651CD" w:rsidRDefault="00543075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не надлежащее, комиссия вправе дисквалифицировать участника</w:t>
            </w:r>
          </w:p>
        </w:tc>
      </w:tr>
      <w:tr w:rsidR="004021A3" w:rsidRPr="00FA3F08" w14:paraId="13B7ED96" w14:textId="77777777" w:rsidTr="004021A3">
        <w:tc>
          <w:tcPr>
            <w:tcW w:w="458" w:type="dxa"/>
          </w:tcPr>
          <w:p w14:paraId="592E1BDA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r w:rsidRPr="003651C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70" w:type="dxa"/>
          </w:tcPr>
          <w:p w14:paraId="58EF5036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Представление</w:t>
            </w:r>
            <w:proofErr w:type="spellEnd"/>
            <w:r w:rsidR="00B54E71"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финансовых</w:t>
            </w:r>
            <w:proofErr w:type="spellEnd"/>
            <w:r w:rsidR="00B54E71"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показателей</w:t>
            </w:r>
            <w:proofErr w:type="spellEnd"/>
            <w:r w:rsidR="00B54E71"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участника</w:t>
            </w:r>
            <w:proofErr w:type="spellEnd"/>
          </w:p>
        </w:tc>
        <w:tc>
          <w:tcPr>
            <w:tcW w:w="3115" w:type="dxa"/>
          </w:tcPr>
          <w:p w14:paraId="6FE51589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Есть</w:t>
            </w:r>
            <w:proofErr w:type="spellEnd"/>
            <w:r w:rsidRPr="003651CD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3240" w:type="dxa"/>
          </w:tcPr>
          <w:p w14:paraId="42781484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не представлено, комиссия вправе дисквалифицировать участника</w:t>
            </w:r>
          </w:p>
        </w:tc>
      </w:tr>
      <w:tr w:rsidR="004021A3" w:rsidRPr="00FA3F08" w14:paraId="4FE1F435" w14:textId="77777777" w:rsidTr="004021A3">
        <w:tc>
          <w:tcPr>
            <w:tcW w:w="458" w:type="dxa"/>
          </w:tcPr>
          <w:p w14:paraId="122260F9" w14:textId="77777777" w:rsidR="00CD64BF" w:rsidRPr="00D8030C" w:rsidRDefault="00CD64BF" w:rsidP="00D8030C">
            <w:pPr>
              <w:rPr>
                <w:rFonts w:ascii="Times New Roman" w:hAnsi="Times New Roman"/>
                <w:sz w:val="22"/>
                <w:szCs w:val="22"/>
              </w:rPr>
            </w:pPr>
            <w:r w:rsidRPr="00D8030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70" w:type="dxa"/>
          </w:tcPr>
          <w:p w14:paraId="4BEEDCE4" w14:textId="77777777" w:rsidR="00CD64BF" w:rsidRPr="00F45CCB" w:rsidRDefault="00CD64BF" w:rsidP="00D8030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Наличие задатка, обеспечивающего </w:t>
            </w:r>
            <w:proofErr w:type="spellStart"/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>безотзывность</w:t>
            </w:r>
            <w:proofErr w:type="spellEnd"/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5E7F3F" w:rsidRPr="00F45CCB"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>ного предложения</w:t>
            </w:r>
          </w:p>
        </w:tc>
        <w:tc>
          <w:tcPr>
            <w:tcW w:w="3115" w:type="dxa"/>
          </w:tcPr>
          <w:p w14:paraId="259CE5A8" w14:textId="77777777" w:rsidR="00CD64BF" w:rsidRPr="00D8030C" w:rsidRDefault="00CD64BF" w:rsidP="00D8030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030C">
              <w:rPr>
                <w:rFonts w:ascii="Times New Roman" w:hAnsi="Times New Roman"/>
                <w:sz w:val="22"/>
                <w:szCs w:val="22"/>
              </w:rPr>
              <w:t>Есть</w:t>
            </w:r>
            <w:proofErr w:type="spellEnd"/>
            <w:r w:rsidRPr="00D8030C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D8030C">
              <w:rPr>
                <w:rFonts w:ascii="Times New Roman" w:hAnsi="Times New Roman"/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3240" w:type="dxa"/>
          </w:tcPr>
          <w:p w14:paraId="0F2314CF" w14:textId="6390ED06" w:rsidR="00CD64BF" w:rsidRPr="00F45CCB" w:rsidRDefault="00CD64BF" w:rsidP="00D8030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Если нет, </w:t>
            </w:r>
            <w:r w:rsidR="0097263A" w:rsidRPr="00F45C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то участник дисквалифицируется </w:t>
            </w:r>
          </w:p>
        </w:tc>
      </w:tr>
      <w:tr w:rsidR="004021A3" w:rsidRPr="00FA3F08" w14:paraId="63E973C2" w14:textId="77777777" w:rsidTr="004021A3">
        <w:tc>
          <w:tcPr>
            <w:tcW w:w="458" w:type="dxa"/>
          </w:tcPr>
          <w:p w14:paraId="2A627923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r w:rsidRPr="003651C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70" w:type="dxa"/>
          </w:tcPr>
          <w:p w14:paraId="1ECDEC10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Состояние участника в стадии реорганизации, ликвидации или банкротства</w:t>
            </w:r>
            <w:r w:rsidR="00B54E71" w:rsidRPr="003651CD">
              <w:rPr>
                <w:rFonts w:ascii="Times New Roman" w:hAnsi="Times New Roman"/>
                <w:sz w:val="22"/>
                <w:szCs w:val="22"/>
                <w:lang w:val="ru-RU"/>
              </w:rPr>
              <w:t>, наличие задолженности по уплате налогов и других обязательных платежей.</w:t>
            </w:r>
          </w:p>
        </w:tc>
        <w:tc>
          <w:tcPr>
            <w:tcW w:w="3115" w:type="dxa"/>
          </w:tcPr>
          <w:p w14:paraId="5CE5EC11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Да / нет</w:t>
            </w:r>
          </w:p>
          <w:p w14:paraId="7B9E223C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(проводится на основании гарантийного письма участника)</w:t>
            </w:r>
          </w:p>
        </w:tc>
        <w:tc>
          <w:tcPr>
            <w:tcW w:w="3240" w:type="dxa"/>
          </w:tcPr>
          <w:p w14:paraId="7C9464BC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да, то участник дисквалифицируется</w:t>
            </w:r>
          </w:p>
        </w:tc>
      </w:tr>
      <w:tr w:rsidR="004021A3" w:rsidRPr="00FA3F08" w14:paraId="75273D64" w14:textId="77777777" w:rsidTr="004021A3">
        <w:tc>
          <w:tcPr>
            <w:tcW w:w="458" w:type="dxa"/>
          </w:tcPr>
          <w:p w14:paraId="0E0AD63C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r w:rsidRPr="003651C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70" w:type="dxa"/>
          </w:tcPr>
          <w:p w14:paraId="50C97FD5" w14:textId="77777777" w:rsidR="00CD64BF" w:rsidRPr="003651CD" w:rsidRDefault="00CD64BF" w:rsidP="00B54E71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Состояние участника в стадии судебного или арбитражного разбирательства с Заказчиком</w:t>
            </w:r>
            <w:r w:rsidR="00B54E71" w:rsidRPr="003651C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115" w:type="dxa"/>
          </w:tcPr>
          <w:p w14:paraId="5D39E585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Да / нет</w:t>
            </w:r>
          </w:p>
          <w:p w14:paraId="112702AD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14:paraId="209E54C8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да, то участник дисквалифицируется</w:t>
            </w:r>
          </w:p>
        </w:tc>
      </w:tr>
      <w:tr w:rsidR="004021A3" w:rsidRPr="00FA3F08" w14:paraId="735F7903" w14:textId="77777777" w:rsidTr="004021A3">
        <w:tc>
          <w:tcPr>
            <w:tcW w:w="458" w:type="dxa"/>
          </w:tcPr>
          <w:p w14:paraId="7D6B2321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r w:rsidRPr="003651C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70" w:type="dxa"/>
          </w:tcPr>
          <w:p w14:paraId="122FA84B" w14:textId="39E44118" w:rsidR="00CD64BF" w:rsidRPr="00772E02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Регистрация участника</w:t>
            </w:r>
            <w:r w:rsidR="0051499E" w:rsidRPr="0077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51499E"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его учредителей и/или </w:t>
            </w: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банка участника в оффшорных зонах</w:t>
            </w:r>
          </w:p>
        </w:tc>
        <w:tc>
          <w:tcPr>
            <w:tcW w:w="3115" w:type="dxa"/>
          </w:tcPr>
          <w:p w14:paraId="49581019" w14:textId="77777777" w:rsidR="00CD64BF" w:rsidRPr="00772E02" w:rsidRDefault="00CD64BF" w:rsidP="00046F6E">
            <w:pPr>
              <w:rPr>
                <w:rFonts w:ascii="Times New Roman" w:hAnsi="Times New Roman"/>
              </w:rPr>
            </w:pPr>
            <w:proofErr w:type="spellStart"/>
            <w:r w:rsidRPr="00772E02">
              <w:rPr>
                <w:rFonts w:ascii="Times New Roman" w:hAnsi="Times New Roman"/>
                <w:sz w:val="22"/>
                <w:szCs w:val="22"/>
              </w:rPr>
              <w:t>Да</w:t>
            </w:r>
            <w:proofErr w:type="spellEnd"/>
            <w:r w:rsidRPr="00772E02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772E02">
              <w:rPr>
                <w:rFonts w:ascii="Times New Roman" w:hAnsi="Times New Roman"/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3240" w:type="dxa"/>
          </w:tcPr>
          <w:p w14:paraId="526E7A87" w14:textId="00A8A0E7" w:rsidR="00CD64BF" w:rsidRPr="00772E02" w:rsidRDefault="0063535A" w:rsidP="0051499E">
            <w:pPr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Если да, то участник дисквалифицируется</w:t>
            </w:r>
          </w:p>
        </w:tc>
      </w:tr>
      <w:tr w:rsidR="004021A3" w:rsidRPr="00FA3F08" w14:paraId="7C836B96" w14:textId="77777777" w:rsidTr="004021A3">
        <w:tc>
          <w:tcPr>
            <w:tcW w:w="458" w:type="dxa"/>
          </w:tcPr>
          <w:p w14:paraId="30B25E7A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3370" w:type="dxa"/>
          </w:tcPr>
          <w:p w14:paraId="45DF47DC" w14:textId="77777777" w:rsidR="00CD64BF" w:rsidRPr="00772E02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14:paraId="21D49F16" w14:textId="77777777" w:rsidR="00CD64BF" w:rsidRPr="00772E02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Имеется / Не имеется</w:t>
            </w:r>
          </w:p>
        </w:tc>
        <w:tc>
          <w:tcPr>
            <w:tcW w:w="3240" w:type="dxa"/>
          </w:tcPr>
          <w:p w14:paraId="74E7D280" w14:textId="77777777" w:rsidR="00CD64BF" w:rsidRPr="00772E02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Если имеется, то участник дисквалифицируется</w:t>
            </w:r>
          </w:p>
        </w:tc>
      </w:tr>
      <w:tr w:rsidR="00280A41" w:rsidRPr="00FA3F08" w14:paraId="5D13AEB0" w14:textId="77777777" w:rsidTr="004021A3">
        <w:tc>
          <w:tcPr>
            <w:tcW w:w="458" w:type="dxa"/>
          </w:tcPr>
          <w:p w14:paraId="2FB18E2A" w14:textId="5EF0A946" w:rsidR="00280A41" w:rsidRPr="003651CD" w:rsidRDefault="00141594" w:rsidP="00046F6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3370" w:type="dxa"/>
          </w:tcPr>
          <w:p w14:paraId="49A7AD9C" w14:textId="77777777" w:rsidR="00280A41" w:rsidRPr="003651CD" w:rsidRDefault="00280A41" w:rsidP="004021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Участники, у которых учредителями являются одни и те же юридические и физические лица</w:t>
            </w:r>
          </w:p>
        </w:tc>
        <w:tc>
          <w:tcPr>
            <w:tcW w:w="3115" w:type="dxa"/>
          </w:tcPr>
          <w:p w14:paraId="40BC1708" w14:textId="77777777" w:rsidR="00280A41" w:rsidRPr="003651CD" w:rsidRDefault="00280A41" w:rsidP="00280A41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Да / нет</w:t>
            </w:r>
          </w:p>
          <w:p w14:paraId="0ACC7430" w14:textId="77777777" w:rsidR="00280A41" w:rsidRPr="003651CD" w:rsidRDefault="00280A41" w:rsidP="004021A3">
            <w:pPr>
              <w:ind w:left="67" w:hanging="6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40" w:type="dxa"/>
          </w:tcPr>
          <w:p w14:paraId="60920697" w14:textId="77777777" w:rsidR="00280A41" w:rsidRPr="003651CD" w:rsidRDefault="00280A41" w:rsidP="00206E5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да, то участник дисквалифицируется</w:t>
            </w:r>
          </w:p>
        </w:tc>
      </w:tr>
      <w:tr w:rsidR="00280A41" w:rsidRPr="00FA3F08" w14:paraId="2EC80DDB" w14:textId="77777777" w:rsidTr="004021A3">
        <w:tc>
          <w:tcPr>
            <w:tcW w:w="458" w:type="dxa"/>
          </w:tcPr>
          <w:p w14:paraId="57217BFD" w14:textId="390A2B2B" w:rsidR="00280A41" w:rsidRPr="003651CD" w:rsidRDefault="00141594" w:rsidP="00046F6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3370" w:type="dxa"/>
          </w:tcPr>
          <w:p w14:paraId="3A9E81E3" w14:textId="77777777" w:rsidR="00280A41" w:rsidRPr="003651CD" w:rsidRDefault="00280A41" w:rsidP="004021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Учрежденные менее чем за 6 месяцев до объявления </w:t>
            </w:r>
            <w:r w:rsidR="005E7F3F" w:rsidRPr="003651CD">
              <w:rPr>
                <w:sz w:val="22"/>
                <w:szCs w:val="22"/>
                <w:lang w:val="ru-RU"/>
              </w:rPr>
              <w:t>конкурс</w:t>
            </w: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ных торгов</w:t>
            </w:r>
          </w:p>
        </w:tc>
        <w:tc>
          <w:tcPr>
            <w:tcW w:w="3115" w:type="dxa"/>
          </w:tcPr>
          <w:p w14:paraId="6DE9A74C" w14:textId="77777777" w:rsidR="00280A41" w:rsidRPr="003651CD" w:rsidRDefault="00280A41" w:rsidP="00280A41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Да / нет</w:t>
            </w:r>
          </w:p>
          <w:p w14:paraId="37C3F38A" w14:textId="77777777" w:rsidR="00280A41" w:rsidRPr="003651CD" w:rsidRDefault="00280A41" w:rsidP="004021A3">
            <w:pPr>
              <w:ind w:left="67" w:hanging="6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40" w:type="dxa"/>
          </w:tcPr>
          <w:p w14:paraId="7362C262" w14:textId="77777777" w:rsidR="00280A41" w:rsidRPr="003651CD" w:rsidRDefault="00280A41" w:rsidP="00206E5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да, то участник дисквалифицируется</w:t>
            </w:r>
          </w:p>
        </w:tc>
      </w:tr>
      <w:tr w:rsidR="004021A3" w:rsidRPr="00FA3F08" w14:paraId="7294B971" w14:textId="77777777" w:rsidTr="004021A3">
        <w:tc>
          <w:tcPr>
            <w:tcW w:w="458" w:type="dxa"/>
          </w:tcPr>
          <w:p w14:paraId="4BC865E5" w14:textId="2E36FFF4" w:rsidR="004021A3" w:rsidRPr="003651CD" w:rsidRDefault="00280A41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14159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  <w:p w14:paraId="61F9EC23" w14:textId="77777777" w:rsidR="004021A3" w:rsidRPr="003651CD" w:rsidRDefault="004021A3" w:rsidP="00046F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70" w:type="dxa"/>
          </w:tcPr>
          <w:p w14:paraId="4BE4F4C6" w14:textId="77777777" w:rsidR="004021A3" w:rsidRPr="003651CD" w:rsidRDefault="004021A3" w:rsidP="004021A3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Соответствие представленных квалификационных документов требованиям </w:t>
            </w:r>
            <w:r w:rsidR="005E7F3F" w:rsidRPr="003651CD">
              <w:rPr>
                <w:sz w:val="22"/>
                <w:szCs w:val="22"/>
                <w:lang w:val="ru-RU"/>
              </w:rPr>
              <w:t>конкурс</w:t>
            </w: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ной документации</w:t>
            </w:r>
          </w:p>
        </w:tc>
        <w:tc>
          <w:tcPr>
            <w:tcW w:w="3115" w:type="dxa"/>
          </w:tcPr>
          <w:p w14:paraId="298F25A6" w14:textId="77777777" w:rsidR="004021A3" w:rsidRPr="003651CD" w:rsidRDefault="004021A3" w:rsidP="004021A3">
            <w:pPr>
              <w:ind w:left="67" w:hanging="67"/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Соответствует/ </w:t>
            </w:r>
          </w:p>
          <w:p w14:paraId="73A42359" w14:textId="77777777" w:rsidR="004021A3" w:rsidRPr="003651CD" w:rsidRDefault="004021A3" w:rsidP="004021A3">
            <w:pPr>
              <w:ind w:left="67" w:hanging="67"/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не соответствует</w:t>
            </w:r>
          </w:p>
        </w:tc>
        <w:tc>
          <w:tcPr>
            <w:tcW w:w="3240" w:type="dxa"/>
          </w:tcPr>
          <w:p w14:paraId="7AED098F" w14:textId="77777777" w:rsidR="004021A3" w:rsidRPr="003651CD" w:rsidRDefault="004021A3" w:rsidP="00206E55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не соответствует, комиссия вправе дисквалифицировать участника</w:t>
            </w:r>
          </w:p>
        </w:tc>
      </w:tr>
    </w:tbl>
    <w:p w14:paraId="15352548" w14:textId="77777777" w:rsidR="00654054" w:rsidRPr="007B79A8" w:rsidRDefault="00654054" w:rsidP="00CD64BF">
      <w:pPr>
        <w:ind w:firstLine="540"/>
        <w:rPr>
          <w:rFonts w:ascii="Times New Roman" w:hAnsi="Times New Roman"/>
          <w:b/>
          <w:sz w:val="22"/>
          <w:szCs w:val="22"/>
          <w:highlight w:val="yellow"/>
          <w:lang w:val="ru-RU"/>
        </w:rPr>
      </w:pPr>
    </w:p>
    <w:p w14:paraId="32E3FAB2" w14:textId="77777777" w:rsidR="00654054" w:rsidRPr="00F45CCB" w:rsidRDefault="00654054" w:rsidP="00CD64BF">
      <w:pPr>
        <w:ind w:firstLine="540"/>
        <w:rPr>
          <w:rFonts w:ascii="Times New Roman" w:hAnsi="Times New Roman"/>
          <w:b/>
          <w:sz w:val="22"/>
          <w:szCs w:val="22"/>
          <w:highlight w:val="yellow"/>
          <w:lang w:val="ru-RU"/>
        </w:rPr>
      </w:pPr>
    </w:p>
    <w:p w14:paraId="1497AA88" w14:textId="77777777" w:rsidR="00D8030C" w:rsidRPr="00F45CCB" w:rsidRDefault="00D8030C" w:rsidP="00CD64BF">
      <w:pPr>
        <w:ind w:firstLine="540"/>
        <w:rPr>
          <w:rFonts w:ascii="Times New Roman" w:hAnsi="Times New Roman"/>
          <w:b/>
          <w:sz w:val="22"/>
          <w:szCs w:val="22"/>
          <w:highlight w:val="yellow"/>
          <w:lang w:val="ru-RU"/>
        </w:rPr>
      </w:pPr>
    </w:p>
    <w:p w14:paraId="1975F2E8" w14:textId="77777777" w:rsidR="00D8030C" w:rsidRPr="00F45CCB" w:rsidRDefault="00D8030C" w:rsidP="00CD64BF">
      <w:pPr>
        <w:ind w:firstLine="540"/>
        <w:rPr>
          <w:rFonts w:ascii="Times New Roman" w:hAnsi="Times New Roman"/>
          <w:b/>
          <w:sz w:val="22"/>
          <w:szCs w:val="22"/>
          <w:highlight w:val="yellow"/>
          <w:lang w:val="ru-RU"/>
        </w:rPr>
      </w:pPr>
    </w:p>
    <w:p w14:paraId="6F1559B3" w14:textId="0F060757" w:rsidR="00654054" w:rsidRDefault="00654054" w:rsidP="00CD64BF">
      <w:pPr>
        <w:ind w:firstLine="540"/>
        <w:rPr>
          <w:rFonts w:ascii="Times New Roman" w:hAnsi="Times New Roman"/>
          <w:b/>
          <w:sz w:val="22"/>
          <w:szCs w:val="22"/>
          <w:highlight w:val="yellow"/>
          <w:lang w:val="ru-RU"/>
        </w:rPr>
      </w:pPr>
    </w:p>
    <w:p w14:paraId="755443F5" w14:textId="3CC0066A" w:rsidR="00141594" w:rsidRDefault="00141594" w:rsidP="00CD64BF">
      <w:pPr>
        <w:ind w:firstLine="540"/>
        <w:rPr>
          <w:rFonts w:ascii="Times New Roman" w:hAnsi="Times New Roman"/>
          <w:b/>
          <w:sz w:val="22"/>
          <w:szCs w:val="22"/>
          <w:highlight w:val="yellow"/>
          <w:lang w:val="ru-RU"/>
        </w:rPr>
      </w:pPr>
    </w:p>
    <w:p w14:paraId="2DC2E674" w14:textId="290FB0BB" w:rsidR="00141594" w:rsidRDefault="00141594" w:rsidP="00CD64BF">
      <w:pPr>
        <w:ind w:firstLine="540"/>
        <w:rPr>
          <w:rFonts w:ascii="Times New Roman" w:hAnsi="Times New Roman"/>
          <w:b/>
          <w:sz w:val="22"/>
          <w:szCs w:val="22"/>
          <w:highlight w:val="yellow"/>
          <w:lang w:val="ru-RU"/>
        </w:rPr>
      </w:pPr>
    </w:p>
    <w:p w14:paraId="59FBBF70" w14:textId="77777777" w:rsidR="00141594" w:rsidRPr="007B79A8" w:rsidRDefault="00141594" w:rsidP="00CD64BF">
      <w:pPr>
        <w:ind w:firstLine="540"/>
        <w:rPr>
          <w:rFonts w:ascii="Times New Roman" w:hAnsi="Times New Roman"/>
          <w:b/>
          <w:sz w:val="22"/>
          <w:szCs w:val="22"/>
          <w:highlight w:val="yellow"/>
          <w:lang w:val="ru-RU"/>
        </w:rPr>
      </w:pPr>
    </w:p>
    <w:p w14:paraId="211F1C78" w14:textId="77777777" w:rsidR="00CD64BF" w:rsidRPr="00350E4E" w:rsidRDefault="00CD64BF" w:rsidP="00654054">
      <w:pPr>
        <w:pStyle w:val="afff6"/>
        <w:numPr>
          <w:ilvl w:val="0"/>
          <w:numId w:val="8"/>
        </w:numPr>
        <w:rPr>
          <w:b/>
          <w:sz w:val="22"/>
          <w:szCs w:val="22"/>
        </w:rPr>
      </w:pPr>
      <w:r w:rsidRPr="00350E4E">
        <w:rPr>
          <w:b/>
          <w:sz w:val="22"/>
          <w:szCs w:val="22"/>
        </w:rPr>
        <w:lastRenderedPageBreak/>
        <w:t>Этап: Техническая оценка предложений.</w:t>
      </w:r>
    </w:p>
    <w:p w14:paraId="4193E58F" w14:textId="77777777" w:rsidR="00654054" w:rsidRPr="00350E4E" w:rsidRDefault="00654054" w:rsidP="00654054">
      <w:pPr>
        <w:pStyle w:val="afff6"/>
        <w:ind w:left="1260"/>
        <w:rPr>
          <w:b/>
          <w:sz w:val="22"/>
          <w:szCs w:val="22"/>
        </w:rPr>
      </w:pPr>
    </w:p>
    <w:p w14:paraId="61DA811B" w14:textId="72EF7155" w:rsidR="00CD64BF" w:rsidRPr="00350E4E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Осуществляется </w:t>
      </w:r>
      <w:r w:rsidR="00D20B03" w:rsidRPr="00350E4E">
        <w:rPr>
          <w:rFonts w:ascii="Times New Roman" w:hAnsi="Times New Roman"/>
          <w:sz w:val="22"/>
          <w:szCs w:val="22"/>
          <w:lang w:val="ru-RU"/>
        </w:rPr>
        <w:t>закупочной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 комиссией на основании документов внутреннего конверта и технической частью. Предложения участников </w:t>
      </w:r>
      <w:r w:rsidR="005E7F3F" w:rsidRPr="00350E4E">
        <w:rPr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sz w:val="22"/>
          <w:szCs w:val="22"/>
          <w:lang w:val="ru-RU"/>
        </w:rPr>
        <w:t>а, не прошедшие, по технической оценке, дисквалифицируются. При этом конверт с ценовой частью возвращается участнику без вскрытия.</w:t>
      </w:r>
    </w:p>
    <w:p w14:paraId="1697C0B4" w14:textId="77777777" w:rsidR="0097263A" w:rsidRPr="00350E4E" w:rsidRDefault="0097263A" w:rsidP="00CD64BF">
      <w:pPr>
        <w:ind w:firstLine="540"/>
        <w:rPr>
          <w:rFonts w:ascii="Times New Roman" w:hAnsi="Times New Roman"/>
          <w:b/>
          <w:i/>
          <w:sz w:val="22"/>
          <w:szCs w:val="22"/>
          <w:lang w:val="ru-RU"/>
        </w:rPr>
      </w:pPr>
    </w:p>
    <w:p w14:paraId="56C86F57" w14:textId="77777777" w:rsidR="00CD64BF" w:rsidRPr="00350E4E" w:rsidRDefault="00CD64BF" w:rsidP="00CD64BF">
      <w:pPr>
        <w:ind w:firstLine="540"/>
        <w:rPr>
          <w:rFonts w:ascii="Times New Roman" w:hAnsi="Times New Roman"/>
          <w:b/>
          <w:i/>
          <w:sz w:val="22"/>
          <w:szCs w:val="22"/>
          <w:lang w:val="ru-RU"/>
        </w:rPr>
      </w:pPr>
      <w:proofErr w:type="spellStart"/>
      <w:r w:rsidRPr="00350E4E">
        <w:rPr>
          <w:rFonts w:ascii="Times New Roman" w:hAnsi="Times New Roman"/>
          <w:b/>
          <w:i/>
          <w:sz w:val="22"/>
          <w:szCs w:val="22"/>
        </w:rPr>
        <w:t>Критерии</w:t>
      </w:r>
      <w:proofErr w:type="spellEnd"/>
      <w:r w:rsidR="0097263A" w:rsidRPr="00350E4E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350E4E">
        <w:rPr>
          <w:rFonts w:ascii="Times New Roman" w:hAnsi="Times New Roman"/>
          <w:b/>
          <w:i/>
          <w:sz w:val="22"/>
          <w:szCs w:val="22"/>
        </w:rPr>
        <w:t>технической</w:t>
      </w:r>
      <w:proofErr w:type="spellEnd"/>
      <w:r w:rsidR="0097263A" w:rsidRPr="00350E4E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350E4E">
        <w:rPr>
          <w:rFonts w:ascii="Times New Roman" w:hAnsi="Times New Roman"/>
          <w:b/>
          <w:i/>
          <w:sz w:val="22"/>
          <w:szCs w:val="22"/>
        </w:rPr>
        <w:t>оценки</w:t>
      </w:r>
      <w:proofErr w:type="spellEnd"/>
    </w:p>
    <w:p w14:paraId="62642E0D" w14:textId="77777777" w:rsidR="0097263A" w:rsidRPr="00350E4E" w:rsidRDefault="0097263A" w:rsidP="00CD64BF">
      <w:pPr>
        <w:ind w:firstLine="540"/>
        <w:rPr>
          <w:rFonts w:ascii="Times New Roman" w:hAnsi="Times New Roman"/>
          <w:b/>
          <w:i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654"/>
        <w:gridCol w:w="2293"/>
        <w:gridCol w:w="3059"/>
      </w:tblGrid>
      <w:tr w:rsidR="00CD64BF" w:rsidRPr="00350E4E" w14:paraId="52DCCF06" w14:textId="77777777" w:rsidTr="00B86A08">
        <w:tc>
          <w:tcPr>
            <w:tcW w:w="457" w:type="dxa"/>
          </w:tcPr>
          <w:p w14:paraId="38479392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654" w:type="dxa"/>
          </w:tcPr>
          <w:p w14:paraId="2CF522A1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Критерий</w:t>
            </w:r>
            <w:proofErr w:type="spellEnd"/>
          </w:p>
        </w:tc>
        <w:tc>
          <w:tcPr>
            <w:tcW w:w="2293" w:type="dxa"/>
          </w:tcPr>
          <w:p w14:paraId="533E451E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3059" w:type="dxa"/>
          </w:tcPr>
          <w:p w14:paraId="16EE6672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Примечание</w:t>
            </w:r>
            <w:proofErr w:type="spellEnd"/>
          </w:p>
        </w:tc>
      </w:tr>
      <w:tr w:rsidR="00CD64BF" w:rsidRPr="00FA3F08" w14:paraId="7937BE0D" w14:textId="77777777" w:rsidTr="00B86A08">
        <w:tc>
          <w:tcPr>
            <w:tcW w:w="457" w:type="dxa"/>
            <w:vAlign w:val="center"/>
          </w:tcPr>
          <w:p w14:paraId="7BFEE813" w14:textId="77777777" w:rsidR="00CD64BF" w:rsidRPr="00350E4E" w:rsidRDefault="00CD64BF" w:rsidP="00B86A08">
            <w:pPr>
              <w:jc w:val="center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54" w:type="dxa"/>
          </w:tcPr>
          <w:p w14:paraId="7D1A2B5E" w14:textId="3DC38F90" w:rsidR="00CD64BF" w:rsidRPr="00350E4E" w:rsidRDefault="003454EB" w:rsidP="003454E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Соответствие требованиям </w:t>
            </w:r>
            <w:r>
              <w:rPr>
                <w:sz w:val="22"/>
                <w:szCs w:val="22"/>
                <w:lang w:val="ru-RU"/>
              </w:rPr>
              <w:t>конкурс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ной документации (технические требования)</w:t>
            </w:r>
          </w:p>
        </w:tc>
        <w:tc>
          <w:tcPr>
            <w:tcW w:w="2293" w:type="dxa"/>
            <w:vAlign w:val="center"/>
          </w:tcPr>
          <w:p w14:paraId="14647D94" w14:textId="1A5CBDF0" w:rsidR="003454EB" w:rsidRDefault="003454EB" w:rsidP="003454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</w:t>
            </w:r>
          </w:p>
          <w:p w14:paraId="179D252C" w14:textId="6E324A64" w:rsidR="00CD64BF" w:rsidRPr="00350E4E" w:rsidRDefault="003454EB" w:rsidP="003454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 соответствует </w:t>
            </w:r>
          </w:p>
        </w:tc>
        <w:tc>
          <w:tcPr>
            <w:tcW w:w="3059" w:type="dxa"/>
            <w:vAlign w:val="center"/>
          </w:tcPr>
          <w:p w14:paraId="7CFD7703" w14:textId="77777777" w:rsidR="00CD64BF" w:rsidRDefault="00CD64BF" w:rsidP="00B86A0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Если не соответствует, то участник дисквалифицируется</w:t>
            </w:r>
          </w:p>
          <w:p w14:paraId="02A7C4DB" w14:textId="77777777" w:rsidR="00B86A08" w:rsidRPr="00350E4E" w:rsidRDefault="00B86A08" w:rsidP="00B86A0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74051" w:rsidRPr="00FA3F08" w14:paraId="0E5BCB97" w14:textId="77777777" w:rsidTr="00B86A08">
        <w:tc>
          <w:tcPr>
            <w:tcW w:w="457" w:type="dxa"/>
            <w:vAlign w:val="center"/>
          </w:tcPr>
          <w:p w14:paraId="607686F4" w14:textId="00C6A4E0" w:rsidR="00C74051" w:rsidRPr="00C74051" w:rsidRDefault="00C74051" w:rsidP="00C7405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654" w:type="dxa"/>
          </w:tcPr>
          <w:p w14:paraId="2ADD62C6" w14:textId="77777777" w:rsidR="00C74051" w:rsidRDefault="00C74051" w:rsidP="00C7405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авторизационное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письмо от производителя на участие в данном конкурсе</w:t>
            </w:r>
          </w:p>
          <w:p w14:paraId="3E241D80" w14:textId="77777777" w:rsidR="00C74051" w:rsidRDefault="00C74051" w:rsidP="00C7405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93" w:type="dxa"/>
            <w:vAlign w:val="center"/>
          </w:tcPr>
          <w:p w14:paraId="524B02C3" w14:textId="77777777" w:rsidR="00C74051" w:rsidRDefault="00C74051" w:rsidP="00C7405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</w:t>
            </w:r>
          </w:p>
          <w:p w14:paraId="0A8C8FB2" w14:textId="22B5C749" w:rsidR="00C74051" w:rsidRDefault="00C74051" w:rsidP="00C7405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 соответствует </w:t>
            </w:r>
          </w:p>
        </w:tc>
        <w:tc>
          <w:tcPr>
            <w:tcW w:w="3059" w:type="dxa"/>
            <w:vAlign w:val="center"/>
          </w:tcPr>
          <w:p w14:paraId="32AB0A32" w14:textId="77777777" w:rsidR="00C74051" w:rsidRDefault="00C74051" w:rsidP="00C7405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Если не соответствует, то участник дисквалифицируется</w:t>
            </w:r>
          </w:p>
          <w:p w14:paraId="4D714B1F" w14:textId="77777777" w:rsidR="00C74051" w:rsidRPr="00350E4E" w:rsidRDefault="00C74051" w:rsidP="00C7405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C74051" w:rsidRPr="00FA3F08" w14:paraId="21E112D3" w14:textId="77777777" w:rsidTr="00B86A08">
        <w:tc>
          <w:tcPr>
            <w:tcW w:w="457" w:type="dxa"/>
            <w:vAlign w:val="center"/>
          </w:tcPr>
          <w:p w14:paraId="588EDA07" w14:textId="5FAFCA50" w:rsidR="00C74051" w:rsidRPr="00C74051" w:rsidRDefault="00C74051" w:rsidP="00C7405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654" w:type="dxa"/>
          </w:tcPr>
          <w:p w14:paraId="6A4E7154" w14:textId="77777777" w:rsidR="00C74051" w:rsidRDefault="00C74051" w:rsidP="00C7405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информация о сервисных центрах/партнерах на территории Республики Узбекистан (письмо производителя с указанием адресов и контактов авторизованных сервисных центров на территории Республики Узбекистан и гарантийное письмо от сервисного партнера о принятии оборудования на обслуживание);</w:t>
            </w:r>
          </w:p>
          <w:p w14:paraId="7B4F2F15" w14:textId="77777777" w:rsidR="00C74051" w:rsidRDefault="00C74051" w:rsidP="00C7405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93" w:type="dxa"/>
            <w:vAlign w:val="center"/>
          </w:tcPr>
          <w:p w14:paraId="26743A10" w14:textId="77777777" w:rsidR="00C74051" w:rsidRDefault="00C74051" w:rsidP="00C7405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</w:t>
            </w:r>
          </w:p>
          <w:p w14:paraId="27CE3217" w14:textId="53E4510D" w:rsidR="00C74051" w:rsidRDefault="00C74051" w:rsidP="00C7405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 соответствует </w:t>
            </w:r>
          </w:p>
        </w:tc>
        <w:tc>
          <w:tcPr>
            <w:tcW w:w="3059" w:type="dxa"/>
            <w:vAlign w:val="center"/>
          </w:tcPr>
          <w:p w14:paraId="7906465F" w14:textId="77777777" w:rsidR="00C74051" w:rsidRDefault="00C74051" w:rsidP="00C7405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Если не соответствует, то участник дисквалифицируется</w:t>
            </w:r>
          </w:p>
          <w:p w14:paraId="2C6460C4" w14:textId="77777777" w:rsidR="00C74051" w:rsidRPr="00350E4E" w:rsidRDefault="00C74051" w:rsidP="00C7405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6A82F747" w14:textId="77777777" w:rsidR="00CD64BF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7944887" w14:textId="77777777" w:rsidR="00B86A08" w:rsidRPr="00350E4E" w:rsidRDefault="00B86A08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7E1DCECC" w14:textId="77777777" w:rsidR="00B86A08" w:rsidRDefault="00B86A08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8935701" w14:textId="77777777" w:rsidR="00B86A08" w:rsidRPr="00350E4E" w:rsidRDefault="00B86A08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7A6E5833" w14:textId="77777777" w:rsidR="00CD64BF" w:rsidRPr="00350E4E" w:rsidRDefault="00CD64BF" w:rsidP="00CD64BF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350E4E">
        <w:rPr>
          <w:rFonts w:ascii="Times New Roman" w:hAnsi="Times New Roman"/>
          <w:b/>
          <w:sz w:val="22"/>
          <w:szCs w:val="22"/>
        </w:rPr>
        <w:t>II</w:t>
      </w:r>
      <w:r w:rsidRPr="00350E4E">
        <w:rPr>
          <w:rFonts w:ascii="Times New Roman" w:hAnsi="Times New Roman"/>
          <w:b/>
          <w:sz w:val="22"/>
          <w:szCs w:val="22"/>
          <w:lang w:val="ru-RU"/>
        </w:rPr>
        <w:t xml:space="preserve"> Этап: Ценовая оценка предложений.</w:t>
      </w:r>
    </w:p>
    <w:p w14:paraId="763A8F51" w14:textId="77777777" w:rsidR="00654054" w:rsidRPr="00350E4E" w:rsidRDefault="00654054" w:rsidP="00CD64BF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</w:p>
    <w:p w14:paraId="3F98FAC1" w14:textId="77777777" w:rsidR="00CD64BF" w:rsidRPr="00350E4E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Осуществляется </w:t>
      </w:r>
      <w:r w:rsidR="00D20B03" w:rsidRPr="00350E4E">
        <w:rPr>
          <w:rFonts w:ascii="Times New Roman" w:hAnsi="Times New Roman"/>
          <w:sz w:val="22"/>
          <w:szCs w:val="22"/>
          <w:lang w:val="ru-RU"/>
        </w:rPr>
        <w:t>закупочной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 комиссией после проведения технической оценки на основании документов внутреннего конверта с ценовой частью.</w:t>
      </w:r>
    </w:p>
    <w:p w14:paraId="6AD8A058" w14:textId="77777777" w:rsidR="00CD64BF" w:rsidRPr="00350E4E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Отечественным производителям предоставляются ценовые преференции в соответствии с действующим законодательством Республики Узбекистан.</w:t>
      </w:r>
    </w:p>
    <w:p w14:paraId="138C2ED5" w14:textId="77777777" w:rsidR="00CD64BF" w:rsidRPr="00350E4E" w:rsidRDefault="00CD64BF" w:rsidP="00CD64BF">
      <w:pPr>
        <w:ind w:firstLine="540"/>
        <w:rPr>
          <w:rFonts w:ascii="Times New Roman" w:hAnsi="Times New Roman"/>
          <w:b/>
          <w:i/>
          <w:sz w:val="22"/>
          <w:szCs w:val="22"/>
          <w:lang w:val="ru-RU"/>
        </w:rPr>
      </w:pPr>
    </w:p>
    <w:p w14:paraId="03ED535C" w14:textId="77777777" w:rsidR="00CD64BF" w:rsidRPr="00350E4E" w:rsidRDefault="00CD64BF" w:rsidP="00CD64BF">
      <w:pPr>
        <w:ind w:firstLine="540"/>
        <w:rPr>
          <w:rFonts w:ascii="Times New Roman" w:hAnsi="Times New Roman"/>
          <w:b/>
          <w:i/>
          <w:sz w:val="22"/>
          <w:szCs w:val="22"/>
        </w:rPr>
      </w:pPr>
      <w:proofErr w:type="spellStart"/>
      <w:r w:rsidRPr="00350E4E">
        <w:rPr>
          <w:rFonts w:ascii="Times New Roman" w:hAnsi="Times New Roman"/>
          <w:b/>
          <w:i/>
          <w:sz w:val="22"/>
          <w:szCs w:val="22"/>
        </w:rPr>
        <w:t>Критерии</w:t>
      </w:r>
      <w:proofErr w:type="spellEnd"/>
      <w:r w:rsidR="00161D4E" w:rsidRPr="00350E4E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350E4E">
        <w:rPr>
          <w:rFonts w:ascii="Times New Roman" w:hAnsi="Times New Roman"/>
          <w:b/>
          <w:i/>
          <w:sz w:val="22"/>
          <w:szCs w:val="22"/>
        </w:rPr>
        <w:t>ценовой</w:t>
      </w:r>
      <w:proofErr w:type="spellEnd"/>
      <w:r w:rsidR="00161D4E" w:rsidRPr="00350E4E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350E4E">
        <w:rPr>
          <w:rFonts w:ascii="Times New Roman" w:hAnsi="Times New Roman"/>
          <w:b/>
          <w:i/>
          <w:sz w:val="22"/>
          <w:szCs w:val="22"/>
        </w:rPr>
        <w:t>оценки</w:t>
      </w:r>
      <w:proofErr w:type="spellEnd"/>
    </w:p>
    <w:p w14:paraId="42A3A9D1" w14:textId="77777777" w:rsidR="00CD64BF" w:rsidRPr="00350E4E" w:rsidRDefault="00CD64BF" w:rsidP="00CD64BF">
      <w:pPr>
        <w:ind w:firstLine="540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086"/>
        <w:gridCol w:w="3260"/>
        <w:gridCol w:w="2694"/>
      </w:tblGrid>
      <w:tr w:rsidR="00CD64BF" w:rsidRPr="00350E4E" w14:paraId="5F1A3E8B" w14:textId="77777777" w:rsidTr="00A170C8">
        <w:tc>
          <w:tcPr>
            <w:tcW w:w="458" w:type="dxa"/>
          </w:tcPr>
          <w:p w14:paraId="1BB69603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086" w:type="dxa"/>
          </w:tcPr>
          <w:p w14:paraId="46A5B7D2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Критерий</w:t>
            </w:r>
            <w:proofErr w:type="spellEnd"/>
          </w:p>
        </w:tc>
        <w:tc>
          <w:tcPr>
            <w:tcW w:w="3260" w:type="dxa"/>
          </w:tcPr>
          <w:p w14:paraId="5E89DF1C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2694" w:type="dxa"/>
          </w:tcPr>
          <w:p w14:paraId="6A411D9F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Примечание</w:t>
            </w:r>
            <w:proofErr w:type="spellEnd"/>
          </w:p>
        </w:tc>
      </w:tr>
      <w:tr w:rsidR="00CD64BF" w:rsidRPr="00FA3F08" w14:paraId="0996922C" w14:textId="77777777" w:rsidTr="00C74051">
        <w:tc>
          <w:tcPr>
            <w:tcW w:w="458" w:type="dxa"/>
            <w:vAlign w:val="center"/>
          </w:tcPr>
          <w:p w14:paraId="0CDE35E9" w14:textId="77777777" w:rsidR="00CD64BF" w:rsidRPr="00350E4E" w:rsidRDefault="00CD64BF" w:rsidP="00C74051">
            <w:pPr>
              <w:rPr>
                <w:rFonts w:ascii="Times New Roman" w:hAnsi="Times New Roman"/>
              </w:rPr>
            </w:pPr>
          </w:p>
        </w:tc>
        <w:tc>
          <w:tcPr>
            <w:tcW w:w="3086" w:type="dxa"/>
            <w:vAlign w:val="center"/>
          </w:tcPr>
          <w:p w14:paraId="496DC7E3" w14:textId="77777777" w:rsidR="00CD64BF" w:rsidRPr="00350E4E" w:rsidRDefault="007537E9" w:rsidP="00C74051">
            <w:pPr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lang w:val="ru-RU"/>
              </w:rPr>
              <w:t>Наименьшая цена</w:t>
            </w:r>
          </w:p>
        </w:tc>
        <w:tc>
          <w:tcPr>
            <w:tcW w:w="3260" w:type="dxa"/>
            <w:vAlign w:val="center"/>
          </w:tcPr>
          <w:p w14:paraId="3C2E5198" w14:textId="75F14DF4" w:rsidR="00A3162E" w:rsidRPr="00350E4E" w:rsidRDefault="007537E9" w:rsidP="00C7405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57FD054A" w14:textId="77777777" w:rsidR="00A3162E" w:rsidRPr="00350E4E" w:rsidRDefault="007537E9" w:rsidP="00C7405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Наименьшая цена – </w:t>
            </w:r>
            <w:r w:rsidR="00A3162E"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наивысший</w:t>
            </w: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балл </w:t>
            </w:r>
          </w:p>
          <w:p w14:paraId="20C0D641" w14:textId="77777777" w:rsidR="00CD64BF" w:rsidRPr="00350E4E" w:rsidRDefault="007537E9" w:rsidP="00C74051">
            <w:pPr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Наивысшая цена – наименьший балл</w:t>
            </w:r>
          </w:p>
        </w:tc>
        <w:tc>
          <w:tcPr>
            <w:tcW w:w="2694" w:type="dxa"/>
            <w:vAlign w:val="center"/>
          </w:tcPr>
          <w:p w14:paraId="20E84472" w14:textId="4D74E6A4" w:rsidR="00CD64BF" w:rsidRPr="00350E4E" w:rsidRDefault="007537E9" w:rsidP="00C74051">
            <w:pPr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При этом шкала баллов</w:t>
            </w:r>
            <w:r w:rsidR="00A3162E"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формируется в зависимости от количества предложений участников (шкала б</w:t>
            </w:r>
            <w:r w:rsidR="00A3162E"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ллов соответствует количеству предложений, соответствующих требованиям технической части </w:t>
            </w:r>
            <w:r w:rsidR="005E7F3F"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ной </w:t>
            </w:r>
            <w:r w:rsidR="00383447"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документации)</w:t>
            </w:r>
          </w:p>
        </w:tc>
      </w:tr>
    </w:tbl>
    <w:p w14:paraId="707263C5" w14:textId="77777777" w:rsidR="00CD64BF" w:rsidRPr="00350E4E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F6A68D6" w14:textId="77777777" w:rsidR="00CD64BF" w:rsidRPr="00F45CCB" w:rsidRDefault="00CD64BF" w:rsidP="00C74051">
      <w:pPr>
        <w:pStyle w:val="afff6"/>
        <w:numPr>
          <w:ilvl w:val="0"/>
          <w:numId w:val="8"/>
        </w:numPr>
        <w:tabs>
          <w:tab w:val="left" w:pos="142"/>
          <w:tab w:val="left" w:pos="426"/>
          <w:tab w:val="left" w:pos="3686"/>
          <w:tab w:val="left" w:pos="4395"/>
        </w:tabs>
        <w:ind w:left="0" w:firstLine="0"/>
        <w:jc w:val="center"/>
        <w:rPr>
          <w:b/>
        </w:rPr>
      </w:pPr>
      <w:r w:rsidRPr="007B79A8">
        <w:rPr>
          <w:b/>
          <w:sz w:val="22"/>
          <w:szCs w:val="22"/>
          <w:highlight w:val="yellow"/>
        </w:rPr>
        <w:br w:type="page"/>
      </w:r>
      <w:r w:rsidRPr="00F45CCB">
        <w:rPr>
          <w:b/>
        </w:rPr>
        <w:lastRenderedPageBreak/>
        <w:t xml:space="preserve">ТЕХНИЧЕСКАЯ ЧАСТЬ </w:t>
      </w:r>
    </w:p>
    <w:p w14:paraId="6044C5B6" w14:textId="77777777" w:rsidR="00CD64BF" w:rsidRPr="00F45CCB" w:rsidRDefault="00CD64BF" w:rsidP="00C74051">
      <w:pPr>
        <w:tabs>
          <w:tab w:val="left" w:pos="3900"/>
        </w:tabs>
        <w:jc w:val="center"/>
        <w:rPr>
          <w:rFonts w:ascii="Times New Roman" w:hAnsi="Times New Roman"/>
          <w:lang w:val="ru-RU"/>
        </w:rPr>
      </w:pPr>
    </w:p>
    <w:p w14:paraId="4961CD94" w14:textId="77777777" w:rsidR="00CD64BF" w:rsidRPr="00F45CCB" w:rsidRDefault="00CD64BF" w:rsidP="00C7405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F45CCB">
        <w:rPr>
          <w:rFonts w:ascii="Times New Roman" w:hAnsi="Times New Roman"/>
          <w:b/>
          <w:bCs/>
          <w:lang w:val="ru-RU"/>
        </w:rPr>
        <w:t>ТЕХНИЧЕСКОЕ ЗАДАНИЕ</w:t>
      </w:r>
    </w:p>
    <w:p w14:paraId="4B3363A7" w14:textId="77777777" w:rsidR="00C74051" w:rsidRPr="00C74051" w:rsidRDefault="00C74051" w:rsidP="00C74051">
      <w:pPr>
        <w:pStyle w:val="Normal1"/>
        <w:ind w:firstLine="0"/>
        <w:jc w:val="center"/>
        <w:rPr>
          <w:b/>
        </w:rPr>
      </w:pPr>
      <w:bookmarkStart w:id="9" w:name="_Hlk70154258"/>
      <w:r w:rsidRPr="00C74051">
        <w:rPr>
          <w:b/>
        </w:rPr>
        <w:t>на поставку печатной техники</w:t>
      </w:r>
    </w:p>
    <w:p w14:paraId="1A617313" w14:textId="77777777" w:rsidR="00F45CCB" w:rsidRPr="00F45CCB" w:rsidRDefault="00F45CCB" w:rsidP="00C74051">
      <w:pPr>
        <w:pStyle w:val="Normal1"/>
        <w:tabs>
          <w:tab w:val="left" w:pos="676"/>
          <w:tab w:val="left" w:pos="1440"/>
        </w:tabs>
        <w:suppressAutoHyphens/>
        <w:ind w:firstLine="0"/>
        <w:jc w:val="center"/>
        <w:rPr>
          <w:b/>
          <w:spacing w:val="-3"/>
          <w:szCs w:val="24"/>
        </w:rPr>
      </w:pPr>
      <w:r w:rsidRPr="00F45CCB">
        <w:rPr>
          <w:szCs w:val="24"/>
        </w:rPr>
        <w:t>для</w:t>
      </w:r>
      <w:r w:rsidRPr="00F45CCB">
        <w:rPr>
          <w:b/>
          <w:szCs w:val="24"/>
        </w:rPr>
        <w:t xml:space="preserve"> </w:t>
      </w:r>
      <w:r w:rsidRPr="00F45CCB">
        <w:rPr>
          <w:szCs w:val="24"/>
        </w:rPr>
        <w:t>АО «Национальный Банк внешнеэкономической деятельности Республики Узбекистан»</w:t>
      </w:r>
      <w:bookmarkEnd w:id="9"/>
    </w:p>
    <w:p w14:paraId="278867C3" w14:textId="77777777" w:rsidR="00F45CCB" w:rsidRPr="00292C76" w:rsidRDefault="00F45CCB" w:rsidP="00F45CCB">
      <w:pPr>
        <w:pStyle w:val="Normal1"/>
        <w:tabs>
          <w:tab w:val="left" w:pos="676"/>
          <w:tab w:val="left" w:pos="1440"/>
        </w:tabs>
        <w:suppressAutoHyphens/>
        <w:ind w:right="142"/>
        <w:jc w:val="center"/>
        <w:rPr>
          <w:b/>
          <w:spacing w:val="-3"/>
          <w:szCs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288"/>
        <w:gridCol w:w="5501"/>
      </w:tblGrid>
      <w:tr w:rsidR="00F45CCB" w:rsidRPr="00FA3F08" w14:paraId="4D61785B" w14:textId="77777777" w:rsidTr="00F45CC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234B" w14:textId="77777777" w:rsidR="00F45CCB" w:rsidRPr="00292C76" w:rsidRDefault="00F45CCB" w:rsidP="00F45CCB">
            <w:pPr>
              <w:jc w:val="center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DBA5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Основание для закупки товара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3C41" w14:textId="009D00CC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Рапорт на имя руководства банка</w:t>
            </w:r>
          </w:p>
        </w:tc>
      </w:tr>
      <w:tr w:rsidR="00F45CCB" w:rsidRPr="00292C76" w14:paraId="443D84C2" w14:textId="77777777" w:rsidTr="00F45CCB">
        <w:trPr>
          <w:trHeight w:val="4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26E2" w14:textId="77777777" w:rsidR="00F45CCB" w:rsidRPr="00292C76" w:rsidRDefault="00F45CCB" w:rsidP="00F45CCB">
            <w:pPr>
              <w:jc w:val="center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6E31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Цель приобретения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938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Обеспечить филиалы печатной техникой</w:t>
            </w:r>
          </w:p>
        </w:tc>
      </w:tr>
      <w:tr w:rsidR="00F45CCB" w:rsidRPr="00292C76" w14:paraId="0489CB15" w14:textId="77777777" w:rsidTr="00F45CC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D109" w14:textId="77777777" w:rsidR="00F45CCB" w:rsidRPr="00292C76" w:rsidRDefault="00F45CCB" w:rsidP="00F45CCB">
            <w:pPr>
              <w:jc w:val="center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EF7B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Заказчик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17C6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АО «Национальный Банк внешнеэкономической деятельности Республики Узбекистан» (далее по тексту «Заказчик»).</w:t>
            </w:r>
          </w:p>
          <w:p w14:paraId="06E5FBD2" w14:textId="77777777" w:rsidR="00F45CCB" w:rsidRPr="00292C76" w:rsidRDefault="00F45CCB" w:rsidP="00F45CCB">
            <w:pPr>
              <w:tabs>
                <w:tab w:val="left" w:pos="1560"/>
              </w:tabs>
              <w:ind w:right="142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 xml:space="preserve">Адрес: Республика Узбекистан, 100084, г. Ташкент, проспект Амира </w:t>
            </w:r>
            <w:proofErr w:type="spellStart"/>
            <w:r w:rsidRPr="00292C76">
              <w:rPr>
                <w:rFonts w:ascii="Times New Roman" w:hAnsi="Times New Roman"/>
                <w:lang w:val="ru-RU"/>
              </w:rPr>
              <w:t>Темура</w:t>
            </w:r>
            <w:proofErr w:type="spellEnd"/>
            <w:r w:rsidRPr="00292C76">
              <w:rPr>
                <w:rFonts w:ascii="Times New Roman" w:hAnsi="Times New Roman"/>
                <w:lang w:val="ru-RU"/>
              </w:rPr>
              <w:t>, 101.</w:t>
            </w:r>
          </w:p>
          <w:p w14:paraId="3FFA688D" w14:textId="77777777" w:rsidR="00F45CCB" w:rsidRPr="00292C76" w:rsidRDefault="00F45CCB" w:rsidP="00F45CCB">
            <w:pPr>
              <w:tabs>
                <w:tab w:val="left" w:pos="1560"/>
              </w:tabs>
              <w:ind w:right="142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Телефон: (78) 147-15-27</w:t>
            </w:r>
          </w:p>
        </w:tc>
      </w:tr>
      <w:tr w:rsidR="00F45CCB" w:rsidRPr="00FA3F08" w14:paraId="38B00D3D" w14:textId="77777777" w:rsidTr="00F45CC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A0A6" w14:textId="77777777" w:rsidR="00F45CCB" w:rsidRPr="00292C76" w:rsidRDefault="00F45CCB" w:rsidP="00F45CCB">
            <w:pPr>
              <w:jc w:val="center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C6BE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 xml:space="preserve">Исполнитель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109B" w14:textId="77777777" w:rsidR="00F45CCB" w:rsidRPr="00292C76" w:rsidRDefault="00F45CCB" w:rsidP="00F45CCB">
            <w:pPr>
              <w:widowControl w:val="0"/>
              <w:tabs>
                <w:tab w:val="left" w:pos="709"/>
              </w:tabs>
              <w:ind w:right="142"/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Исполнитель в рамках выделенного бюджета может предложить оборудование, с характеристиками, являющимися улучшенными (аналогичные) по отношению к указанным в техническом задании. Для соответствия техническому заданию допускается установка опциональных модулей и устройств имеющихся в линейке производителей оборудования.</w:t>
            </w:r>
          </w:p>
          <w:p w14:paraId="7182033D" w14:textId="77777777" w:rsidR="00F45CCB" w:rsidRPr="00292C76" w:rsidRDefault="00F45CCB" w:rsidP="00F45CCB">
            <w:pPr>
              <w:widowControl w:val="0"/>
              <w:tabs>
                <w:tab w:val="left" w:pos="709"/>
              </w:tabs>
              <w:ind w:right="142"/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Исполнитель должен предоставить полностью укомплектованные работоспособные компьютерные техники при необходимости, предложить дополнительные модули, продукты и услуги, по каким-либо причинам не учтенные Покупателем, но обязательные для обеспечения полноты использования запрашиваемой конфигурации.</w:t>
            </w:r>
          </w:p>
          <w:p w14:paraId="23C341F5" w14:textId="77777777" w:rsidR="00F45CCB" w:rsidRPr="00292C76" w:rsidRDefault="00F45CCB" w:rsidP="00F45CCB">
            <w:pPr>
              <w:widowControl w:val="0"/>
              <w:tabs>
                <w:tab w:val="left" w:pos="709"/>
              </w:tabs>
              <w:ind w:right="142"/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Поставляемое оборудование должно соответствовать международным стандартам, которые должны быть самыми новейшими из выпускаемых соответствующими учреждениями.</w:t>
            </w:r>
          </w:p>
          <w:p w14:paraId="14C62527" w14:textId="77777777" w:rsidR="00F45CCB" w:rsidRPr="00292C76" w:rsidRDefault="00F45CCB" w:rsidP="00F45CCB">
            <w:pPr>
              <w:widowControl w:val="0"/>
              <w:tabs>
                <w:tab w:val="left" w:pos="709"/>
              </w:tabs>
              <w:ind w:right="142"/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Вся сопроводительная документация должна быть составлена на русском языке или узбекском языке и передана Заказчику вместе с поставляемым оборудованием.</w:t>
            </w:r>
          </w:p>
          <w:p w14:paraId="108C1825" w14:textId="77777777" w:rsidR="00F45CCB" w:rsidRPr="00292C76" w:rsidRDefault="00F45CCB" w:rsidP="00F45CCB">
            <w:pPr>
              <w:pStyle w:val="afff6"/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right="142" w:firstLine="425"/>
              <w:contextualSpacing/>
              <w:jc w:val="both"/>
            </w:pPr>
            <w:r w:rsidRPr="00292C76">
              <w:t>Наличие соответствующего документа авторизации от производителя/ей на поставку оборудования.</w:t>
            </w:r>
          </w:p>
          <w:p w14:paraId="69870826" w14:textId="77777777" w:rsidR="00F45CCB" w:rsidRPr="00292C76" w:rsidRDefault="00F45CCB" w:rsidP="00F45CCB">
            <w:pPr>
              <w:pStyle w:val="afff6"/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right="142" w:firstLine="425"/>
              <w:contextualSpacing/>
              <w:jc w:val="both"/>
            </w:pPr>
            <w:r w:rsidRPr="00292C76">
              <w:t>Информация о сервисных центрах на территории Республики Узбекистан для обеспечения гарантийного обслуживания с филиалами и приемными пунктами в регионах Республики;</w:t>
            </w:r>
          </w:p>
          <w:p w14:paraId="7C50894B" w14:textId="77777777" w:rsidR="00F45CCB" w:rsidRPr="00292C76" w:rsidRDefault="00F45CCB" w:rsidP="00F45CCB">
            <w:pPr>
              <w:pStyle w:val="afff6"/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right="142" w:firstLine="425"/>
              <w:contextualSpacing/>
              <w:jc w:val="both"/>
            </w:pPr>
            <w:r w:rsidRPr="00292C76">
              <w:t>Подробное описание предлагаемого оборудования с указанием срока поставки, подписанное уполномоченным представителем Участника отбора наилучших предложений.</w:t>
            </w:r>
            <w:r w:rsidRPr="00292C76">
              <w:tab/>
            </w:r>
          </w:p>
        </w:tc>
      </w:tr>
      <w:tr w:rsidR="00F45CCB" w:rsidRPr="00292C76" w14:paraId="46A808EC" w14:textId="77777777" w:rsidTr="00F45CC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B4E6" w14:textId="77777777" w:rsidR="00F45CCB" w:rsidRPr="00292C76" w:rsidRDefault="00F45CCB" w:rsidP="00F45CCB">
            <w:pPr>
              <w:jc w:val="center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D04B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Количество закупаемого товара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A6F0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600 комплект принтеры (МФУ)</w:t>
            </w:r>
          </w:p>
        </w:tc>
      </w:tr>
      <w:tr w:rsidR="00F45CCB" w:rsidRPr="00FA3F08" w14:paraId="5D19468F" w14:textId="77777777" w:rsidTr="00F45CC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275E" w14:textId="77777777" w:rsidR="00F45CCB" w:rsidRPr="00292C76" w:rsidRDefault="00F45CCB" w:rsidP="00F45CCB">
            <w:pPr>
              <w:jc w:val="center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lastRenderedPageBreak/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0EA0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Страхование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E2EC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В зависимости от условий поставок</w:t>
            </w:r>
          </w:p>
        </w:tc>
      </w:tr>
      <w:tr w:rsidR="00F45CCB" w:rsidRPr="00FA3F08" w14:paraId="57E602D9" w14:textId="77777777" w:rsidTr="00F45CCB">
        <w:trPr>
          <w:trHeight w:val="67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B916" w14:textId="77777777" w:rsidR="00F45CCB" w:rsidRPr="00292C76" w:rsidRDefault="00F45CCB" w:rsidP="00F45CCB">
            <w:pPr>
              <w:jc w:val="center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525E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Место поставки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9DAB" w14:textId="77777777" w:rsidR="00F45CCB" w:rsidRPr="00292C76" w:rsidRDefault="00F45CCB" w:rsidP="00F45CCB">
            <w:pPr>
              <w:ind w:firstLine="425"/>
              <w:rPr>
                <w:rFonts w:ascii="Times New Roman" w:hAnsi="Times New Roman"/>
                <w:bCs/>
                <w:lang w:val="ru-RU"/>
              </w:rPr>
            </w:pPr>
            <w:r w:rsidRPr="00292C76">
              <w:rPr>
                <w:rFonts w:ascii="Times New Roman" w:hAnsi="Times New Roman"/>
                <w:bCs/>
                <w:lang w:val="ru-RU"/>
              </w:rPr>
              <w:t>Для резидентов: на склад покупателя (</w:t>
            </w:r>
            <w:r w:rsidRPr="00292C76">
              <w:rPr>
                <w:rFonts w:ascii="Times New Roman" w:hAnsi="Times New Roman"/>
                <w:lang w:val="ru-RU"/>
              </w:rPr>
              <w:t>Адрес: Республика Узбекистан, 100084, г. Ташкент, ул. Амира Темура,101.</w:t>
            </w:r>
            <w:r w:rsidRPr="00292C76">
              <w:rPr>
                <w:rFonts w:ascii="Times New Roman" w:hAnsi="Times New Roman"/>
                <w:bCs/>
                <w:lang w:val="ru-RU"/>
              </w:rPr>
              <w:t>)</w:t>
            </w:r>
          </w:p>
          <w:p w14:paraId="47566178" w14:textId="77777777" w:rsidR="00F45CCB" w:rsidRPr="00292C76" w:rsidRDefault="00F45CCB" w:rsidP="00F45CCB">
            <w:pPr>
              <w:ind w:firstLine="425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Cs/>
                <w:lang w:val="ru-RU"/>
              </w:rPr>
              <w:t xml:space="preserve">Для нерезидентов: таможенный склад </w:t>
            </w:r>
            <w:proofErr w:type="spellStart"/>
            <w:r w:rsidRPr="00292C76">
              <w:rPr>
                <w:rFonts w:ascii="Times New Roman" w:hAnsi="Times New Roman"/>
                <w:bCs/>
                <w:lang w:val="ru-RU"/>
              </w:rPr>
              <w:t>г.Ташкент</w:t>
            </w:r>
            <w:proofErr w:type="spellEnd"/>
            <w:r w:rsidRPr="00292C76">
              <w:rPr>
                <w:rFonts w:ascii="Times New Roman" w:hAnsi="Times New Roman"/>
                <w:bCs/>
                <w:lang w:val="ru-RU"/>
              </w:rPr>
              <w:t xml:space="preserve"> на условиях CIP Инкотермс-2010</w:t>
            </w:r>
          </w:p>
        </w:tc>
      </w:tr>
      <w:tr w:rsidR="00F45CCB" w:rsidRPr="00FA3F08" w14:paraId="16402D3B" w14:textId="77777777" w:rsidTr="00F45CC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18E6" w14:textId="77777777" w:rsidR="00F45CCB" w:rsidRPr="00292C76" w:rsidRDefault="00F45CCB" w:rsidP="00F45CCB">
            <w:pPr>
              <w:jc w:val="center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EFC6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Требования к упаковке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2599" w14:textId="77777777" w:rsidR="00F45CCB" w:rsidRPr="00292C76" w:rsidRDefault="00F45CCB" w:rsidP="00F45CCB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Упаковка должна защищать товар от повреждений и обеспечивать его хранение в течение 1 года в складских не отапливаемых помещениях.</w:t>
            </w:r>
          </w:p>
          <w:p w14:paraId="7F450790" w14:textId="77777777" w:rsidR="00F45CCB" w:rsidRPr="00292C76" w:rsidRDefault="00F45CCB" w:rsidP="00F45CCB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Поставщик должен нести полную ответственность за любые повреждения Товара, имевшие место вследствие несоответствующей упаковки.</w:t>
            </w:r>
          </w:p>
        </w:tc>
      </w:tr>
      <w:tr w:rsidR="00F45CCB" w:rsidRPr="00FA3F08" w14:paraId="485A90F9" w14:textId="77777777" w:rsidTr="00F45CC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E51C" w14:textId="77777777" w:rsidR="00F45CCB" w:rsidRPr="00292C76" w:rsidRDefault="00F45CCB" w:rsidP="00F45CCB">
            <w:pPr>
              <w:jc w:val="center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3140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Маркировка товара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2211" w14:textId="77777777" w:rsidR="00F45CCB" w:rsidRPr="00292C76" w:rsidRDefault="00F45CCB" w:rsidP="00F45CCB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 xml:space="preserve">Маркировка должна выполняться в соответствии с международными стандартами и требованиями производителя. </w:t>
            </w:r>
          </w:p>
          <w:p w14:paraId="6D6EBA65" w14:textId="77777777" w:rsidR="00F45CCB" w:rsidRPr="00292C76" w:rsidRDefault="00F45CCB" w:rsidP="00F45CCB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Маркировка должна наноситься четко несмываемой краской или отштампована на бирках, и должна содержать следующее:</w:t>
            </w:r>
          </w:p>
          <w:p w14:paraId="4BF194D3" w14:textId="77777777" w:rsidR="00F45CCB" w:rsidRPr="00292C76" w:rsidRDefault="00F45CCB" w:rsidP="00F45CCB">
            <w:pPr>
              <w:pStyle w:val="afff6"/>
              <w:ind w:left="9"/>
              <w:jc w:val="both"/>
            </w:pPr>
            <w:r w:rsidRPr="00292C76">
              <w:t>Контракт №</w:t>
            </w:r>
          </w:p>
          <w:p w14:paraId="0DE73E4B" w14:textId="77777777" w:rsidR="00F45CCB" w:rsidRPr="00292C76" w:rsidRDefault="00F45CCB" w:rsidP="00F45CCB">
            <w:pPr>
              <w:pStyle w:val="afff6"/>
              <w:ind w:left="9"/>
              <w:jc w:val="both"/>
            </w:pPr>
            <w:r w:rsidRPr="00292C76">
              <w:t>Место №</w:t>
            </w:r>
          </w:p>
          <w:p w14:paraId="7B4D7C57" w14:textId="77777777" w:rsidR="00F45CCB" w:rsidRPr="00292C76" w:rsidRDefault="00F45CCB" w:rsidP="00F45CCB">
            <w:pPr>
              <w:pStyle w:val="afff6"/>
              <w:ind w:left="9"/>
              <w:jc w:val="both"/>
            </w:pPr>
            <w:r w:rsidRPr="00292C76">
              <w:t>Вес брутто, кг.</w:t>
            </w:r>
          </w:p>
          <w:p w14:paraId="66A7FF2D" w14:textId="77777777" w:rsidR="00F45CCB" w:rsidRPr="00292C76" w:rsidRDefault="00F45CCB" w:rsidP="00F45CCB">
            <w:pPr>
              <w:pStyle w:val="afff6"/>
              <w:ind w:left="9"/>
              <w:jc w:val="both"/>
            </w:pPr>
            <w:r w:rsidRPr="00292C76">
              <w:t>Вес нетто, кг.</w:t>
            </w:r>
          </w:p>
          <w:p w14:paraId="55F55F00" w14:textId="77777777" w:rsidR="00F45CCB" w:rsidRPr="00292C76" w:rsidRDefault="00F45CCB" w:rsidP="00F45CCB">
            <w:pPr>
              <w:pStyle w:val="afff6"/>
              <w:ind w:left="9"/>
              <w:jc w:val="both"/>
            </w:pPr>
            <w:r w:rsidRPr="00292C76">
              <w:t>Количество</w:t>
            </w:r>
          </w:p>
          <w:p w14:paraId="414A744B" w14:textId="77777777" w:rsidR="00F45CCB" w:rsidRPr="00292C76" w:rsidRDefault="00F45CCB" w:rsidP="00F45CCB">
            <w:pPr>
              <w:pStyle w:val="afff6"/>
              <w:ind w:left="9"/>
              <w:jc w:val="both"/>
            </w:pPr>
            <w:r w:rsidRPr="00292C76">
              <w:t>Заказчик (наименование и адрес)</w:t>
            </w:r>
          </w:p>
          <w:p w14:paraId="605C2D4C" w14:textId="77777777" w:rsidR="00F45CCB" w:rsidRPr="00292C76" w:rsidRDefault="00F45CCB" w:rsidP="00F45CCB">
            <w:pPr>
              <w:pStyle w:val="afff6"/>
              <w:ind w:left="9"/>
              <w:jc w:val="both"/>
            </w:pPr>
            <w:r w:rsidRPr="00292C76">
              <w:t>Отправитель (наименование и адрес)</w:t>
            </w:r>
          </w:p>
          <w:p w14:paraId="4B42A476" w14:textId="77777777" w:rsidR="00F45CCB" w:rsidRPr="00292C76" w:rsidRDefault="00F45CCB" w:rsidP="00F45CCB">
            <w:pPr>
              <w:pStyle w:val="afff6"/>
              <w:ind w:left="9" w:firstLine="416"/>
              <w:jc w:val="both"/>
            </w:pPr>
            <w:r w:rsidRPr="00292C76">
              <w:t>На ящики, требующие специального обращения, наносится следующая дополнительная маркировка:</w:t>
            </w:r>
          </w:p>
          <w:p w14:paraId="56AC1344" w14:textId="77777777" w:rsidR="00F45CCB" w:rsidRPr="00292C76" w:rsidRDefault="00F45CCB" w:rsidP="00F45CCB">
            <w:pPr>
              <w:pStyle w:val="afff6"/>
              <w:ind w:left="9"/>
              <w:jc w:val="both"/>
            </w:pPr>
            <w:r w:rsidRPr="00292C76">
              <w:t>- Верх;</w:t>
            </w:r>
          </w:p>
          <w:p w14:paraId="226BEDB9" w14:textId="77777777" w:rsidR="00F45CCB" w:rsidRPr="00292C76" w:rsidRDefault="00F45CCB" w:rsidP="00F45CCB">
            <w:pPr>
              <w:pStyle w:val="afff6"/>
              <w:ind w:left="9"/>
              <w:jc w:val="both"/>
            </w:pPr>
            <w:r w:rsidRPr="00292C76">
              <w:t>- Осторожно;</w:t>
            </w:r>
          </w:p>
          <w:p w14:paraId="218B99C4" w14:textId="77777777" w:rsidR="00F45CCB" w:rsidRPr="00292C76" w:rsidRDefault="00F45CCB" w:rsidP="00F45CCB">
            <w:pPr>
              <w:pStyle w:val="afff6"/>
              <w:ind w:left="9"/>
              <w:jc w:val="both"/>
            </w:pPr>
            <w:r w:rsidRPr="00292C76">
              <w:t>- Не бросать;</w:t>
            </w:r>
          </w:p>
          <w:p w14:paraId="0396B997" w14:textId="77777777" w:rsidR="00F45CCB" w:rsidRPr="00292C76" w:rsidRDefault="00F45CCB" w:rsidP="00F45CCB">
            <w:pPr>
              <w:pStyle w:val="afff6"/>
              <w:ind w:left="9"/>
              <w:jc w:val="both"/>
            </w:pPr>
            <w:r w:rsidRPr="00292C76">
              <w:t>- Держать в сухом месте.</w:t>
            </w:r>
          </w:p>
        </w:tc>
      </w:tr>
      <w:tr w:rsidR="00F45CCB" w:rsidRPr="00FA3F08" w14:paraId="1B8C2D3B" w14:textId="77777777" w:rsidTr="00F45CC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865C" w14:textId="77777777" w:rsidR="00F45CCB" w:rsidRPr="00292C76" w:rsidRDefault="00F45CCB" w:rsidP="00F45CCB">
            <w:pPr>
              <w:jc w:val="center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5277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Требование на соответствие товара нормативным документам в области технического регулирования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46F0" w14:textId="77777777" w:rsidR="00F45CCB" w:rsidRPr="00292C76" w:rsidRDefault="00F45CCB" w:rsidP="00F45CCB">
            <w:pPr>
              <w:pStyle w:val="afff6"/>
              <w:tabs>
                <w:tab w:val="left" w:pos="490"/>
              </w:tabs>
              <w:ind w:left="0" w:firstLine="425"/>
              <w:jc w:val="both"/>
            </w:pPr>
            <w:r w:rsidRPr="00292C76">
              <w:t>Предлагаемые к поставке оборудования должны соответствовать стандартам, указанным в технических условиях, а при их отсутствии – признанному стандарту, приемлемому для страны происхождения Товаров. Подобные стандарты должны быть самыми новейшими из выпускаемых соответствующими учреждениями.</w:t>
            </w:r>
          </w:p>
          <w:p w14:paraId="10B56FBC" w14:textId="77777777" w:rsidR="00F45CCB" w:rsidRPr="00292C76" w:rsidRDefault="00F45CCB" w:rsidP="00F45CCB">
            <w:pPr>
              <w:pStyle w:val="afff6"/>
              <w:tabs>
                <w:tab w:val="left" w:pos="490"/>
              </w:tabs>
              <w:ind w:left="0" w:firstLine="425"/>
              <w:jc w:val="both"/>
            </w:pPr>
            <w:r w:rsidRPr="00292C76">
              <w:t>Оборудование должно соответствовать действующим стандартам и нормам по пожарной, санитарной и электрической безопасности, а также электромагнитной совместимости, в соответствии с номенклатурой продукции, в отношении которой законодательными актами Республики Узбекистан предусмотрена обязательная сертификация с документальным подтверждением.</w:t>
            </w:r>
          </w:p>
        </w:tc>
      </w:tr>
      <w:tr w:rsidR="00F45CCB" w:rsidRPr="00FA3F08" w14:paraId="677C0AE9" w14:textId="77777777" w:rsidTr="00F45CC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F12B" w14:textId="77777777" w:rsidR="00F45CCB" w:rsidRPr="00292C76" w:rsidRDefault="00F45CCB" w:rsidP="00F45CCB">
            <w:pPr>
              <w:jc w:val="center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FC6D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Требования к новизне товара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BA8A" w14:textId="77777777" w:rsidR="00F45CCB" w:rsidRPr="00292C76" w:rsidRDefault="00F45CCB" w:rsidP="00F45CCB">
            <w:pPr>
              <w:ind w:firstLine="425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Закупаемый товар (в том числе комплектующие) должен быть новым, ранее не использованными, не эксплуатированным, не восстановленным, не являться выставочными образцами, произведенными не ранее 2021 года, не снятыми с производства, не иметь дефектов.</w:t>
            </w:r>
          </w:p>
        </w:tc>
      </w:tr>
      <w:tr w:rsidR="00F45CCB" w:rsidRPr="00FA3F08" w14:paraId="47024FB3" w14:textId="77777777" w:rsidTr="00F45CCB">
        <w:trPr>
          <w:cantSplit/>
          <w:trHeight w:val="240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7120" w14:textId="77777777" w:rsidR="00F45CCB" w:rsidRPr="00292C76" w:rsidRDefault="00F45CCB" w:rsidP="00F45CCB">
            <w:pPr>
              <w:jc w:val="center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lastRenderedPageBreak/>
              <w:t>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A25A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Требования к документации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4CB5" w14:textId="77777777" w:rsidR="00F45CCB" w:rsidRPr="00292C76" w:rsidRDefault="00F45CCB" w:rsidP="00F45CCB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Вместе с отгруженными товарами Исполнитель обязуется направить Заказчику нижеперечисленные документы:</w:t>
            </w:r>
          </w:p>
          <w:p w14:paraId="6A6F98D0" w14:textId="77777777" w:rsidR="00F45CCB" w:rsidRPr="00292C76" w:rsidRDefault="00F45CCB" w:rsidP="00F45CCB">
            <w:pPr>
              <w:pStyle w:val="afff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</w:pPr>
            <w:r w:rsidRPr="00292C76">
              <w:t>- счёт-фактура (инвойс) на сумму общей стоимости отгруженного товара на имя Заказчика;</w:t>
            </w:r>
          </w:p>
          <w:p w14:paraId="56465454" w14:textId="77777777" w:rsidR="00F45CCB" w:rsidRPr="00292C76" w:rsidRDefault="00F45CCB" w:rsidP="00F45CCB">
            <w:pPr>
              <w:pStyle w:val="afff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</w:pPr>
            <w:r w:rsidRPr="00292C76">
              <w:t>- транспортная накладная, выписанная на имя Покупателя;</w:t>
            </w:r>
          </w:p>
          <w:p w14:paraId="631E0284" w14:textId="77777777" w:rsidR="00F45CCB" w:rsidRPr="00292C76" w:rsidRDefault="00F45CCB" w:rsidP="00F45CCB">
            <w:pPr>
              <w:pStyle w:val="afff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</w:pPr>
            <w:r w:rsidRPr="00292C76">
              <w:t>- упаковочные листы;</w:t>
            </w:r>
          </w:p>
          <w:p w14:paraId="1153604B" w14:textId="77777777" w:rsidR="00F45CCB" w:rsidRPr="00292C76" w:rsidRDefault="00F45CCB" w:rsidP="00F45CCB">
            <w:pPr>
              <w:pStyle w:val="afff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both"/>
            </w:pPr>
            <w:r w:rsidRPr="00292C76">
              <w:t>- сертификат происхождения;</w:t>
            </w:r>
          </w:p>
          <w:p w14:paraId="46A1C4A9" w14:textId="77777777" w:rsidR="00F45CCB" w:rsidRPr="00292C76" w:rsidRDefault="00F45CCB" w:rsidP="00F45CCB">
            <w:pPr>
              <w:pStyle w:val="afff6"/>
              <w:numPr>
                <w:ilvl w:val="0"/>
                <w:numId w:val="12"/>
              </w:numPr>
              <w:spacing w:after="160" w:line="256" w:lineRule="auto"/>
              <w:contextualSpacing/>
              <w:jc w:val="both"/>
            </w:pPr>
            <w:r w:rsidRPr="00292C76">
              <w:t xml:space="preserve">- ГТД (грузовую таможенную декларацию) предлагаемое оборудование должно быть официально импортировано в </w:t>
            </w:r>
            <w:proofErr w:type="spellStart"/>
            <w:r w:rsidRPr="00292C76">
              <w:t>РУз</w:t>
            </w:r>
            <w:proofErr w:type="spellEnd"/>
            <w:r w:rsidRPr="00292C76">
              <w:t>;</w:t>
            </w:r>
          </w:p>
        </w:tc>
      </w:tr>
      <w:tr w:rsidR="00F45CCB" w:rsidRPr="00292C76" w14:paraId="64DFF856" w14:textId="77777777" w:rsidTr="00F45CC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6ABB" w14:textId="77777777" w:rsidR="00F45CCB" w:rsidRPr="00292C76" w:rsidRDefault="00F45CCB" w:rsidP="00F45CCB">
            <w:pPr>
              <w:jc w:val="center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6691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Требования к сроку поставки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B254" w14:textId="77777777" w:rsidR="00F45CCB" w:rsidRPr="00292C76" w:rsidRDefault="00F45CCB" w:rsidP="00F45CCB">
            <w:pPr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Максимальный срок поставки товара – 90 банковских дней с момента поступления предоплаты на счет Поставщика. Поставка частями допускается по письменному согласованию Сторон.</w:t>
            </w:r>
          </w:p>
        </w:tc>
      </w:tr>
      <w:tr w:rsidR="00F45CCB" w:rsidRPr="00292C76" w14:paraId="65895E56" w14:textId="77777777" w:rsidTr="00F45CC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E171" w14:textId="77777777" w:rsidR="00F45CCB" w:rsidRPr="00292C76" w:rsidRDefault="00F45CCB" w:rsidP="00F45CCB">
            <w:pPr>
              <w:jc w:val="center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A2F6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Требования к шефмонтажу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9B66" w14:textId="77777777" w:rsidR="00F45CCB" w:rsidRPr="00292C76" w:rsidRDefault="00F45CCB" w:rsidP="00F45CCB">
            <w:pPr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Не предъявляются</w:t>
            </w:r>
          </w:p>
        </w:tc>
      </w:tr>
      <w:tr w:rsidR="00F45CCB" w:rsidRPr="00292C76" w14:paraId="3781DA59" w14:textId="77777777" w:rsidTr="00F45CC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F19E" w14:textId="77777777" w:rsidR="00F45CCB" w:rsidRPr="00292C76" w:rsidRDefault="00F45CCB" w:rsidP="00F45CCB">
            <w:pPr>
              <w:jc w:val="center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1537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Требования к обучению персонала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826" w14:textId="77777777" w:rsidR="00F45CCB" w:rsidRPr="00292C76" w:rsidRDefault="00F45CCB" w:rsidP="00F45CCB">
            <w:pPr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Не предъявляются</w:t>
            </w:r>
          </w:p>
        </w:tc>
      </w:tr>
      <w:tr w:rsidR="00F45CCB" w:rsidRPr="00FA3F08" w14:paraId="131CDA7B" w14:textId="77777777" w:rsidTr="00F45CC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5B95" w14:textId="77777777" w:rsidR="00F45CCB" w:rsidRPr="00292C76" w:rsidRDefault="00F45CCB" w:rsidP="00F45CCB">
            <w:pPr>
              <w:jc w:val="center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16.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0F09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Требования к гарантийному обслуживанию (срок, место)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B70C" w14:textId="77777777" w:rsidR="00F45CCB" w:rsidRPr="00292C76" w:rsidRDefault="00F45CCB" w:rsidP="00F45CCB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Гарантийный срок для печатной техники 12 месяцев после ввода в эксплуатацию или подписания акт приема-передачи. Если в течении гарантийного срока продукция окажется дефектной, неукомплектованной и не будет соответствовать требованиям настоящего технического задания, либо ТУ изготовителя, независимый авторизованный сервис центр обязан устранить дефекты, документировать, а в случае невозможности устранения дефекта заменить продукцию на новую после получения письменного уведомления Заказчика. Все расходы, связанные с устранением дефектов, доукомплектованием и заменой относятся за счёт авторизованного сервис центра.</w:t>
            </w:r>
          </w:p>
          <w:p w14:paraId="4513F4B1" w14:textId="77777777" w:rsidR="00F45CCB" w:rsidRPr="00292C76" w:rsidRDefault="00F45CCB" w:rsidP="00F45CCB">
            <w:pPr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i/>
                <w:iCs/>
                <w:lang w:val="ru-RU"/>
              </w:rPr>
              <w:t>Условия сервисного обслуживания:</w:t>
            </w:r>
          </w:p>
          <w:p w14:paraId="299F0005" w14:textId="77777777" w:rsidR="00F45CCB" w:rsidRPr="00292C76" w:rsidRDefault="00F45CCB" w:rsidP="00F45CCB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Сервис центр на территории Республики Узбекистан с филиалами и приемными пунктами в регионах Республики Узбекистан.</w:t>
            </w:r>
          </w:p>
          <w:p w14:paraId="53D091DD" w14:textId="77777777" w:rsidR="00F45CCB" w:rsidRPr="00292C76" w:rsidRDefault="00F45CCB" w:rsidP="00F45CCB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В случае сбоев или неправильного функционирования оборудования или программного обеспечения в течение гарантийного периода, произошедший из-за самой Продукции, Сервис центр гарантирует бесплатную наладку (ремонт) или восстановление оборудования или программного обеспечения в течение пятнадцати (15) дней с даты уведомления со стороны Заказчика.</w:t>
            </w:r>
          </w:p>
          <w:p w14:paraId="0378A128" w14:textId="77777777" w:rsidR="00F45CCB" w:rsidRPr="00292C76" w:rsidRDefault="00F45CCB" w:rsidP="00F45CCB">
            <w:pPr>
              <w:ind w:firstLine="425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>Поставщик гарантирует наступление даты окончания поддержки EOS (</w:t>
            </w:r>
            <w:proofErr w:type="spellStart"/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>end</w:t>
            </w:r>
            <w:proofErr w:type="spellEnd"/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>of</w:t>
            </w:r>
            <w:proofErr w:type="spellEnd"/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>support</w:t>
            </w:r>
            <w:proofErr w:type="spellEnd"/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>/</w:t>
            </w:r>
            <w:proofErr w:type="spellStart"/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>service</w:t>
            </w:r>
            <w:proofErr w:type="spellEnd"/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>) аппаратного обеспечения (всех комплектующих) не ранее чем через 5 лет с момента заключения договора поставки аппаратного обеспечения.</w:t>
            </w:r>
          </w:p>
          <w:p w14:paraId="45CB3527" w14:textId="77777777" w:rsidR="00F45CCB" w:rsidRPr="00292C76" w:rsidRDefault="00F45CCB" w:rsidP="00F45CCB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Поддержка аппаратного обеспечения подразумевает доступность сервисного обслуживания всех блоков и компонентов аппаратного обеспечения.</w:t>
            </w:r>
          </w:p>
          <w:p w14:paraId="1FC2E6CC" w14:textId="77777777" w:rsidR="00F45CCB" w:rsidRPr="00292C76" w:rsidRDefault="00F45CCB" w:rsidP="00F45CCB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>Поставщик гарантирует наступление даты окончания приема заказов, производства и поставки отдельных плат и модулей EOM (</w:t>
            </w:r>
            <w:proofErr w:type="spellStart"/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>end</w:t>
            </w:r>
            <w:proofErr w:type="spellEnd"/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>of</w:t>
            </w:r>
            <w:proofErr w:type="spellEnd"/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>market</w:t>
            </w:r>
            <w:proofErr w:type="spellEnd"/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>for</w:t>
            </w:r>
            <w:proofErr w:type="spellEnd"/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>expansion</w:t>
            </w:r>
            <w:proofErr w:type="spellEnd"/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>) не ранее чем через 5 лет с момента заключения договора поставки аппаратного обеспечения.</w:t>
            </w:r>
          </w:p>
        </w:tc>
      </w:tr>
      <w:tr w:rsidR="00F45CCB" w:rsidRPr="00FA3F08" w14:paraId="5B0C6338" w14:textId="77777777" w:rsidTr="00F45CC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6744" w14:textId="77777777" w:rsidR="00F45CCB" w:rsidRPr="00292C76" w:rsidRDefault="00F45CCB" w:rsidP="00F45CCB">
            <w:pPr>
              <w:jc w:val="center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lastRenderedPageBreak/>
              <w:t>17.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7997" w14:textId="77777777" w:rsidR="00F45CCB" w:rsidRPr="00292C76" w:rsidRDefault="00F45CCB" w:rsidP="00F45CCB">
            <w:pPr>
              <w:tabs>
                <w:tab w:val="left" w:pos="993"/>
              </w:tabs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Требования к расходам на эксплуатацию</w:t>
            </w:r>
          </w:p>
          <w:p w14:paraId="5719602F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CC1C" w14:textId="77777777" w:rsidR="00F45CCB" w:rsidRPr="00292C76" w:rsidRDefault="00F45CCB" w:rsidP="00F45CCB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>Все транспортные и другие расходы, связанные с заменой дефектного товара и его допоставкой, производятся за счет Поставщика.</w:t>
            </w:r>
          </w:p>
          <w:p w14:paraId="25220A44" w14:textId="77777777" w:rsidR="00F45CCB" w:rsidRPr="00292C76" w:rsidRDefault="00F45CCB" w:rsidP="00F45CCB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92C76">
              <w:rPr>
                <w:rFonts w:ascii="Times New Roman" w:hAnsi="Times New Roman"/>
                <w:color w:val="000000" w:themeColor="text1"/>
                <w:lang w:val="ru-RU"/>
              </w:rPr>
              <w:t>При возврате товара по рекламации Заказчика и допоставке продукции Поставщик все расходы несет Продавец, а также в маркировку продукции.</w:t>
            </w:r>
          </w:p>
          <w:p w14:paraId="25F0A01B" w14:textId="77777777" w:rsidR="00F45CCB" w:rsidRPr="00292C76" w:rsidRDefault="00F45CCB" w:rsidP="00F45CCB">
            <w:pPr>
              <w:pStyle w:val="afff6"/>
              <w:tabs>
                <w:tab w:val="left" w:pos="851"/>
              </w:tabs>
              <w:ind w:left="0" w:firstLine="709"/>
              <w:jc w:val="both"/>
            </w:pPr>
            <w:r w:rsidRPr="00292C76">
              <w:rPr>
                <w:color w:val="000000" w:themeColor="text1"/>
              </w:rPr>
              <w:t>Поставщик</w:t>
            </w:r>
            <w:r w:rsidRPr="00292C76">
              <w:t xml:space="preserve"> </w:t>
            </w:r>
            <w:r w:rsidRPr="00292C76">
              <w:rPr>
                <w:shd w:val="clear" w:color="auto" w:fill="FFFFFF"/>
              </w:rPr>
              <w:t xml:space="preserve">должен </w:t>
            </w:r>
            <w:r w:rsidRPr="00292C76">
              <w:t>предоставить следующую информацию:</w:t>
            </w:r>
          </w:p>
          <w:p w14:paraId="1B3AF7A3" w14:textId="77777777" w:rsidR="00F45CCB" w:rsidRPr="00292C76" w:rsidRDefault="00F45CCB" w:rsidP="00F45CCB">
            <w:pPr>
              <w:pStyle w:val="afff6"/>
              <w:tabs>
                <w:tab w:val="left" w:pos="851"/>
              </w:tabs>
              <w:ind w:left="0" w:firstLine="709"/>
              <w:jc w:val="both"/>
            </w:pPr>
            <w:r w:rsidRPr="00292C76">
              <w:t xml:space="preserve">- по параметрам жизненного цикла закупаемого оборудования с указанием дат окончания поддержки оборудования, окончания приема заказов на поставку ЗИП </w:t>
            </w:r>
            <w:r w:rsidRPr="00292C76">
              <w:br/>
              <w:t>и комплектующих (отдельных плати модулей) для расширения емкости, о начале продаж данного аппаратного обеспечения в мире;</w:t>
            </w:r>
          </w:p>
          <w:p w14:paraId="403AFB29" w14:textId="77777777" w:rsidR="00F45CCB" w:rsidRPr="00292C76" w:rsidRDefault="00F45CCB" w:rsidP="00F45CCB">
            <w:pPr>
              <w:pStyle w:val="afff6"/>
              <w:tabs>
                <w:tab w:val="left" w:pos="851"/>
              </w:tabs>
              <w:ind w:left="0" w:firstLine="709"/>
              <w:jc w:val="both"/>
            </w:pPr>
            <w:r w:rsidRPr="00292C76">
              <w:t>- по методам достижения минимального уровня TCO (</w:t>
            </w:r>
            <w:proofErr w:type="spellStart"/>
            <w:r w:rsidRPr="00292C76">
              <w:t>Total</w:t>
            </w:r>
            <w:proofErr w:type="spellEnd"/>
            <w:r w:rsidRPr="00292C76">
              <w:t xml:space="preserve"> </w:t>
            </w:r>
            <w:proofErr w:type="spellStart"/>
            <w:r w:rsidRPr="00292C76">
              <w:t>Cost</w:t>
            </w:r>
            <w:proofErr w:type="spellEnd"/>
            <w:r w:rsidRPr="00292C76">
              <w:t xml:space="preserve"> </w:t>
            </w:r>
            <w:proofErr w:type="spellStart"/>
            <w:r w:rsidRPr="00292C76">
              <w:t>of</w:t>
            </w:r>
            <w:proofErr w:type="spellEnd"/>
            <w:r w:rsidRPr="00292C76">
              <w:t xml:space="preserve"> </w:t>
            </w:r>
            <w:proofErr w:type="spellStart"/>
            <w:r w:rsidRPr="00292C76">
              <w:t>Ownership</w:t>
            </w:r>
            <w:proofErr w:type="spellEnd"/>
            <w:r w:rsidRPr="00292C76">
              <w:t>) за счет предлагаемого оборудования (технологического решения), функционала, и т.п. уникальных решений производителя сроком на не менее 5 лет;</w:t>
            </w:r>
          </w:p>
          <w:p w14:paraId="31C230A8" w14:textId="77777777" w:rsidR="00F45CCB" w:rsidRPr="00292C76" w:rsidRDefault="00F45CCB" w:rsidP="00F45CCB">
            <w:pPr>
              <w:pStyle w:val="afff6"/>
              <w:tabs>
                <w:tab w:val="left" w:pos="851"/>
              </w:tabs>
              <w:ind w:left="0" w:firstLine="709"/>
              <w:jc w:val="both"/>
            </w:pPr>
            <w:r w:rsidRPr="00292C76">
              <w:t>- об энергопотреблении и энергоэффективности закупаемого оборудования согласно нормативным документам производителя и др.</w:t>
            </w:r>
          </w:p>
          <w:p w14:paraId="01D171EE" w14:textId="77777777" w:rsidR="00F45CCB" w:rsidRPr="00292C76" w:rsidRDefault="00F45CCB" w:rsidP="00F45CCB">
            <w:pPr>
              <w:tabs>
                <w:tab w:val="left" w:pos="851"/>
              </w:tabs>
              <w:jc w:val="both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Поставляемые оборудования не должны требовать дополнительных расходов при эксплуатации, кроме расходов электроэнергии и необходимого ремонта.</w:t>
            </w:r>
          </w:p>
        </w:tc>
      </w:tr>
      <w:tr w:rsidR="00F45CCB" w:rsidRPr="00FA3F08" w14:paraId="5E388210" w14:textId="77777777" w:rsidTr="00F45CC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3830" w14:textId="77777777" w:rsidR="00F45CCB" w:rsidRPr="00292C76" w:rsidRDefault="00F45CCB" w:rsidP="00F45CCB">
            <w:pPr>
              <w:jc w:val="center"/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18.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2F94" w14:textId="77777777" w:rsidR="00F45CCB" w:rsidRPr="00292C76" w:rsidRDefault="00F45CCB" w:rsidP="00F45CCB">
            <w:pPr>
              <w:tabs>
                <w:tab w:val="left" w:pos="993"/>
              </w:tabs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Порядок сдачи и приема выполненных работ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05B3" w14:textId="77777777" w:rsidR="00F45CCB" w:rsidRPr="00292C76" w:rsidRDefault="00F45CCB" w:rsidP="00F45CCB">
            <w:pPr>
              <w:pStyle w:val="afff6"/>
              <w:tabs>
                <w:tab w:val="left" w:pos="851"/>
              </w:tabs>
              <w:ind w:left="0" w:firstLine="709"/>
              <w:jc w:val="both"/>
              <w:rPr>
                <w:color w:val="000000" w:themeColor="text1"/>
              </w:rPr>
            </w:pPr>
            <w:r w:rsidRPr="00292C76">
              <w:t xml:space="preserve">Приемка поставленного товара осуществляется путем контроля целостности и комплектности поставляемого товара. С целью принятия результатов работ (услуг), Заказчик имеет право создать в установленном порядке Приемочную комиссию. Совместно с предъявлением Приемочной комиссией товаров (работ, услуг), производится сдача разработанного Исполнителем комплекта документации, перечня и требований к оформлению и иными и руководящими документами, действующими на территории Республики Узбекистан. По итогам сдачи приема выполненных работ подписывается двухсторонний акт. </w:t>
            </w:r>
            <w:r w:rsidRPr="00292C76">
              <w:rPr>
                <w:rFonts w:eastAsiaTheme="minorHAnsi"/>
                <w:color w:val="000000"/>
              </w:rPr>
              <w:t>Статус и состав приемочной комиссии определяется Заказчиком.</w:t>
            </w:r>
          </w:p>
        </w:tc>
      </w:tr>
    </w:tbl>
    <w:p w14:paraId="38E27814" w14:textId="77777777" w:rsidR="00F45CCB" w:rsidRPr="00292C76" w:rsidRDefault="00F45CCB" w:rsidP="00F45CCB">
      <w:pPr>
        <w:rPr>
          <w:rFonts w:ascii="Times New Roman" w:hAnsi="Times New Roman"/>
          <w:b/>
          <w:spacing w:val="-3"/>
          <w:lang w:val="ru-RU"/>
        </w:rPr>
      </w:pPr>
      <w:r w:rsidRPr="00292C76">
        <w:rPr>
          <w:rFonts w:ascii="Times New Roman" w:hAnsi="Times New Roman"/>
          <w:b/>
          <w:lang w:val="ru-RU"/>
        </w:rPr>
        <w:tab/>
      </w:r>
    </w:p>
    <w:p w14:paraId="6325700E" w14:textId="77777777" w:rsidR="00F45CCB" w:rsidRPr="00292C76" w:rsidRDefault="00F45CCB" w:rsidP="00F45CCB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4423C69E" w14:textId="77777777" w:rsidR="00F45CCB" w:rsidRPr="00292C76" w:rsidRDefault="00F45CCB" w:rsidP="00F45CCB">
      <w:pPr>
        <w:jc w:val="center"/>
        <w:rPr>
          <w:rFonts w:ascii="Times New Roman" w:hAnsi="Times New Roman"/>
          <w:b/>
          <w:lang w:val="ru-RU"/>
        </w:rPr>
      </w:pPr>
      <w:r w:rsidRPr="00292C76">
        <w:rPr>
          <w:rFonts w:ascii="Times New Roman" w:hAnsi="Times New Roman"/>
          <w:b/>
          <w:lang w:val="ru-RU"/>
        </w:rPr>
        <w:lastRenderedPageBreak/>
        <w:t>Общие требования к печатному оборудованию</w:t>
      </w:r>
    </w:p>
    <w:p w14:paraId="2B8785E0" w14:textId="77777777" w:rsidR="00F45CCB" w:rsidRPr="00292C76" w:rsidRDefault="00F45CCB" w:rsidP="00F45CCB">
      <w:pPr>
        <w:jc w:val="center"/>
        <w:rPr>
          <w:rFonts w:ascii="Times New Roman" w:hAnsi="Times New Roman"/>
          <w:b/>
          <w:lang w:val="ru-RU"/>
        </w:rPr>
      </w:pPr>
    </w:p>
    <w:p w14:paraId="09279A20" w14:textId="77777777" w:rsidR="00F45CCB" w:rsidRPr="00F45CCB" w:rsidRDefault="00F45CCB" w:rsidP="00F45CCB">
      <w:pPr>
        <w:ind w:firstLine="540"/>
        <w:jc w:val="both"/>
        <w:rPr>
          <w:rFonts w:ascii="Times New Roman" w:hAnsi="Times New Roman"/>
          <w:szCs w:val="22"/>
          <w:lang w:val="ru-RU"/>
        </w:rPr>
      </w:pPr>
      <w:r w:rsidRPr="00F45CCB">
        <w:rPr>
          <w:rFonts w:ascii="Times New Roman" w:hAnsi="Times New Roman"/>
          <w:szCs w:val="22"/>
          <w:lang w:val="ru-RU"/>
        </w:rPr>
        <w:t>Все предложенные технические характеристики должны соответствовать или превосходить минимальные технические требования, указанные в данной документации.</w:t>
      </w:r>
    </w:p>
    <w:p w14:paraId="4F50767F" w14:textId="77777777" w:rsidR="00F45CCB" w:rsidRPr="00F45CCB" w:rsidRDefault="00F45CCB" w:rsidP="00F45CCB">
      <w:pPr>
        <w:ind w:firstLine="540"/>
        <w:jc w:val="both"/>
        <w:rPr>
          <w:rFonts w:ascii="Times New Roman" w:hAnsi="Times New Roman"/>
          <w:szCs w:val="22"/>
          <w:lang w:val="ru-RU"/>
        </w:rPr>
      </w:pPr>
      <w:r w:rsidRPr="00F45CCB">
        <w:rPr>
          <w:rFonts w:ascii="Times New Roman" w:hAnsi="Times New Roman"/>
          <w:szCs w:val="22"/>
          <w:lang w:val="ru-RU"/>
        </w:rPr>
        <w:t>В рамках выделенного бюджета исполнитель должен предоставить полностью укомплектованные и работоспособные принтеры (МФУ) для обеспечения полноты использования запрашиваемой конфигурации.</w:t>
      </w:r>
    </w:p>
    <w:p w14:paraId="5CDEBACE" w14:textId="77777777" w:rsidR="00F45CCB" w:rsidRPr="00F45CCB" w:rsidRDefault="00F45CCB" w:rsidP="00F45CCB">
      <w:pPr>
        <w:ind w:firstLine="540"/>
        <w:jc w:val="both"/>
        <w:rPr>
          <w:rFonts w:ascii="Times New Roman" w:hAnsi="Times New Roman"/>
          <w:szCs w:val="22"/>
          <w:lang w:val="ru-RU"/>
        </w:rPr>
      </w:pPr>
      <w:r w:rsidRPr="00F45CCB">
        <w:rPr>
          <w:rFonts w:ascii="Times New Roman" w:hAnsi="Times New Roman"/>
          <w:szCs w:val="22"/>
          <w:lang w:val="ru-RU"/>
        </w:rPr>
        <w:t>В целях расширения круга потенциальных участников конкурсных торгов, Заказчиком будут рассматриваться аналогичные по функциональности, (критериями, показателями) либо не уступающими характеристиками и свойствами принтеры (МФУ), указанные в техническом задании.</w:t>
      </w:r>
    </w:p>
    <w:p w14:paraId="67B1546A" w14:textId="77777777" w:rsidR="00F45CCB" w:rsidRPr="00F45CCB" w:rsidRDefault="00F45CCB" w:rsidP="00F45CCB">
      <w:pPr>
        <w:ind w:firstLine="540"/>
        <w:jc w:val="both"/>
        <w:rPr>
          <w:rFonts w:ascii="Times New Roman" w:hAnsi="Times New Roman"/>
          <w:szCs w:val="22"/>
          <w:lang w:val="ru-RU"/>
        </w:rPr>
      </w:pPr>
      <w:r w:rsidRPr="00F45CCB">
        <w:rPr>
          <w:rFonts w:ascii="Times New Roman" w:hAnsi="Times New Roman"/>
          <w:szCs w:val="22"/>
          <w:lang w:val="ru-RU"/>
        </w:rPr>
        <w:t>Принтеры (МФУ) должны иметь на корпусе лейбл производителя. Кабеля питания должны быть совместимы без использования переходников с разъёмами розеток страны Заказчика (Республика Узбекистан).</w:t>
      </w:r>
    </w:p>
    <w:p w14:paraId="19004FB6" w14:textId="77777777" w:rsidR="00F45CCB" w:rsidRPr="00F45CCB" w:rsidRDefault="00F45CCB" w:rsidP="00F45CCB">
      <w:pPr>
        <w:ind w:firstLine="540"/>
        <w:jc w:val="both"/>
        <w:rPr>
          <w:rFonts w:ascii="Times New Roman" w:hAnsi="Times New Roman"/>
          <w:szCs w:val="22"/>
          <w:lang w:val="ru-RU"/>
        </w:rPr>
      </w:pPr>
      <w:r w:rsidRPr="00F45CCB">
        <w:rPr>
          <w:rFonts w:ascii="Times New Roman" w:hAnsi="Times New Roman"/>
          <w:szCs w:val="22"/>
          <w:lang w:val="ru-RU"/>
        </w:rPr>
        <w:t>Гарантия на поставляемый товар должна составлять не менее 12 месяцев.</w:t>
      </w:r>
    </w:p>
    <w:p w14:paraId="3BFEAD7E" w14:textId="77777777" w:rsidR="00F45CCB" w:rsidRPr="00292C76" w:rsidRDefault="00F45CCB" w:rsidP="00F45CCB">
      <w:pPr>
        <w:rPr>
          <w:rFonts w:ascii="Times New Roman" w:hAnsi="Times New Roman"/>
          <w:lang w:val="ru-RU"/>
        </w:rPr>
      </w:pPr>
    </w:p>
    <w:tbl>
      <w:tblPr>
        <w:tblW w:w="10349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5591"/>
      </w:tblGrid>
      <w:tr w:rsidR="00F45CCB" w:rsidRPr="00292C76" w14:paraId="01D91D02" w14:textId="77777777" w:rsidTr="00F45CCB">
        <w:trPr>
          <w:trHeight w:val="269"/>
        </w:trPr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29357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Количество</w:t>
            </w:r>
          </w:p>
        </w:tc>
        <w:tc>
          <w:tcPr>
            <w:tcW w:w="559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B3EE7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lang w:val="ru-RU" w:eastAsia="ru-RU"/>
              </w:rPr>
              <w:t>600 штук</w:t>
            </w:r>
          </w:p>
        </w:tc>
      </w:tr>
      <w:tr w:rsidR="00F45CCB" w:rsidRPr="00292C76" w14:paraId="03DE7BF2" w14:textId="77777777" w:rsidTr="00F45CCB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A7739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Функции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C809B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Печать, копирование, сканирование</w:t>
            </w:r>
          </w:p>
        </w:tc>
      </w:tr>
      <w:tr w:rsidR="00F45CCB" w:rsidRPr="00292C76" w14:paraId="22555CB6" w14:textId="77777777" w:rsidTr="00F45CCB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97C8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Скорость печати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C9538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 xml:space="preserve">Не менее 38 </w:t>
            </w:r>
            <w:proofErr w:type="spellStart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стр</w:t>
            </w:r>
            <w:proofErr w:type="spellEnd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/мин</w:t>
            </w:r>
          </w:p>
        </w:tc>
      </w:tr>
      <w:tr w:rsidR="00F45CCB" w:rsidRPr="00292C76" w14:paraId="6F1B78D3" w14:textId="77777777" w:rsidTr="00F45CCB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28404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Время выхода первой страницы (A4 режим готовности)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F5563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Не более 7 секунд</w:t>
            </w:r>
          </w:p>
        </w:tc>
      </w:tr>
      <w:tr w:rsidR="00F45CCB" w:rsidRPr="00292C76" w14:paraId="6D437E7A" w14:textId="77777777" w:rsidTr="00F45CCB">
        <w:trPr>
          <w:trHeight w:val="559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729E5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Нагрузка в месяц (A4 формат)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EF7C1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Не менее 80 000 страниц</w:t>
            </w:r>
          </w:p>
        </w:tc>
      </w:tr>
      <w:tr w:rsidR="00F45CCB" w:rsidRPr="00292C76" w14:paraId="0185E98D" w14:textId="77777777" w:rsidTr="00F45CCB">
        <w:trPr>
          <w:trHeight w:val="258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80694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Технология печати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14A23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Лазерная</w:t>
            </w:r>
          </w:p>
        </w:tc>
      </w:tr>
      <w:tr w:rsidR="00F45CCB" w:rsidRPr="00292C76" w14:paraId="47E8FDD9" w14:textId="77777777" w:rsidTr="00F45CCB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D689E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Качество печати (режим наилучшего качества)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3372F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До 1200 x 1200 т/д</w:t>
            </w:r>
          </w:p>
        </w:tc>
      </w:tr>
      <w:tr w:rsidR="00F45CCB" w:rsidRPr="00FA3F08" w14:paraId="4F40C91F" w14:textId="77777777" w:rsidTr="00F45CCB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F420D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Дисплей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5CCDA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Цветной сенсорный не менее 2.7 дюйма</w:t>
            </w:r>
          </w:p>
        </w:tc>
      </w:tr>
      <w:tr w:rsidR="00F45CCB" w:rsidRPr="00FA3F08" w14:paraId="47B2D90A" w14:textId="77777777" w:rsidTr="00F45CCB">
        <w:trPr>
          <w:trHeight w:val="258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082E8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Быстродействие процессора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AAD31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 xml:space="preserve">Не менее 1200 </w:t>
            </w:r>
            <w:proofErr w:type="spellStart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MГц</w:t>
            </w:r>
            <w:proofErr w:type="spellEnd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 xml:space="preserve"> (или в зависимости от завода изготовителя с учетом полноценного функционирования оборудования, при этом совокупная тактовая чистота не должна быть ниже 1200 </w:t>
            </w:r>
            <w:proofErr w:type="spellStart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MГц</w:t>
            </w:r>
            <w:proofErr w:type="spellEnd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)</w:t>
            </w:r>
          </w:p>
        </w:tc>
      </w:tr>
      <w:tr w:rsidR="00F45CCB" w:rsidRPr="00FA3F08" w14:paraId="155B0C51" w14:textId="77777777" w:rsidTr="00F45CCB">
        <w:trPr>
          <w:trHeight w:val="560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D1CDD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Подключение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92805" w14:textId="77777777" w:rsidR="00F45CCB" w:rsidRPr="00292C76" w:rsidRDefault="00F45CCB" w:rsidP="00F45CCB">
            <w:pPr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 xml:space="preserve">2 порта USB (наличие USB 2.0); </w:t>
            </w:r>
          </w:p>
          <w:p w14:paraId="0AD12A93" w14:textId="77777777" w:rsidR="00F45CCB" w:rsidRPr="00292C76" w:rsidRDefault="00F45CCB" w:rsidP="00F45CCB">
            <w:pPr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 xml:space="preserve">1 хост-порт USB; сетевой разъем </w:t>
            </w:r>
            <w:proofErr w:type="spellStart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Gigabit</w:t>
            </w:r>
            <w:proofErr w:type="spellEnd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Ethernet</w:t>
            </w:r>
            <w:proofErr w:type="spellEnd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 xml:space="preserve"> 10/100/1000BASE-T; 802.3az (EEE); интерфейс беспроводной сети </w:t>
            </w:r>
            <w:proofErr w:type="spellStart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Wi-Fi</w:t>
            </w:r>
            <w:proofErr w:type="spellEnd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 xml:space="preserve"> 802.11b/g/n/2,4/5 ГГц.</w:t>
            </w:r>
          </w:p>
        </w:tc>
      </w:tr>
      <w:tr w:rsidR="00F45CCB" w:rsidRPr="00FA3F08" w14:paraId="25689767" w14:textId="77777777" w:rsidTr="00F45CCB">
        <w:trPr>
          <w:trHeight w:val="1304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43AC4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Совместимые ОС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6C03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 xml:space="preserve">Клиентские ОС </w:t>
            </w:r>
            <w:proofErr w:type="spellStart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Windows</w:t>
            </w:r>
            <w:proofErr w:type="spellEnd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 xml:space="preserve"> (32/64-разрядные) 10, 8.1, и др.</w:t>
            </w:r>
          </w:p>
          <w:p w14:paraId="775F7DC3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 xml:space="preserve">Опционально ОС для мобильных устройств, </w:t>
            </w:r>
            <w:proofErr w:type="spellStart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iOS</w:t>
            </w:r>
            <w:proofErr w:type="spellEnd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Android</w:t>
            </w:r>
            <w:proofErr w:type="spellEnd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, и/или др.</w:t>
            </w:r>
          </w:p>
        </w:tc>
      </w:tr>
      <w:tr w:rsidR="00F45CCB" w:rsidRPr="00292C76" w14:paraId="7CD3EAE9" w14:textId="77777777" w:rsidTr="00F45CCB">
        <w:trPr>
          <w:trHeight w:val="258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5241C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Стандартный объем памяти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709E8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Не менее 512 Мбайт</w:t>
            </w:r>
          </w:p>
        </w:tc>
      </w:tr>
      <w:tr w:rsidR="00F45CCB" w:rsidRPr="00FA3F08" w14:paraId="4D543809" w14:textId="77777777" w:rsidTr="00F45CCB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7E07B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Лоток подачи бумаги, стандартный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BC7FF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 xml:space="preserve">Лоток 1 на не менее100 листов, входной лоток 2 на не менее 250 листов; </w:t>
            </w:r>
            <w:proofErr w:type="spellStart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автоподатчик</w:t>
            </w:r>
            <w:proofErr w:type="spellEnd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 xml:space="preserve"> на не менее 50 листов</w:t>
            </w:r>
          </w:p>
        </w:tc>
      </w:tr>
      <w:tr w:rsidR="00F45CCB" w:rsidRPr="00FA3F08" w14:paraId="45D82513" w14:textId="77777777" w:rsidTr="00F45CCB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6862A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Выходной лоток для бумаги, стандартный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5CB61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Выходной лоток на не менее 150 листов</w:t>
            </w:r>
          </w:p>
        </w:tc>
      </w:tr>
      <w:tr w:rsidR="00F45CCB" w:rsidRPr="00292C76" w14:paraId="186E0E1B" w14:textId="77777777" w:rsidTr="00F45CCB">
        <w:trPr>
          <w:trHeight w:val="370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325C5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Максимальная емкость приема листов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C9E34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До 150 листов</w:t>
            </w:r>
          </w:p>
        </w:tc>
      </w:tr>
      <w:tr w:rsidR="00F45CCB" w:rsidRPr="00292C76" w14:paraId="7940A260" w14:textId="77777777" w:rsidTr="00F45CCB">
        <w:trPr>
          <w:trHeight w:val="406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FD3C9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Двусторонняя печать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CA5C7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Автоматический</w:t>
            </w:r>
          </w:p>
        </w:tc>
      </w:tr>
      <w:tr w:rsidR="00F45CCB" w:rsidRPr="00292C76" w14:paraId="3116CB76" w14:textId="77777777" w:rsidTr="00F45CCB">
        <w:trPr>
          <w:trHeight w:val="600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229F9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Поддерживаемые размеры печатных носителей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0FAEA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 xml:space="preserve">A4, A5, A6, B5, конверты </w:t>
            </w:r>
            <w:proofErr w:type="spellStart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Monarch</w:t>
            </w:r>
            <w:proofErr w:type="spellEnd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, B5 и/или др.;</w:t>
            </w:r>
          </w:p>
        </w:tc>
      </w:tr>
      <w:tr w:rsidR="00F45CCB" w:rsidRPr="00FA3F08" w14:paraId="65248B60" w14:textId="77777777" w:rsidTr="00F45CCB">
        <w:trPr>
          <w:trHeight w:val="1029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2949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lastRenderedPageBreak/>
              <w:t>Типы носителя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4B0EE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Бумага (обычная, тонкая, плотная, для ценных бумаг, цветная, печатные бланки, перфорированная, из вторсырья, грубая); конверты; наклейки</w:t>
            </w:r>
          </w:p>
        </w:tc>
      </w:tr>
      <w:tr w:rsidR="00F45CCB" w:rsidRPr="00FA3F08" w14:paraId="3A07278F" w14:textId="77777777" w:rsidTr="00F45CCB">
        <w:trPr>
          <w:trHeight w:val="772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3D7D0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Тип сканера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B1CA8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Планшетный, с устройством автоматической подачи документов (АПД)</w:t>
            </w:r>
            <w:r w:rsidRPr="00292C76">
              <w:rPr>
                <w:rFonts w:ascii="Times New Roman" w:hAnsi="Times New Roman"/>
                <w:lang w:val="ru-RU"/>
              </w:rPr>
              <w:t xml:space="preserve"> </w:t>
            </w: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и/или аналогичная</w:t>
            </w:r>
          </w:p>
        </w:tc>
      </w:tr>
      <w:tr w:rsidR="00F45CCB" w:rsidRPr="00FA3F08" w14:paraId="07D92357" w14:textId="77777777" w:rsidTr="00F45CCB">
        <w:trPr>
          <w:trHeight w:val="258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55A36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Формат файла сканирования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2AB78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PDF, JPG, TIFF и/или др.</w:t>
            </w:r>
          </w:p>
        </w:tc>
      </w:tr>
      <w:tr w:rsidR="00F45CCB" w:rsidRPr="00292C76" w14:paraId="26C04298" w14:textId="77777777" w:rsidTr="00F45CCB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871D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Разрешение при сканировании, оптическое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53A73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До 1200 x 1200 т/д</w:t>
            </w:r>
          </w:p>
        </w:tc>
      </w:tr>
      <w:tr w:rsidR="00F45CCB" w:rsidRPr="00292C76" w14:paraId="696C3AAE" w14:textId="77777777" w:rsidTr="00F45CCB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77B84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Максимальный размер области сканирования (ADF)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A3691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216 x 356 мм</w:t>
            </w:r>
          </w:p>
        </w:tc>
      </w:tr>
      <w:tr w:rsidR="00F45CCB" w:rsidRPr="00FA3F08" w14:paraId="270B7E6E" w14:textId="77777777" w:rsidTr="00F45CCB">
        <w:trPr>
          <w:trHeight w:val="559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41586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Скорость сканирования (обычный режим, A4)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AC099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 xml:space="preserve">Не менее 25 </w:t>
            </w:r>
            <w:proofErr w:type="spellStart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стр</w:t>
            </w:r>
            <w:proofErr w:type="spellEnd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 xml:space="preserve">/мин в чёрно белом режиме, не менее 20 </w:t>
            </w:r>
            <w:proofErr w:type="spellStart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стр</w:t>
            </w:r>
            <w:proofErr w:type="spellEnd"/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 xml:space="preserve">/мин в цветном режиме </w:t>
            </w:r>
          </w:p>
        </w:tc>
      </w:tr>
      <w:tr w:rsidR="00F45CCB" w:rsidRPr="00292C76" w14:paraId="3D71A874" w14:textId="77777777" w:rsidTr="00F45CCB">
        <w:trPr>
          <w:trHeight w:val="157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E1B6C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Емкость АПД документов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EF9CA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Не менее 50 листов</w:t>
            </w:r>
          </w:p>
        </w:tc>
      </w:tr>
      <w:tr w:rsidR="00F45CCB" w:rsidRPr="00292C76" w14:paraId="04EFA95B" w14:textId="77777777" w:rsidTr="00F45CCB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83D89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Разрешение при копировании (черный текст)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D90FA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600 х 600 точек на дюйм</w:t>
            </w:r>
          </w:p>
        </w:tc>
      </w:tr>
      <w:tr w:rsidR="00F45CCB" w:rsidRPr="00FA3F08" w14:paraId="68852876" w14:textId="77777777" w:rsidTr="00F45CCB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0B623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Электропитание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851C1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Входное напряжение 220 В: 220–240 В переменного тока (+/-10%), 50/60 Гц (+/-2 Гц)</w:t>
            </w:r>
          </w:p>
        </w:tc>
      </w:tr>
      <w:tr w:rsidR="00F45CCB" w:rsidRPr="00FA3F08" w14:paraId="11F5FDFB" w14:textId="77777777" w:rsidTr="00F45CCB">
        <w:trPr>
          <w:trHeight w:val="698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E1E6B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Энергопотребление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1C9C3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автоматическое выключение/автоматическое включение по сигналу из сети</w:t>
            </w:r>
          </w:p>
        </w:tc>
      </w:tr>
      <w:tr w:rsidR="00F45CCB" w:rsidRPr="00FA3F08" w14:paraId="33A62C73" w14:textId="77777777" w:rsidTr="00F45CCB">
        <w:trPr>
          <w:trHeight w:val="351"/>
        </w:trPr>
        <w:tc>
          <w:tcPr>
            <w:tcW w:w="4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D4C3E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Комплектность поставки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2B9FE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color w:val="000000"/>
                <w:lang w:val="ru-RU" w:eastAsia="ru-RU"/>
              </w:rPr>
              <w:t>В комплект поставки должно входить в обязательном порядке: оригинальный предустановленный тонер-картридж черный с ресурсом не менее 10000 страниц; руководство по началу работы; лист с информацией по технической поддержке; руководство по гарантии; лист с нормативными требованиями; кабель питания, кабель USB</w:t>
            </w:r>
          </w:p>
        </w:tc>
      </w:tr>
      <w:tr w:rsidR="00F45CCB" w:rsidRPr="00FA3F08" w14:paraId="5AF7AD26" w14:textId="77777777" w:rsidTr="00F45CCB">
        <w:trPr>
          <w:trHeight w:val="351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1644" w14:textId="77777777" w:rsidR="00F45CCB" w:rsidRPr="00292C76" w:rsidRDefault="00F45CCB" w:rsidP="00F45CCB">
            <w:pP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E40C" w14:textId="77777777" w:rsidR="00F45CCB" w:rsidRPr="00292C76" w:rsidRDefault="00F45CCB" w:rsidP="00F45CCB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F45CCB" w:rsidRPr="00292C76" w14:paraId="417EEA5E" w14:textId="77777777" w:rsidTr="00F45CCB">
        <w:trPr>
          <w:trHeight w:val="411"/>
        </w:trPr>
        <w:tc>
          <w:tcPr>
            <w:tcW w:w="4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A7055" w14:textId="77777777" w:rsidR="00F45CCB" w:rsidRPr="00292C76" w:rsidRDefault="00F45CCB" w:rsidP="00F45CCB">
            <w:pPr>
              <w:rPr>
                <w:rFonts w:ascii="Times New Roman" w:hAnsi="Times New Roman"/>
                <w:b/>
                <w:lang w:val="ru-RU"/>
              </w:rPr>
            </w:pPr>
            <w:r w:rsidRPr="00292C76">
              <w:rPr>
                <w:rFonts w:ascii="Times New Roman" w:hAnsi="Times New Roman"/>
                <w:b/>
                <w:lang w:val="ru-RU"/>
              </w:rPr>
              <w:t>Год выпуска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4B71" w14:textId="77777777" w:rsidR="00F45CCB" w:rsidRPr="00292C76" w:rsidRDefault="00F45CCB" w:rsidP="00F45CCB">
            <w:pPr>
              <w:rPr>
                <w:rFonts w:ascii="Times New Roman" w:hAnsi="Times New Roman"/>
                <w:lang w:val="ru-RU"/>
              </w:rPr>
            </w:pPr>
            <w:r w:rsidRPr="00292C76">
              <w:rPr>
                <w:rFonts w:ascii="Times New Roman" w:hAnsi="Times New Roman"/>
                <w:lang w:val="ru-RU"/>
              </w:rPr>
              <w:t>Не менее: 2021 года</w:t>
            </w:r>
          </w:p>
        </w:tc>
      </w:tr>
    </w:tbl>
    <w:p w14:paraId="1A6AC556" w14:textId="77777777" w:rsidR="00CD64BF" w:rsidRPr="007B79A8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4A2F10F6" w14:textId="56CF76F5" w:rsidR="00F45CCB" w:rsidRDefault="00F45CCB">
      <w:pPr>
        <w:spacing w:after="200" w:line="276" w:lineRule="auto"/>
        <w:rPr>
          <w:rFonts w:ascii="Times New Roman" w:eastAsia="Calibri" w:hAnsi="Times New Roman"/>
          <w:szCs w:val="20"/>
          <w:highlight w:val="yellow"/>
          <w:lang w:val="ru-RU" w:eastAsia="zh-CN" w:bidi="hi-IN"/>
        </w:rPr>
      </w:pPr>
      <w:r>
        <w:rPr>
          <w:highlight w:val="yellow"/>
          <w:lang w:val="ru-RU" w:eastAsia="zh-CN" w:bidi="hi-IN"/>
        </w:rPr>
        <w:br w:type="page"/>
      </w:r>
    </w:p>
    <w:p w14:paraId="2896F2C2" w14:textId="77777777" w:rsidR="00CD64BF" w:rsidRPr="00350E4E" w:rsidRDefault="00CD64BF" w:rsidP="00CD64BF">
      <w:pPr>
        <w:pStyle w:val="aff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0E4E">
        <w:rPr>
          <w:rFonts w:ascii="Times New Roman" w:hAnsi="Times New Roman" w:cs="Times New Roman"/>
          <w:b/>
          <w:sz w:val="22"/>
          <w:szCs w:val="22"/>
        </w:rPr>
        <w:lastRenderedPageBreak/>
        <w:t>ЦЕНОВАЯ ЧАСТЬ</w:t>
      </w:r>
    </w:p>
    <w:p w14:paraId="41EBCDA0" w14:textId="77777777" w:rsidR="004F1657" w:rsidRPr="00350E4E" w:rsidRDefault="004F1657" w:rsidP="004F1657">
      <w:pPr>
        <w:pStyle w:val="af4"/>
        <w:rPr>
          <w:lang w:val="ru-RU" w:eastAsia="zh-CN" w:bidi="hi-IN"/>
        </w:rPr>
      </w:pPr>
    </w:p>
    <w:tbl>
      <w:tblPr>
        <w:tblW w:w="10533" w:type="dxa"/>
        <w:tblInd w:w="-885" w:type="dxa"/>
        <w:tblLook w:val="0000" w:firstRow="0" w:lastRow="0" w:firstColumn="0" w:lastColumn="0" w:noHBand="0" w:noVBand="0"/>
      </w:tblPr>
      <w:tblGrid>
        <w:gridCol w:w="336"/>
        <w:gridCol w:w="3683"/>
        <w:gridCol w:w="6514"/>
      </w:tblGrid>
      <w:tr w:rsidR="00CD64BF" w:rsidRPr="00740ECC" w14:paraId="5ED74706" w14:textId="77777777" w:rsidTr="00350E4E">
        <w:trPr>
          <w:trHeight w:val="80"/>
        </w:trPr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3C421A" w14:textId="77777777" w:rsidR="00CD64BF" w:rsidRPr="00740ECC" w:rsidRDefault="00CD64BF" w:rsidP="00F45CC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C0A428" w14:textId="77777777" w:rsidR="00CD64BF" w:rsidRPr="00740ECC" w:rsidRDefault="00CD64BF" w:rsidP="00F45CC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Предельная</w:t>
            </w:r>
            <w:r w:rsidR="00161D4E" w:rsidRPr="00740EC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40ECC">
              <w:rPr>
                <w:rFonts w:ascii="Times New Roman" w:hAnsi="Times New Roman"/>
                <w:szCs w:val="22"/>
                <w:lang w:val="ru-RU"/>
              </w:rPr>
              <w:t>стоимость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665BA9" w14:textId="2AD3FA04" w:rsidR="0097263A" w:rsidRPr="00740ECC" w:rsidRDefault="00F45CCB" w:rsidP="00F45CC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3</w:t>
            </w:r>
            <w:r w:rsidR="00350E4E" w:rsidRPr="00740ECC">
              <w:rPr>
                <w:rFonts w:ascii="Times New Roman" w:hAnsi="Times New Roman"/>
                <w:szCs w:val="22"/>
                <w:lang w:val="ru-RU"/>
              </w:rPr>
              <w:t> </w:t>
            </w:r>
            <w:r w:rsidRPr="00740ECC">
              <w:rPr>
                <w:rFonts w:ascii="Times New Roman" w:hAnsi="Times New Roman"/>
                <w:szCs w:val="22"/>
                <w:lang w:val="ru-RU"/>
              </w:rPr>
              <w:t>48</w:t>
            </w:r>
            <w:r w:rsidR="007537E9" w:rsidRPr="00740ECC">
              <w:rPr>
                <w:rFonts w:ascii="Times New Roman" w:hAnsi="Times New Roman"/>
                <w:szCs w:val="22"/>
                <w:lang w:val="ru-RU"/>
              </w:rPr>
              <w:t>0</w:t>
            </w:r>
            <w:r w:rsidR="00350E4E" w:rsidRPr="00740ECC">
              <w:rPr>
                <w:rFonts w:ascii="Times New Roman" w:hAnsi="Times New Roman"/>
                <w:szCs w:val="22"/>
                <w:lang w:val="ru-RU"/>
              </w:rPr>
              <w:t xml:space="preserve"> 000</w:t>
            </w:r>
            <w:r w:rsidR="00D462DF" w:rsidRPr="00740ECC">
              <w:rPr>
                <w:rFonts w:ascii="Times New Roman" w:hAnsi="Times New Roman"/>
                <w:szCs w:val="22"/>
                <w:lang w:val="ru-RU"/>
              </w:rPr>
              <w:t xml:space="preserve"> 000</w:t>
            </w:r>
            <w:r w:rsidR="00393BEC" w:rsidRPr="00740EC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="00350E4E" w:rsidRPr="00740ECC">
              <w:rPr>
                <w:rFonts w:ascii="Times New Roman" w:hAnsi="Times New Roman"/>
                <w:szCs w:val="22"/>
                <w:lang w:val="ru-RU"/>
              </w:rPr>
              <w:t>сум</w:t>
            </w:r>
            <w:proofErr w:type="spellEnd"/>
            <w:r w:rsidR="00350E4E" w:rsidRPr="00740ECC">
              <w:rPr>
                <w:rFonts w:ascii="Times New Roman" w:hAnsi="Times New Roman"/>
                <w:szCs w:val="22"/>
                <w:lang w:val="ru-RU"/>
              </w:rPr>
              <w:t xml:space="preserve"> с учетом НДС</w:t>
            </w:r>
          </w:p>
        </w:tc>
      </w:tr>
      <w:tr w:rsidR="00CD64BF" w:rsidRPr="00740ECC" w14:paraId="21286B15" w14:textId="77777777" w:rsidTr="00350E4E">
        <w:trPr>
          <w:trHeight w:val="80"/>
        </w:trPr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CC88DA" w14:textId="77777777" w:rsidR="00CD64BF" w:rsidRPr="00740ECC" w:rsidRDefault="00CD64BF" w:rsidP="00F45CC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AAB43D" w14:textId="77777777" w:rsidR="00CD64BF" w:rsidRPr="00740ECC" w:rsidRDefault="00CD64BF" w:rsidP="00F45CC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Источник</w:t>
            </w:r>
            <w:r w:rsidR="00161D4E" w:rsidRPr="00740EC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40ECC">
              <w:rPr>
                <w:rFonts w:ascii="Times New Roman" w:hAnsi="Times New Roman"/>
                <w:szCs w:val="22"/>
                <w:lang w:val="ru-RU"/>
              </w:rPr>
              <w:t>финансирования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41C4D2" w14:textId="33653397" w:rsidR="0097263A" w:rsidRPr="00740ECC" w:rsidRDefault="003E6669" w:rsidP="00F45CCB">
            <w:pPr>
              <w:autoSpaceDE w:val="0"/>
              <w:autoSpaceDN w:val="0"/>
              <w:adjustRightInd w:val="0"/>
              <w:spacing w:after="240"/>
              <w:ind w:right="474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Собственные средства</w:t>
            </w:r>
          </w:p>
        </w:tc>
      </w:tr>
      <w:tr w:rsidR="00CD64BF" w:rsidRPr="00FA3F08" w14:paraId="459CE433" w14:textId="77777777" w:rsidTr="00350E4E">
        <w:trPr>
          <w:trHeight w:val="284"/>
        </w:trPr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A0C059" w14:textId="77777777" w:rsidR="00CD64BF" w:rsidRPr="00740ECC" w:rsidRDefault="00CD64BF" w:rsidP="00F45CC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FFE740" w14:textId="77777777" w:rsidR="00CD64BF" w:rsidRPr="00740ECC" w:rsidRDefault="00CD64BF" w:rsidP="00F45CCB">
            <w:pPr>
              <w:autoSpaceDE w:val="0"/>
              <w:autoSpaceDN w:val="0"/>
              <w:adjustRightInd w:val="0"/>
              <w:spacing w:after="240"/>
              <w:ind w:right="175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Условия оплаты отечественных участников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316282" w14:textId="5A7ACF6D" w:rsidR="00CD64BF" w:rsidRPr="00740ECC" w:rsidRDefault="0002176A" w:rsidP="00740ECC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-15% предоплата</w:t>
            </w:r>
            <w:r w:rsidR="00740ECC" w:rsidRPr="00740ECC">
              <w:rPr>
                <w:rFonts w:ascii="Times New Roman" w:hAnsi="Times New Roman"/>
                <w:lang w:val="ru-RU"/>
              </w:rPr>
              <w:br/>
            </w:r>
            <w:r w:rsidRPr="00740ECC">
              <w:rPr>
                <w:rFonts w:ascii="Times New Roman" w:hAnsi="Times New Roman"/>
                <w:szCs w:val="22"/>
                <w:lang w:val="ru-RU"/>
              </w:rPr>
              <w:t>-85% по факту поставки оборудования и подписания акта выполненных работ.</w:t>
            </w:r>
          </w:p>
        </w:tc>
      </w:tr>
      <w:tr w:rsidR="00CD64BF" w:rsidRPr="00FA3F08" w14:paraId="5BD7DE4F" w14:textId="77777777" w:rsidTr="00350E4E">
        <w:trPr>
          <w:trHeight w:val="331"/>
        </w:trPr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EB639A" w14:textId="77777777" w:rsidR="00CD64BF" w:rsidRPr="00740ECC" w:rsidRDefault="00CD64BF" w:rsidP="00F45CC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58D414" w14:textId="77777777" w:rsidR="00CD64BF" w:rsidRPr="00740ECC" w:rsidRDefault="00CD64BF" w:rsidP="00F45CC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Валюта платежа для отечественных и иностранных участников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295612" w14:textId="114DDF9B" w:rsidR="003E6669" w:rsidRPr="00740ECC" w:rsidRDefault="0002176A" w:rsidP="00F45CC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Для иностранных поставщиков – доллар США</w:t>
            </w:r>
            <w:r w:rsidR="00F45CCB" w:rsidRPr="00740ECC">
              <w:rPr>
                <w:rFonts w:ascii="Times New Roman" w:hAnsi="Times New Roman"/>
                <w:lang w:val="ru-RU"/>
              </w:rPr>
              <w:br/>
            </w:r>
            <w:r w:rsidRPr="00740ECC">
              <w:rPr>
                <w:rFonts w:ascii="Times New Roman" w:hAnsi="Times New Roman"/>
                <w:szCs w:val="22"/>
                <w:lang w:val="ru-RU"/>
              </w:rPr>
              <w:t xml:space="preserve">Для отечественных производителей и поставщиков – </w:t>
            </w:r>
            <w:proofErr w:type="spellStart"/>
            <w:r w:rsidRPr="00740ECC">
              <w:rPr>
                <w:rFonts w:ascii="Times New Roman" w:hAnsi="Times New Roman"/>
                <w:szCs w:val="22"/>
                <w:lang w:val="ru-RU"/>
              </w:rPr>
              <w:t>сум</w:t>
            </w:r>
            <w:proofErr w:type="spellEnd"/>
            <w:r w:rsidRPr="00740ECC">
              <w:rPr>
                <w:rFonts w:ascii="Times New Roman" w:hAnsi="Times New Roman"/>
                <w:szCs w:val="22"/>
                <w:lang w:val="ru-RU"/>
              </w:rPr>
              <w:t>.</w:t>
            </w:r>
          </w:p>
        </w:tc>
      </w:tr>
      <w:tr w:rsidR="00CD64BF" w:rsidRPr="00FA3F08" w14:paraId="45F111FE" w14:textId="77777777" w:rsidTr="00350E4E">
        <w:trPr>
          <w:trHeight w:val="272"/>
        </w:trPr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785A83" w14:textId="77777777" w:rsidR="00CD64BF" w:rsidRPr="00740ECC" w:rsidRDefault="00CD64BF" w:rsidP="00F45CC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3516F3" w14:textId="77777777" w:rsidR="00CD64BF" w:rsidRPr="00740ECC" w:rsidRDefault="00CD64BF" w:rsidP="00F45CC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Условия</w:t>
            </w:r>
            <w:r w:rsidR="00161D4E" w:rsidRPr="00740EC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40ECC">
              <w:rPr>
                <w:rFonts w:ascii="Times New Roman" w:hAnsi="Times New Roman"/>
                <w:szCs w:val="22"/>
                <w:lang w:val="ru-RU"/>
              </w:rPr>
              <w:t>поставки</w:t>
            </w:r>
            <w:r w:rsidR="00BA1064" w:rsidRPr="00740ECC">
              <w:rPr>
                <w:rFonts w:ascii="Times New Roman" w:hAnsi="Times New Roman"/>
                <w:szCs w:val="22"/>
                <w:lang w:val="ru-RU"/>
              </w:rPr>
              <w:t xml:space="preserve"> для иностранных и отечественных участников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AD570A" w14:textId="42F06C63" w:rsidR="00CD64BF" w:rsidRPr="00740ECC" w:rsidRDefault="0002176A" w:rsidP="00F45CC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CIP г. Ташкент</w:t>
            </w:r>
            <w:r w:rsidR="007537E9" w:rsidRPr="00740EC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40ECC">
              <w:rPr>
                <w:rFonts w:ascii="Times New Roman" w:hAnsi="Times New Roman"/>
                <w:szCs w:val="22"/>
                <w:lang w:val="ru-RU"/>
              </w:rPr>
              <w:t>(INCOTERMS 2010)</w:t>
            </w:r>
            <w:r w:rsidR="00F45CCB" w:rsidRPr="00740ECC">
              <w:rPr>
                <w:rFonts w:ascii="Times New Roman" w:hAnsi="Times New Roman"/>
                <w:lang w:val="ru-RU"/>
              </w:rPr>
              <w:br/>
            </w:r>
            <w:r w:rsidRPr="00740ECC">
              <w:rPr>
                <w:rFonts w:ascii="Times New Roman" w:hAnsi="Times New Roman"/>
                <w:szCs w:val="22"/>
                <w:lang w:val="ru-RU"/>
              </w:rPr>
              <w:t>DDP склад покупателя в г. Ташкенте</w:t>
            </w:r>
          </w:p>
        </w:tc>
      </w:tr>
      <w:tr w:rsidR="00CD64BF" w:rsidRPr="00FA3F08" w14:paraId="03940BDF" w14:textId="77777777" w:rsidTr="00350E4E">
        <w:trPr>
          <w:trHeight w:val="53"/>
        </w:trPr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4C24AD" w14:textId="77777777" w:rsidR="00CD64BF" w:rsidRPr="00740ECC" w:rsidRDefault="00CD64BF" w:rsidP="00F45CC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7CDCD" w14:textId="77777777" w:rsidR="00CD64BF" w:rsidRPr="00740ECC" w:rsidRDefault="00CD64BF" w:rsidP="00F45CC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Сроки</w:t>
            </w:r>
            <w:r w:rsidR="00161D4E" w:rsidRPr="00740EC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40ECC">
              <w:rPr>
                <w:rFonts w:ascii="Times New Roman" w:hAnsi="Times New Roman"/>
                <w:szCs w:val="22"/>
                <w:lang w:val="ru-RU"/>
              </w:rPr>
              <w:t>поставки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0EF9DB" w14:textId="7B1E47DE" w:rsidR="0097263A" w:rsidRPr="00740ECC" w:rsidRDefault="0048201E" w:rsidP="00F45CCB">
            <w:pPr>
              <w:autoSpaceDE w:val="0"/>
              <w:autoSpaceDN w:val="0"/>
              <w:adjustRightInd w:val="0"/>
              <w:spacing w:after="240"/>
              <w:ind w:right="474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 xml:space="preserve">Не более </w:t>
            </w:r>
            <w:r w:rsidR="00F45CCB" w:rsidRPr="00740ECC">
              <w:rPr>
                <w:rFonts w:ascii="Times New Roman" w:hAnsi="Times New Roman"/>
                <w:szCs w:val="22"/>
                <w:lang w:val="ru-RU"/>
              </w:rPr>
              <w:t>90</w:t>
            </w:r>
            <w:r w:rsidR="0022720C" w:rsidRPr="00740EC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F45CCB" w:rsidRPr="00740ECC">
              <w:rPr>
                <w:rFonts w:ascii="Times New Roman" w:hAnsi="Times New Roman"/>
                <w:szCs w:val="22"/>
                <w:lang w:val="ru-RU"/>
              </w:rPr>
              <w:t>банковских</w:t>
            </w:r>
            <w:r w:rsidR="0022720C" w:rsidRPr="00740EC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40ECC">
              <w:rPr>
                <w:rFonts w:ascii="Times New Roman" w:hAnsi="Times New Roman"/>
                <w:szCs w:val="22"/>
                <w:lang w:val="ru-RU"/>
              </w:rPr>
              <w:t>дней</w:t>
            </w:r>
            <w:r w:rsidR="00350E4E" w:rsidRPr="00740ECC">
              <w:rPr>
                <w:rFonts w:ascii="Times New Roman" w:hAnsi="Times New Roman"/>
                <w:szCs w:val="22"/>
                <w:lang w:val="ru-RU"/>
              </w:rPr>
              <w:t xml:space="preserve"> с момента поступления предоплаты на счет Поставщика</w:t>
            </w:r>
          </w:p>
        </w:tc>
      </w:tr>
      <w:tr w:rsidR="00CD64BF" w:rsidRPr="00FA3F08" w14:paraId="5CE548DD" w14:textId="77777777" w:rsidTr="00350E4E">
        <w:trPr>
          <w:trHeight w:val="113"/>
        </w:trPr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981E29" w14:textId="77777777" w:rsidR="00CD64BF" w:rsidRPr="00740ECC" w:rsidRDefault="00CD64BF" w:rsidP="00F45CC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C9F4EC" w14:textId="77777777" w:rsidR="00CD64BF" w:rsidRPr="00740ECC" w:rsidRDefault="00CD64BF" w:rsidP="00F45CC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Срок</w:t>
            </w:r>
            <w:r w:rsidR="00161D4E" w:rsidRPr="00740EC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40ECC">
              <w:rPr>
                <w:rFonts w:ascii="Times New Roman" w:hAnsi="Times New Roman"/>
                <w:szCs w:val="22"/>
                <w:lang w:val="ru-RU"/>
              </w:rPr>
              <w:t>действия</w:t>
            </w:r>
            <w:r w:rsidR="00161D4E" w:rsidRPr="00740EC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5E7F3F" w:rsidRPr="00740ECC">
              <w:rPr>
                <w:rFonts w:ascii="Times New Roman" w:hAnsi="Times New Roman"/>
                <w:szCs w:val="22"/>
                <w:lang w:val="ru-RU"/>
              </w:rPr>
              <w:t>конкурс</w:t>
            </w:r>
            <w:r w:rsidRPr="00740ECC">
              <w:rPr>
                <w:rFonts w:ascii="Times New Roman" w:hAnsi="Times New Roman"/>
                <w:szCs w:val="22"/>
                <w:lang w:val="ru-RU"/>
              </w:rPr>
              <w:t>ного</w:t>
            </w:r>
            <w:r w:rsidR="00161D4E" w:rsidRPr="00740EC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40ECC">
              <w:rPr>
                <w:rFonts w:ascii="Times New Roman" w:hAnsi="Times New Roman"/>
                <w:szCs w:val="22"/>
                <w:lang w:val="ru-RU"/>
              </w:rPr>
              <w:t>предложения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C5B60A" w14:textId="77777777" w:rsidR="00CD64BF" w:rsidRPr="00740ECC" w:rsidRDefault="00350E4E" w:rsidP="00F45CCB">
            <w:pPr>
              <w:autoSpaceDE w:val="0"/>
              <w:autoSpaceDN w:val="0"/>
              <w:adjustRightInd w:val="0"/>
              <w:spacing w:after="240"/>
              <w:ind w:right="474"/>
              <w:rPr>
                <w:rFonts w:ascii="Times New Roman" w:hAnsi="Times New Roman"/>
                <w:lang w:val="ru-RU"/>
              </w:rPr>
            </w:pPr>
            <w:r w:rsidRPr="00740ECC">
              <w:rPr>
                <w:rFonts w:ascii="Times New Roman" w:hAnsi="Times New Roman"/>
                <w:szCs w:val="22"/>
                <w:lang w:val="ru-RU"/>
              </w:rPr>
              <w:t>Не менее 6</w:t>
            </w:r>
            <w:r w:rsidR="00BD0883" w:rsidRPr="00740ECC">
              <w:rPr>
                <w:rFonts w:ascii="Times New Roman" w:hAnsi="Times New Roman"/>
                <w:szCs w:val="22"/>
                <w:lang w:val="ru-RU"/>
              </w:rPr>
              <w:t>0 дней</w:t>
            </w:r>
            <w:r w:rsidR="00BA1064" w:rsidRPr="00740ECC">
              <w:rPr>
                <w:rFonts w:ascii="Times New Roman" w:hAnsi="Times New Roman"/>
                <w:szCs w:val="22"/>
                <w:lang w:val="ru-RU"/>
              </w:rPr>
              <w:t xml:space="preserve"> с момента окончания подачи </w:t>
            </w:r>
            <w:r w:rsidR="005E7F3F" w:rsidRPr="00740ECC">
              <w:rPr>
                <w:rFonts w:ascii="Times New Roman" w:hAnsi="Times New Roman"/>
                <w:szCs w:val="22"/>
                <w:lang w:val="ru-RU"/>
              </w:rPr>
              <w:t>конкурс</w:t>
            </w:r>
            <w:r w:rsidR="00BA1064" w:rsidRPr="00740ECC">
              <w:rPr>
                <w:rFonts w:ascii="Times New Roman" w:hAnsi="Times New Roman"/>
                <w:szCs w:val="22"/>
                <w:lang w:val="ru-RU"/>
              </w:rPr>
              <w:t>ного предложения</w:t>
            </w:r>
          </w:p>
        </w:tc>
      </w:tr>
    </w:tbl>
    <w:p w14:paraId="63293F11" w14:textId="77777777" w:rsidR="003E6669" w:rsidRPr="007B79A8" w:rsidRDefault="003E6669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54D24C22" w14:textId="77777777" w:rsidR="00F45CCB" w:rsidRPr="000B2790" w:rsidRDefault="00F45CCB">
      <w:pPr>
        <w:spacing w:after="200" w:line="276" w:lineRule="auto"/>
        <w:rPr>
          <w:rFonts w:ascii="Times New Roman" w:hAnsi="Times New Roman"/>
          <w:b/>
          <w:lang w:val="ru-RU"/>
        </w:rPr>
      </w:pPr>
      <w:r w:rsidRPr="000B2790">
        <w:rPr>
          <w:rFonts w:ascii="Times New Roman" w:hAnsi="Times New Roman"/>
          <w:b/>
          <w:lang w:val="ru-RU"/>
        </w:rPr>
        <w:br w:type="page"/>
      </w:r>
    </w:p>
    <w:p w14:paraId="334539F0" w14:textId="53B7FF84" w:rsidR="00BB7C06" w:rsidRPr="0032415E" w:rsidRDefault="00BB7C06" w:rsidP="00F45CCB">
      <w:pPr>
        <w:jc w:val="center"/>
        <w:rPr>
          <w:rFonts w:ascii="Times New Roman" w:hAnsi="Times New Roman"/>
          <w:b/>
          <w:lang w:val="ru-RU"/>
        </w:rPr>
      </w:pPr>
      <w:r w:rsidRPr="0032415E">
        <w:rPr>
          <w:rFonts w:ascii="Times New Roman" w:hAnsi="Times New Roman"/>
          <w:b/>
        </w:rPr>
        <w:lastRenderedPageBreak/>
        <w:t>IV</w:t>
      </w:r>
      <w:r w:rsidRPr="0032415E">
        <w:rPr>
          <w:rFonts w:ascii="Times New Roman" w:hAnsi="Times New Roman"/>
          <w:b/>
          <w:lang w:val="ru-RU"/>
        </w:rPr>
        <w:t>. ПРОЕКТ ДОГОВОРА</w:t>
      </w:r>
    </w:p>
    <w:p w14:paraId="01CC6F41" w14:textId="77777777" w:rsidR="00BB7C06" w:rsidRPr="004D48A3" w:rsidRDefault="00BB7C06" w:rsidP="00F45CCB">
      <w:pPr>
        <w:jc w:val="both"/>
        <w:rPr>
          <w:rFonts w:ascii="Times New Roman" w:hAnsi="Times New Roman"/>
          <w:lang w:val="ru-RU"/>
        </w:rPr>
      </w:pPr>
    </w:p>
    <w:p w14:paraId="6CF8349C" w14:textId="72780F37" w:rsidR="00BB7C06" w:rsidRPr="0032415E" w:rsidRDefault="00BB7C06" w:rsidP="00F45CCB">
      <w:pPr>
        <w:jc w:val="center"/>
        <w:rPr>
          <w:rFonts w:ascii="Times New Roman" w:hAnsi="Times New Roman"/>
          <w:i/>
          <w:lang w:val="ru-RU"/>
        </w:rPr>
      </w:pPr>
      <w:r w:rsidRPr="0032415E">
        <w:rPr>
          <w:rFonts w:ascii="Times New Roman" w:hAnsi="Times New Roman"/>
          <w:i/>
          <w:lang w:val="ru-RU"/>
        </w:rPr>
        <w:t>Настоящий проект договора является предварительной, е</w:t>
      </w:r>
      <w:r w:rsidR="008A0620">
        <w:rPr>
          <w:rFonts w:ascii="Times New Roman" w:hAnsi="Times New Roman"/>
          <w:i/>
          <w:lang w:val="ru-RU"/>
        </w:rPr>
        <w:t>го</w:t>
      </w:r>
      <w:r w:rsidRPr="0032415E">
        <w:rPr>
          <w:rFonts w:ascii="Times New Roman" w:hAnsi="Times New Roman"/>
          <w:i/>
          <w:lang w:val="ru-RU"/>
        </w:rPr>
        <w:t xml:space="preserve"> условия могут подлежать </w:t>
      </w:r>
      <w:r w:rsidR="00740ECC" w:rsidRPr="0032415E">
        <w:rPr>
          <w:rFonts w:ascii="Times New Roman" w:hAnsi="Times New Roman"/>
          <w:i/>
          <w:lang w:val="ru-RU"/>
        </w:rPr>
        <w:t xml:space="preserve">изменению </w:t>
      </w:r>
      <w:r w:rsidR="00740ECC">
        <w:rPr>
          <w:rFonts w:ascii="Times New Roman" w:hAnsi="Times New Roman"/>
          <w:i/>
          <w:lang w:val="ru-RU"/>
        </w:rPr>
        <w:t>по</w:t>
      </w:r>
      <w:r w:rsidR="00A80C6D">
        <w:rPr>
          <w:rFonts w:ascii="Times New Roman" w:hAnsi="Times New Roman"/>
          <w:i/>
          <w:lang w:val="ru-RU"/>
        </w:rPr>
        <w:t xml:space="preserve"> согласованию сторон</w:t>
      </w:r>
      <w:r w:rsidRPr="0032415E">
        <w:rPr>
          <w:rFonts w:ascii="Times New Roman" w:hAnsi="Times New Roman"/>
          <w:i/>
          <w:lang w:val="ru-RU"/>
        </w:rPr>
        <w:t xml:space="preserve"> в частях, не противоречащих действующему законодательству Республики Узбекистан.</w:t>
      </w:r>
    </w:p>
    <w:p w14:paraId="09072B1A" w14:textId="77777777" w:rsidR="00BB7C06" w:rsidRPr="004D48A3" w:rsidRDefault="00BB7C06" w:rsidP="00F45CCB">
      <w:pPr>
        <w:jc w:val="center"/>
        <w:rPr>
          <w:rFonts w:ascii="Times New Roman" w:hAnsi="Times New Roman"/>
          <w:lang w:val="ru-RU"/>
        </w:rPr>
      </w:pPr>
    </w:p>
    <w:p w14:paraId="730D439B" w14:textId="77777777" w:rsidR="00BB7C06" w:rsidRPr="0032415E" w:rsidRDefault="00BB7C06" w:rsidP="00BB7C06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32415E">
        <w:rPr>
          <w:rFonts w:ascii="Times New Roman" w:hAnsi="Times New Roman"/>
          <w:b/>
          <w:lang w:val="ru-RU"/>
        </w:rPr>
        <w:t>Договор №____</w:t>
      </w:r>
    </w:p>
    <w:p w14:paraId="5EE7963B" w14:textId="77777777" w:rsidR="00BB7C06" w:rsidRPr="0032415E" w:rsidRDefault="00BB7C06" w:rsidP="00BB7C06">
      <w:pPr>
        <w:ind w:firstLine="426"/>
        <w:jc w:val="both"/>
        <w:rPr>
          <w:rFonts w:ascii="Times New Roman" w:hAnsi="Times New Roman"/>
          <w:b/>
          <w:lang w:val="ru-RU"/>
        </w:rPr>
      </w:pPr>
    </w:p>
    <w:p w14:paraId="757B3843" w14:textId="77777777" w:rsidR="00BB7C06" w:rsidRPr="0032415E" w:rsidRDefault="00BB7C06" w:rsidP="00BB7C06">
      <w:pPr>
        <w:ind w:firstLine="426"/>
        <w:jc w:val="both"/>
        <w:rPr>
          <w:rFonts w:ascii="Times New Roman" w:hAnsi="Times New Roman"/>
          <w:b/>
          <w:lang w:val="ru-RU"/>
        </w:rPr>
      </w:pPr>
      <w:r w:rsidRPr="0032415E">
        <w:rPr>
          <w:rFonts w:ascii="Times New Roman" w:hAnsi="Times New Roman"/>
          <w:b/>
          <w:lang w:val="ru-RU"/>
        </w:rPr>
        <w:t>г. Ташкент</w:t>
      </w:r>
      <w:r w:rsidRPr="0032415E">
        <w:rPr>
          <w:rFonts w:ascii="Times New Roman" w:hAnsi="Times New Roman"/>
          <w:b/>
          <w:lang w:val="ru-RU"/>
        </w:rPr>
        <w:tab/>
      </w:r>
      <w:r w:rsidRPr="0032415E">
        <w:rPr>
          <w:rFonts w:ascii="Times New Roman" w:hAnsi="Times New Roman"/>
          <w:b/>
          <w:lang w:val="ru-RU"/>
        </w:rPr>
        <w:tab/>
      </w:r>
      <w:r w:rsidRPr="0032415E">
        <w:rPr>
          <w:rFonts w:ascii="Times New Roman" w:hAnsi="Times New Roman"/>
          <w:b/>
          <w:lang w:val="ru-RU"/>
        </w:rPr>
        <w:tab/>
      </w:r>
      <w:r w:rsidRPr="0032415E">
        <w:rPr>
          <w:rFonts w:ascii="Times New Roman" w:hAnsi="Times New Roman"/>
          <w:b/>
          <w:lang w:val="ru-RU"/>
        </w:rPr>
        <w:tab/>
      </w:r>
      <w:r w:rsidRPr="0032415E">
        <w:rPr>
          <w:rFonts w:ascii="Times New Roman" w:hAnsi="Times New Roman"/>
          <w:b/>
          <w:lang w:val="ru-RU"/>
        </w:rPr>
        <w:tab/>
      </w:r>
      <w:r w:rsidRPr="0032415E">
        <w:rPr>
          <w:rFonts w:ascii="Times New Roman" w:hAnsi="Times New Roman"/>
          <w:b/>
          <w:lang w:val="ru-RU"/>
        </w:rPr>
        <w:tab/>
      </w:r>
      <w:r w:rsidRPr="0032415E">
        <w:rPr>
          <w:rFonts w:ascii="Times New Roman" w:hAnsi="Times New Roman"/>
          <w:b/>
          <w:lang w:val="ru-RU"/>
        </w:rPr>
        <w:tab/>
        <w:t xml:space="preserve">“___”__________20___г. </w:t>
      </w:r>
    </w:p>
    <w:p w14:paraId="132A5296" w14:textId="77777777" w:rsidR="00BB7C06" w:rsidRPr="004D48A3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59AEFBDD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_______________________________________, именуемый в дальнейшем </w:t>
      </w:r>
      <w:r w:rsidRPr="0032415E">
        <w:rPr>
          <w:rFonts w:ascii="Times New Roman" w:hAnsi="Times New Roman"/>
          <w:b/>
          <w:lang w:val="ru-RU"/>
        </w:rPr>
        <w:t xml:space="preserve">«Заказчик», </w:t>
      </w:r>
      <w:r w:rsidRPr="004D48A3">
        <w:rPr>
          <w:rFonts w:ascii="Times New Roman" w:hAnsi="Times New Roman"/>
          <w:lang w:val="ru-RU"/>
        </w:rPr>
        <w:t xml:space="preserve">в лице ________________________, действующего на основании _______________________, с одной стороны и _____________________________ именуемый в дальнейшем </w:t>
      </w:r>
      <w:r w:rsidRPr="0032415E">
        <w:rPr>
          <w:rFonts w:ascii="Times New Roman" w:hAnsi="Times New Roman"/>
          <w:b/>
          <w:lang w:val="ru-RU"/>
        </w:rPr>
        <w:t>«</w:t>
      </w:r>
      <w:r>
        <w:rPr>
          <w:rFonts w:ascii="Times New Roman" w:hAnsi="Times New Roman"/>
          <w:b/>
          <w:lang w:val="ru-RU"/>
        </w:rPr>
        <w:t>Исполнитель</w:t>
      </w:r>
      <w:r w:rsidRPr="0032415E">
        <w:rPr>
          <w:rFonts w:ascii="Times New Roman" w:hAnsi="Times New Roman"/>
          <w:b/>
          <w:lang w:val="ru-RU"/>
        </w:rPr>
        <w:t>»,</w:t>
      </w:r>
      <w:r w:rsidRPr="004D48A3">
        <w:rPr>
          <w:rFonts w:ascii="Times New Roman" w:hAnsi="Times New Roman"/>
          <w:lang w:val="ru-RU"/>
        </w:rPr>
        <w:t xml:space="preserve"> в лице ___________________ действующего на основании ____________ с другой стороны, вместе в дальнейшем именуемые Стороны, заключили настоящий договор о нижеследующем: </w:t>
      </w:r>
    </w:p>
    <w:p w14:paraId="2901300B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2D9CD8E9" w14:textId="77777777" w:rsidR="00BB7C06" w:rsidRPr="003651CD" w:rsidRDefault="00BB7C06" w:rsidP="003651CD">
      <w:pPr>
        <w:pStyle w:val="afff6"/>
        <w:numPr>
          <w:ilvl w:val="0"/>
          <w:numId w:val="14"/>
        </w:numPr>
        <w:jc w:val="center"/>
        <w:rPr>
          <w:b/>
        </w:rPr>
      </w:pPr>
      <w:r w:rsidRPr="003651CD">
        <w:rPr>
          <w:b/>
        </w:rPr>
        <w:t>ПРЕДМЕТ ДОГОВОРА</w:t>
      </w:r>
    </w:p>
    <w:p w14:paraId="753A1DFC" w14:textId="77777777" w:rsidR="003651CD" w:rsidRPr="003651CD" w:rsidRDefault="003651CD" w:rsidP="00F45CCB">
      <w:pPr>
        <w:pStyle w:val="afff6"/>
        <w:ind w:left="786"/>
        <w:rPr>
          <w:b/>
        </w:rPr>
      </w:pPr>
    </w:p>
    <w:p w14:paraId="519D475B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1.1. «Заказчик» поручает, а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берет на себя обязательство поставки товара (далее по тексту «Товар») в собственность «Заказчику», а «Заказчик» обязуется принять и оплатить товар в порядке и сроки, указанные в «Договоре». </w:t>
      </w:r>
    </w:p>
    <w:p w14:paraId="19C73CD0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1.2.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>» гарантирует, что на момент заключения Договора, Товар принадлежит «</w:t>
      </w:r>
      <w:r>
        <w:rPr>
          <w:rFonts w:ascii="Times New Roman" w:hAnsi="Times New Roman"/>
          <w:lang w:val="ru-RU"/>
        </w:rPr>
        <w:t>Исполнител</w:t>
      </w:r>
      <w:r w:rsidRPr="004D48A3">
        <w:rPr>
          <w:rFonts w:ascii="Times New Roman" w:hAnsi="Times New Roman"/>
          <w:lang w:val="ru-RU"/>
        </w:rPr>
        <w:t xml:space="preserve">ю» на праве собственности, в споре и под арестом не состоит, не является предметом залога, не обременено правами третьих лиц. </w:t>
      </w:r>
    </w:p>
    <w:p w14:paraId="0B74A75F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1.3. Качество «Товара», передаваемого по Договору, соответствует действующим в Республики Узбекистан стандартам и техническим условиям.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>» гарантирует «Заказчику» нормальную работу продаваемого «Товара» при условии соблюдения «Заказчиком» инструкций по его технической эксплуатации.</w:t>
      </w:r>
      <w:r>
        <w:rPr>
          <w:rFonts w:ascii="Times New Roman" w:hAnsi="Times New Roman"/>
          <w:lang w:val="ru-RU"/>
        </w:rPr>
        <w:t xml:space="preserve"> </w:t>
      </w:r>
    </w:p>
    <w:p w14:paraId="154596A5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29B0F516" w14:textId="77777777" w:rsidR="00BB7C06" w:rsidRDefault="00BB7C06" w:rsidP="00BB7C06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B108B5">
        <w:rPr>
          <w:rFonts w:ascii="Times New Roman" w:hAnsi="Times New Roman"/>
          <w:b/>
          <w:lang w:val="ru-RU"/>
        </w:rPr>
        <w:t>2. ЦЕНА И ОБЩАЯ СУММА ДОГОВОРА</w:t>
      </w:r>
    </w:p>
    <w:p w14:paraId="04B708DD" w14:textId="77777777" w:rsidR="003651CD" w:rsidRPr="00B108B5" w:rsidRDefault="003651CD" w:rsidP="00BB7C06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7CDBBEC7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2.1. Все цены по настоящему договору приведены в национальной валюте, сум.</w:t>
      </w:r>
      <w:r>
        <w:rPr>
          <w:rFonts w:ascii="Times New Roman" w:hAnsi="Times New Roman"/>
          <w:lang w:val="ru-RU"/>
        </w:rPr>
        <w:t xml:space="preserve"> </w:t>
      </w:r>
    </w:p>
    <w:p w14:paraId="1532D6DA" w14:textId="77777777" w:rsidR="00BB7C06" w:rsidRPr="00B926C7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B926C7">
        <w:rPr>
          <w:rFonts w:ascii="Times New Roman" w:hAnsi="Times New Roman"/>
          <w:lang w:val="ru-RU"/>
        </w:rPr>
        <w:t>2.2. Общая сумма настоящего Договора составляет (_________________) сум (</w:t>
      </w:r>
      <w:r w:rsidRPr="00B926C7">
        <w:rPr>
          <w:rFonts w:ascii="Times New Roman" w:hAnsi="Times New Roman"/>
          <w:color w:val="000000"/>
          <w:lang w:val="ru-RU"/>
        </w:rPr>
        <w:t>исчисляется по официальному курсу Центрального банка Республики Узбекистан на дату объявления конкурса)</w:t>
      </w:r>
      <w:r w:rsidR="00B926C7">
        <w:rPr>
          <w:rFonts w:ascii="Times New Roman" w:hAnsi="Times New Roman"/>
          <w:lang w:val="ru-RU"/>
        </w:rPr>
        <w:t>.</w:t>
      </w:r>
    </w:p>
    <w:p w14:paraId="5A6914BA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2.3. Цены окончательны и не подлежат изменениям в течение всего срока действия договора. </w:t>
      </w:r>
    </w:p>
    <w:p w14:paraId="0C4D11DE" w14:textId="77777777" w:rsidR="00BB7C06" w:rsidRDefault="00BB7C06" w:rsidP="00BB7C06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B108B5">
        <w:rPr>
          <w:rFonts w:ascii="Times New Roman" w:hAnsi="Times New Roman"/>
          <w:b/>
          <w:lang w:val="ru-RU"/>
        </w:rPr>
        <w:t>3. УСЛОВИЯ ОПЛАТЫ</w:t>
      </w:r>
    </w:p>
    <w:p w14:paraId="03B33384" w14:textId="77777777" w:rsidR="003651CD" w:rsidRPr="00B108B5" w:rsidRDefault="003651CD" w:rsidP="00BB7C06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0CCBF578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3.1. Оплата «</w:t>
      </w:r>
      <w:r>
        <w:rPr>
          <w:rFonts w:ascii="Times New Roman" w:hAnsi="Times New Roman"/>
          <w:lang w:val="ru-RU"/>
        </w:rPr>
        <w:t>Исполнителю</w:t>
      </w:r>
      <w:r w:rsidRPr="004D48A3">
        <w:rPr>
          <w:rFonts w:ascii="Times New Roman" w:hAnsi="Times New Roman"/>
          <w:lang w:val="ru-RU"/>
        </w:rPr>
        <w:t xml:space="preserve">» за поставку товара будет производиться «Заказчиком» в Национальной валюте Республики Узбекистан «Сум» в виде прямого банковского перевода следующим образом: </w:t>
      </w:r>
    </w:p>
    <w:p w14:paraId="0794BE03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740ECC">
        <w:rPr>
          <w:rFonts w:ascii="Times New Roman" w:hAnsi="Times New Roman"/>
          <w:lang w:val="ru-RU"/>
        </w:rPr>
        <w:t xml:space="preserve">• 15% предоплаты от суммы договора в течение 15 банковских дней, с момента </w:t>
      </w:r>
      <w:r w:rsidR="00B926C7" w:rsidRPr="00740ECC">
        <w:rPr>
          <w:rFonts w:ascii="Times New Roman" w:hAnsi="Times New Roman"/>
          <w:lang w:val="ru-RU"/>
        </w:rPr>
        <w:t>подписании</w:t>
      </w:r>
      <w:r w:rsidRPr="00740ECC">
        <w:rPr>
          <w:rFonts w:ascii="Times New Roman" w:hAnsi="Times New Roman"/>
          <w:lang w:val="ru-RU"/>
        </w:rPr>
        <w:t xml:space="preserve"> договора. Оплата оставшейся суммы 85% производится в течение 15 (пятнадцати) банковских дней после подписания акта приема передачи товара;</w:t>
      </w:r>
    </w:p>
    <w:p w14:paraId="704A1C27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• Допускается проведение промежуточной оплаты.</w:t>
      </w:r>
    </w:p>
    <w:p w14:paraId="662704AB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01EB01BF" w14:textId="77777777" w:rsidR="00BB7C06" w:rsidRDefault="00BB7C06" w:rsidP="00BB7C06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B108B5">
        <w:rPr>
          <w:rFonts w:ascii="Times New Roman" w:hAnsi="Times New Roman"/>
          <w:b/>
          <w:lang w:val="ru-RU"/>
        </w:rPr>
        <w:t>4. УСЛОВИЯ ПОСТАВКИ ТОВАРА</w:t>
      </w:r>
    </w:p>
    <w:p w14:paraId="2FAEA5E6" w14:textId="77777777" w:rsidR="003651CD" w:rsidRPr="00B108B5" w:rsidRDefault="003651CD" w:rsidP="00BB7C06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5A1F3429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4.1. Товары, заказанные по данному договору, поставляются до склада «Заказчика», в городе Ташкенте. </w:t>
      </w:r>
    </w:p>
    <w:p w14:paraId="7A20DDEF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4.2. Товары, заказанные по данному Договору, должны быть поставлены в срок не более </w:t>
      </w:r>
      <w:r w:rsidRPr="002E2A82">
        <w:rPr>
          <w:rFonts w:ascii="Times New Roman" w:hAnsi="Times New Roman"/>
          <w:lang w:val="ru-RU"/>
        </w:rPr>
        <w:t>30 календарных дней с даты оплаты</w:t>
      </w:r>
      <w:r w:rsidRPr="004D48A3">
        <w:rPr>
          <w:rFonts w:ascii="Times New Roman" w:hAnsi="Times New Roman"/>
          <w:lang w:val="ru-RU"/>
        </w:rPr>
        <w:t xml:space="preserve"> авансового платежа согласно п. 3.1 настоящего Договора.</w:t>
      </w:r>
      <w:r>
        <w:rPr>
          <w:rFonts w:ascii="Times New Roman" w:hAnsi="Times New Roman"/>
          <w:lang w:val="ru-RU"/>
        </w:rPr>
        <w:t xml:space="preserve"> </w:t>
      </w:r>
    </w:p>
    <w:p w14:paraId="59EF203F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lastRenderedPageBreak/>
        <w:t>4.3. По факту поставки товара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направляет «Заказчику» комплект сопроводительных документов, включающих: </w:t>
      </w:r>
    </w:p>
    <w:p w14:paraId="45B4E5A1" w14:textId="77777777" w:rsidR="00BB7C06" w:rsidRPr="004D48A3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● Счет фактура (оригинал); </w:t>
      </w:r>
    </w:p>
    <w:p w14:paraId="47DA3C09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● Акт сдачи-приемки товара; </w:t>
      </w:r>
    </w:p>
    <w:p w14:paraId="1A3E0A5A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● Сертификат соответствия на товар; </w:t>
      </w:r>
    </w:p>
    <w:p w14:paraId="591FD372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● Сертификат происхождения на товар; </w:t>
      </w:r>
    </w:p>
    <w:p w14:paraId="34FF9175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● Техническая и эксплуатационная документация. </w:t>
      </w:r>
    </w:p>
    <w:p w14:paraId="4B7C1590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725409E7" w14:textId="77777777" w:rsidR="00BB7C06" w:rsidRDefault="00BB7C06" w:rsidP="00BB7C06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B108B5">
        <w:rPr>
          <w:rFonts w:ascii="Times New Roman" w:hAnsi="Times New Roman"/>
          <w:b/>
          <w:lang w:val="ru-RU"/>
        </w:rPr>
        <w:t>5. КАЧЕСТВО И ГАРАНТИЯ</w:t>
      </w:r>
    </w:p>
    <w:p w14:paraId="1D0CE5E5" w14:textId="77777777" w:rsidR="003651CD" w:rsidRPr="00B108B5" w:rsidRDefault="003651CD" w:rsidP="00BB7C06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12DC4927" w14:textId="35157B2F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5.1.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гарантирует, что поставляемые Товары являются новыми, не бывшими в эксплуатации, свободны от дефектов и соответствуют техническим условиям производителя. Год производства не ранее </w:t>
      </w:r>
      <w:r w:rsidR="00F45CCB">
        <w:rPr>
          <w:rFonts w:ascii="Times New Roman" w:hAnsi="Times New Roman"/>
          <w:lang w:val="ru-RU"/>
        </w:rPr>
        <w:t>2021</w:t>
      </w:r>
      <w:r w:rsidRPr="004D48A3">
        <w:rPr>
          <w:rFonts w:ascii="Times New Roman" w:hAnsi="Times New Roman"/>
          <w:lang w:val="ru-RU"/>
        </w:rPr>
        <w:t xml:space="preserve">г. </w:t>
      </w:r>
    </w:p>
    <w:p w14:paraId="27EF112C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5.2.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несет ответственность за полноту комплектации предлагаемого Товара, и в случае недостаточности спецификации дополняет ее за свой счет. </w:t>
      </w:r>
    </w:p>
    <w:p w14:paraId="19727AB6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5.3.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>» должен поставить Товар, который на момент ввода в эксплуатацию не находится в состоянии снятия с продажи и/или производства. В случае если Товар или его компонент будет объявлен о снятии с продажи или гарантийной поддержки Производителя,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обязан за свой счет заменить данный компонент и все другие компоненты товара, непосредственно связанные с ним, на соответствующие компоненты с характеристиками, не хуже первоначальных. </w:t>
      </w:r>
    </w:p>
    <w:p w14:paraId="57DA54A8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5.4.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гарантирует, что качество Товара поставляемый по настоящему договору, соответствует современному техническому уровню, существующему у производителей этого вида товара, а также соответствует международным стандартам. </w:t>
      </w:r>
    </w:p>
    <w:p w14:paraId="6DEEA83D" w14:textId="77777777" w:rsidR="00BB7C06" w:rsidRDefault="00BB7C06" w:rsidP="00BB7C06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5.5. </w:t>
      </w:r>
      <w:r w:rsidRPr="009136A5">
        <w:rPr>
          <w:rFonts w:ascii="Times New Roman" w:hAnsi="Times New Roman"/>
          <w:lang w:val="ru-RU"/>
        </w:rPr>
        <w:t>Гарантийный период на поставляемые товары составляют 3 года с даты ввода в эксплуатацию товара. «</w:t>
      </w:r>
      <w:r>
        <w:rPr>
          <w:rFonts w:ascii="Times New Roman" w:hAnsi="Times New Roman"/>
          <w:lang w:val="ru-RU"/>
        </w:rPr>
        <w:t>Исполнитель</w:t>
      </w:r>
      <w:r w:rsidRPr="009136A5">
        <w:rPr>
          <w:rFonts w:ascii="Times New Roman" w:hAnsi="Times New Roman"/>
          <w:lang w:val="ru-RU"/>
        </w:rPr>
        <w:t>» осуществляет сервисное обслуживание товара в продолжении ___ месяцев с даты подписания акта сдачи-приемки товара.</w:t>
      </w:r>
      <w:r w:rsidRPr="004D48A3">
        <w:rPr>
          <w:rFonts w:ascii="Times New Roman" w:hAnsi="Times New Roman"/>
          <w:lang w:val="ru-RU"/>
        </w:rPr>
        <w:t xml:space="preserve"> </w:t>
      </w:r>
    </w:p>
    <w:p w14:paraId="77B92BFC" w14:textId="77777777" w:rsidR="00BB7C06" w:rsidRDefault="00BB7C06" w:rsidP="00BB7C06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5.6. В течение гарантийного периода по первому требованию «Заказчика»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>» устраняет за свой счет дефекты и неисправности, возникшие не по вине «Заказчика». Срок устранения не должен превышать ____ дней с даты получения неисправных товаров «</w:t>
      </w:r>
      <w:r w:rsidR="00B926C7">
        <w:rPr>
          <w:rFonts w:ascii="Times New Roman" w:hAnsi="Times New Roman"/>
          <w:lang w:val="ru-RU"/>
        </w:rPr>
        <w:t>Исполнителем</w:t>
      </w:r>
      <w:r w:rsidRPr="004D48A3">
        <w:rPr>
          <w:rFonts w:ascii="Times New Roman" w:hAnsi="Times New Roman"/>
          <w:lang w:val="ru-RU"/>
        </w:rPr>
        <w:t xml:space="preserve">». Сдача-приемка поставки товара осуществляется представителями сторон с составлением акта приемки-передачи. </w:t>
      </w:r>
    </w:p>
    <w:p w14:paraId="15D95E42" w14:textId="77777777" w:rsidR="003651CD" w:rsidRDefault="003651CD" w:rsidP="00BB7C06">
      <w:pPr>
        <w:widowControl w:val="0"/>
        <w:ind w:firstLine="425"/>
        <w:jc w:val="both"/>
        <w:rPr>
          <w:rFonts w:ascii="Times New Roman" w:hAnsi="Times New Roman"/>
          <w:lang w:val="ru-RU"/>
        </w:rPr>
      </w:pPr>
    </w:p>
    <w:p w14:paraId="4F01B941" w14:textId="77777777" w:rsidR="00BB7C06" w:rsidRDefault="00BB7C06" w:rsidP="00BB7C06">
      <w:pPr>
        <w:jc w:val="center"/>
        <w:rPr>
          <w:rFonts w:ascii="Times New Roman" w:hAnsi="Times New Roman"/>
          <w:b/>
          <w:lang w:val="ru-RU"/>
        </w:rPr>
      </w:pPr>
      <w:r w:rsidRPr="00AF32FA">
        <w:rPr>
          <w:rFonts w:ascii="Times New Roman" w:hAnsi="Times New Roman"/>
          <w:b/>
          <w:lang w:val="ru-RU"/>
        </w:rPr>
        <w:t>6. УПАКОВКА И МАРКИРОВКА</w:t>
      </w:r>
    </w:p>
    <w:p w14:paraId="102CE40F" w14:textId="77777777" w:rsidR="003651CD" w:rsidRPr="00AF32FA" w:rsidRDefault="003651CD" w:rsidP="00BB7C06">
      <w:pPr>
        <w:jc w:val="center"/>
        <w:rPr>
          <w:rFonts w:ascii="Times New Roman" w:hAnsi="Times New Roman"/>
          <w:b/>
          <w:lang w:val="ru-RU"/>
        </w:rPr>
      </w:pPr>
    </w:p>
    <w:p w14:paraId="2535C714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6.1. Товары поставляются в заводской упаковке, предотвращающей его порчу и/или уничтожение на период поставки до приемки товаров «Заказчиком». Стоимость тары и упаковки входит в цену товаров и не подлежит возврату. </w:t>
      </w:r>
    </w:p>
    <w:p w14:paraId="1B230383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6.2. Маркировка должна наноситься четко несмываемой краской или отштампована на бирках, и должна содержать следующее: перечень упакованных предметов;</w:t>
      </w:r>
      <w:r>
        <w:rPr>
          <w:rFonts w:ascii="Times New Roman" w:hAnsi="Times New Roman"/>
          <w:lang w:val="ru-RU"/>
        </w:rPr>
        <w:t xml:space="preserve"> </w:t>
      </w:r>
    </w:p>
    <w:p w14:paraId="294A89BD" w14:textId="77777777" w:rsidR="00BB7C06" w:rsidRDefault="00BB7C06" w:rsidP="00BB7C06">
      <w:pPr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- количество; </w:t>
      </w:r>
    </w:p>
    <w:p w14:paraId="2B92E6A3" w14:textId="77777777" w:rsidR="00BB7C06" w:rsidRDefault="00BB7C06" w:rsidP="00BB7C06">
      <w:pPr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- тип (модель); </w:t>
      </w:r>
    </w:p>
    <w:p w14:paraId="3DA6BFED" w14:textId="77777777" w:rsidR="00BB7C06" w:rsidRDefault="00BB7C06" w:rsidP="00BB7C06">
      <w:pPr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- номер места; </w:t>
      </w:r>
    </w:p>
    <w:p w14:paraId="411DB03A" w14:textId="77777777" w:rsidR="00BB7C06" w:rsidRDefault="00BB7C06" w:rsidP="00BB7C06">
      <w:pPr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- вес брутто и нетто; </w:t>
      </w:r>
    </w:p>
    <w:p w14:paraId="2AFE85B3" w14:textId="77777777" w:rsidR="00BB7C06" w:rsidRDefault="00BB7C06" w:rsidP="00BB7C06">
      <w:pPr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- номер Договора;</w:t>
      </w:r>
    </w:p>
    <w:p w14:paraId="015BFBB3" w14:textId="77777777" w:rsidR="00BB7C06" w:rsidRDefault="00BB7C06" w:rsidP="00BB7C06">
      <w:pPr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 - адрес грузополучателя; </w:t>
      </w:r>
    </w:p>
    <w:p w14:paraId="40D3A312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- наименование «Заказчика». </w:t>
      </w:r>
    </w:p>
    <w:p w14:paraId="1223C75B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01A39686" w14:textId="77777777" w:rsidR="00BB7C06" w:rsidRPr="00B108B5" w:rsidRDefault="00BB7C06" w:rsidP="00BB7C06">
      <w:pPr>
        <w:jc w:val="center"/>
        <w:rPr>
          <w:rFonts w:ascii="Times New Roman" w:hAnsi="Times New Roman"/>
          <w:b/>
          <w:lang w:val="ru-RU"/>
        </w:rPr>
      </w:pPr>
      <w:r w:rsidRPr="00B108B5">
        <w:rPr>
          <w:rFonts w:ascii="Times New Roman" w:hAnsi="Times New Roman"/>
          <w:b/>
          <w:lang w:val="ru-RU"/>
        </w:rPr>
        <w:t>7. ФОРС-МАЖОР</w:t>
      </w:r>
    </w:p>
    <w:p w14:paraId="7BD24973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4D58B883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7.1. Ни одна из сторон не является ответственной за частичное или полное невыполнение своих обязательств, если это неисполнение явилось следствием форс-мажорных обстоятельств, таких как пожар, землетрясение, войны, военные операции, забастовка и других, могущих повлиять на выполнение настоящего договора, при условии, что эти обстоятельства прямо повлияли на выполнение обязательств. В этом </w:t>
      </w:r>
      <w:r w:rsidRPr="004D48A3">
        <w:rPr>
          <w:rFonts w:ascii="Times New Roman" w:hAnsi="Times New Roman"/>
          <w:lang w:val="ru-RU"/>
        </w:rPr>
        <w:lastRenderedPageBreak/>
        <w:t xml:space="preserve">случае срок выполнения договорных обязательств продлевается на период действия таких обстоятельств. Подтверждением форс-мажорных обстоятельств является сертификат ТПП соответствующей страны. Если указанные обстоятельства продолжаются более 6 месяцев, каждая сторона имеет право на аннулирование договора. В этом случае ни одна из сторон не вправе требовать от другой возмещения своих убытков. </w:t>
      </w:r>
    </w:p>
    <w:p w14:paraId="5FAB6902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4DE84F63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643A64C0" w14:textId="77777777" w:rsidR="00BB7C06" w:rsidRDefault="00BB7C06" w:rsidP="00BB7C06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B108B5">
        <w:rPr>
          <w:rFonts w:ascii="Times New Roman" w:hAnsi="Times New Roman"/>
          <w:b/>
          <w:lang w:val="ru-RU"/>
        </w:rPr>
        <w:t>8. ОТВЕТСТВЕННОСТЬ СТОРОН</w:t>
      </w:r>
    </w:p>
    <w:p w14:paraId="2F380726" w14:textId="77777777" w:rsidR="003651CD" w:rsidRPr="00B108B5" w:rsidRDefault="003651CD" w:rsidP="00BB7C06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1376F7C7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8.1. В случае просрочки поставки, недопоставки товаров,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>» выплачивает «Заказчику» пени в размере 0,</w:t>
      </w:r>
      <w:r w:rsidRPr="003062CC">
        <w:rPr>
          <w:rFonts w:ascii="Times New Roman" w:hAnsi="Times New Roman"/>
          <w:lang w:val="ru-RU"/>
        </w:rPr>
        <w:t>5</w:t>
      </w:r>
      <w:r w:rsidRPr="004D48A3">
        <w:rPr>
          <w:rFonts w:ascii="Times New Roman" w:hAnsi="Times New Roman"/>
          <w:lang w:val="ru-RU"/>
        </w:rPr>
        <w:t xml:space="preserve"> процента от неисполненной части обязательства за каждый день просрочки. Сумма пени не может превышать </w:t>
      </w:r>
      <w:r w:rsidRPr="003062CC">
        <w:rPr>
          <w:rFonts w:ascii="Times New Roman" w:hAnsi="Times New Roman"/>
          <w:lang w:val="ru-RU"/>
        </w:rPr>
        <w:t>5</w:t>
      </w:r>
      <w:r w:rsidRPr="004D48A3">
        <w:rPr>
          <w:rFonts w:ascii="Times New Roman" w:hAnsi="Times New Roman"/>
          <w:lang w:val="ru-RU"/>
        </w:rPr>
        <w:t xml:space="preserve">0% от стоимости товаров, к которым применяются условия данного пункта договора; </w:t>
      </w:r>
    </w:p>
    <w:p w14:paraId="560C3EE5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8.2. В случае нарушения сроков оплаты, указанных в п.3 настоящего Договора, «Заказчик» выплачивает «</w:t>
      </w:r>
      <w:r>
        <w:rPr>
          <w:rFonts w:ascii="Times New Roman" w:hAnsi="Times New Roman"/>
          <w:lang w:val="ru-RU"/>
        </w:rPr>
        <w:t>Исполнителю</w:t>
      </w:r>
      <w:r w:rsidRPr="004D48A3">
        <w:rPr>
          <w:rFonts w:ascii="Times New Roman" w:hAnsi="Times New Roman"/>
          <w:lang w:val="ru-RU"/>
        </w:rPr>
        <w:t>» пеню в размере 0,</w:t>
      </w:r>
      <w:r w:rsidRPr="003062CC">
        <w:rPr>
          <w:rFonts w:ascii="Times New Roman" w:hAnsi="Times New Roman"/>
          <w:lang w:val="ru-RU"/>
        </w:rPr>
        <w:t>4</w:t>
      </w:r>
      <w:r w:rsidRPr="004D48A3">
        <w:rPr>
          <w:rFonts w:ascii="Times New Roman" w:hAnsi="Times New Roman"/>
          <w:lang w:val="ru-RU"/>
        </w:rPr>
        <w:t xml:space="preserve">% от невыплаченной суммы за каждый день просрочки. Общая сумма пени не должна превышать </w:t>
      </w:r>
      <w:r w:rsidRPr="00D1256C">
        <w:rPr>
          <w:rFonts w:ascii="Times New Roman" w:hAnsi="Times New Roman"/>
          <w:lang w:val="ru-RU"/>
        </w:rPr>
        <w:t>5</w:t>
      </w:r>
      <w:r w:rsidRPr="004D48A3">
        <w:rPr>
          <w:rFonts w:ascii="Times New Roman" w:hAnsi="Times New Roman"/>
          <w:lang w:val="ru-RU"/>
        </w:rPr>
        <w:t>0% невыплаченной суммы.</w:t>
      </w:r>
      <w:r>
        <w:rPr>
          <w:rFonts w:ascii="Times New Roman" w:hAnsi="Times New Roman"/>
          <w:lang w:val="ru-RU"/>
        </w:rPr>
        <w:t xml:space="preserve"> </w:t>
      </w:r>
    </w:p>
    <w:p w14:paraId="2ED5BA79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8.3. Размер штрафных санкций не подлежит изменению в арбитражном порядке. Штрафные санкции взыскиваются путем удержания причитающихся сумм при оплате счетов. Если «Заказчик» или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не удержат, по каким-либо причинам, сумму штрафа, то стороны обязуются произвести взаиморасчеты по первому требованию одной из сторон. </w:t>
      </w:r>
    </w:p>
    <w:p w14:paraId="585F8148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3062CC">
        <w:rPr>
          <w:rFonts w:ascii="Times New Roman" w:hAnsi="Times New Roman"/>
          <w:lang w:val="ru-RU"/>
        </w:rPr>
        <w:t>8.4. Если поставленный Товар не соответствует стандартам, техническим условиям, образцам (эталонам), другим обязательным условиям по качеству, ассортименту и сортности, установленным настоящим Договором, Покупатель вправе отказаться от принятия и оплаты Товара, взыск</w:t>
      </w:r>
      <w:r w:rsidR="00B926C7">
        <w:rPr>
          <w:rFonts w:ascii="Times New Roman" w:hAnsi="Times New Roman"/>
          <w:lang w:val="ru-RU"/>
        </w:rPr>
        <w:t>ать с Продавца штраф в размере 20</w:t>
      </w:r>
      <w:r w:rsidRPr="003062CC">
        <w:rPr>
          <w:rFonts w:ascii="Times New Roman" w:hAnsi="Times New Roman"/>
          <w:lang w:val="ru-RU"/>
        </w:rPr>
        <w:t>% стоимости Товара ненадлежащего качества, ассортимента и сортности, а если Товар уже оплачен, потребовать в установленном порядке возврата уплаченных сумм.</w:t>
      </w:r>
    </w:p>
    <w:p w14:paraId="62EF9260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3062CC">
        <w:rPr>
          <w:rFonts w:ascii="Times New Roman" w:hAnsi="Times New Roman"/>
          <w:lang w:val="ru-RU"/>
        </w:rPr>
        <w:t>8.5. В случае поставки некомплектного Товара Покупатель вправе:</w:t>
      </w:r>
    </w:p>
    <w:p w14:paraId="1BCF6A4F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3062CC">
        <w:rPr>
          <w:rFonts w:ascii="Times New Roman" w:hAnsi="Times New Roman"/>
          <w:lang w:val="ru-RU"/>
        </w:rPr>
        <w:t xml:space="preserve">потребовать доукомплектования Товара. </w:t>
      </w:r>
      <w:r>
        <w:rPr>
          <w:rFonts w:ascii="Times New Roman" w:hAnsi="Times New Roman"/>
          <w:lang w:val="ru-RU"/>
        </w:rPr>
        <w:t>Исполнитель</w:t>
      </w:r>
      <w:r w:rsidRPr="003062CC">
        <w:rPr>
          <w:rFonts w:ascii="Times New Roman" w:hAnsi="Times New Roman"/>
          <w:lang w:val="ru-RU"/>
        </w:rPr>
        <w:t xml:space="preserve"> обязан доукомплектовать Товар в 30 (</w:t>
      </w:r>
      <w:r>
        <w:rPr>
          <w:rFonts w:ascii="Times New Roman" w:hAnsi="Times New Roman"/>
          <w:lang w:val="ru-RU"/>
        </w:rPr>
        <w:t>тридцати</w:t>
      </w:r>
      <w:r w:rsidRPr="003062CC">
        <w:rPr>
          <w:rFonts w:ascii="Times New Roman" w:hAnsi="Times New Roman"/>
          <w:lang w:val="ru-RU"/>
        </w:rPr>
        <w:t xml:space="preserve">) </w:t>
      </w:r>
      <w:r w:rsidR="00B926C7" w:rsidRPr="003062CC">
        <w:rPr>
          <w:rFonts w:ascii="Times New Roman" w:hAnsi="Times New Roman"/>
          <w:lang w:val="ru-RU"/>
        </w:rPr>
        <w:t>дневной</w:t>
      </w:r>
      <w:r w:rsidRPr="003062CC">
        <w:rPr>
          <w:rFonts w:ascii="Times New Roman" w:hAnsi="Times New Roman"/>
          <w:lang w:val="ru-RU"/>
        </w:rPr>
        <w:t xml:space="preserve"> срок с момента получения требования Покупателя;</w:t>
      </w:r>
    </w:p>
    <w:p w14:paraId="7F2E0EB8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3062CC">
        <w:rPr>
          <w:rFonts w:ascii="Times New Roman" w:hAnsi="Times New Roman"/>
          <w:lang w:val="ru-RU"/>
        </w:rPr>
        <w:t>впредь до укомплектования Товара отказаться от оплаты его, а если Товар уже оплачен, потребовать в установленном порядке возврата уплаченных сумм;</w:t>
      </w:r>
    </w:p>
    <w:p w14:paraId="24F7A7A0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3062CC">
        <w:rPr>
          <w:rFonts w:ascii="Times New Roman" w:hAnsi="Times New Roman"/>
          <w:lang w:val="ru-RU"/>
        </w:rPr>
        <w:t>взыскать с Продавца штраф в размере 20% стоимости некомплектного Товара, включая стоимость недостающих частей.</w:t>
      </w:r>
    </w:p>
    <w:p w14:paraId="4BE6657D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3062CC">
        <w:rPr>
          <w:rFonts w:ascii="Times New Roman" w:hAnsi="Times New Roman"/>
          <w:lang w:val="ru-RU"/>
        </w:rPr>
        <w:t xml:space="preserve">При </w:t>
      </w:r>
      <w:r w:rsidR="00B926C7" w:rsidRPr="003062CC">
        <w:rPr>
          <w:rFonts w:ascii="Times New Roman" w:hAnsi="Times New Roman"/>
          <w:lang w:val="ru-RU"/>
        </w:rPr>
        <w:t>не укомплектовании</w:t>
      </w:r>
      <w:r w:rsidRPr="003062CC">
        <w:rPr>
          <w:rFonts w:ascii="Times New Roman" w:hAnsi="Times New Roman"/>
          <w:lang w:val="ru-RU"/>
        </w:rPr>
        <w:t xml:space="preserve"> </w:t>
      </w:r>
      <w:r w:rsidR="00B926C7">
        <w:rPr>
          <w:rFonts w:ascii="Times New Roman" w:hAnsi="Times New Roman"/>
          <w:lang w:val="ru-RU"/>
        </w:rPr>
        <w:t>Исполнителем</w:t>
      </w:r>
      <w:r w:rsidRPr="003062CC">
        <w:rPr>
          <w:rFonts w:ascii="Times New Roman" w:hAnsi="Times New Roman"/>
          <w:lang w:val="ru-RU"/>
        </w:rPr>
        <w:t xml:space="preserve"> Товара в установленный срок Покупатель вправе вернуть некомплектный Товар и потребовать замены некомплектного Товара комплектным.</w:t>
      </w:r>
    </w:p>
    <w:p w14:paraId="60D0475F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 w:rsidRPr="003062CC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6</w:t>
      </w:r>
      <w:r w:rsidRPr="003062CC">
        <w:rPr>
          <w:rFonts w:ascii="Times New Roman" w:hAnsi="Times New Roman"/>
          <w:lang w:val="ru-RU"/>
        </w:rPr>
        <w:t xml:space="preserve">. За поставку немаркированного либо </w:t>
      </w:r>
      <w:r w:rsidR="00B926C7" w:rsidRPr="003062CC">
        <w:rPr>
          <w:rFonts w:ascii="Times New Roman" w:hAnsi="Times New Roman"/>
          <w:lang w:val="ru-RU"/>
        </w:rPr>
        <w:t>ненадлежащее</w:t>
      </w:r>
      <w:r w:rsidRPr="003062CC">
        <w:rPr>
          <w:rFonts w:ascii="Times New Roman" w:hAnsi="Times New Roman"/>
          <w:lang w:val="ru-RU"/>
        </w:rPr>
        <w:t xml:space="preserve"> маркированного Товара, а также Товара без тары или упаковки либо в ненадлежащей таре или упаковке </w:t>
      </w:r>
      <w:r>
        <w:rPr>
          <w:rFonts w:ascii="Times New Roman" w:hAnsi="Times New Roman"/>
          <w:lang w:val="ru-RU"/>
        </w:rPr>
        <w:t>Исполнитель</w:t>
      </w:r>
      <w:r w:rsidRPr="003062CC">
        <w:rPr>
          <w:rFonts w:ascii="Times New Roman" w:hAnsi="Times New Roman"/>
          <w:lang w:val="ru-RU"/>
        </w:rPr>
        <w:t xml:space="preserve"> уплачивает Покупателю штраф в размере 5 % стоимости такого Товара.</w:t>
      </w:r>
    </w:p>
    <w:p w14:paraId="314EF4FC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8.7.</w:t>
      </w:r>
      <w:r w:rsidRPr="003062CC">
        <w:rPr>
          <w:rFonts w:ascii="Times New Roman" w:hAnsi="Times New Roman"/>
          <w:lang w:val="ru-RU"/>
        </w:rPr>
        <w:t xml:space="preserve"> За </w:t>
      </w:r>
      <w:r w:rsidR="00B926C7" w:rsidRPr="003062CC">
        <w:rPr>
          <w:rFonts w:ascii="Times New Roman" w:hAnsi="Times New Roman"/>
          <w:lang w:val="ru-RU"/>
        </w:rPr>
        <w:t>не высылку</w:t>
      </w:r>
      <w:r w:rsidRPr="003062CC">
        <w:rPr>
          <w:rFonts w:ascii="Times New Roman" w:hAnsi="Times New Roman"/>
          <w:lang w:val="ru-RU"/>
        </w:rPr>
        <w:t xml:space="preserve"> в установленный срок копии платежного или товарно-транспортного документа на отгруженный Товар или непредставление иной информации об отгрузке Товара </w:t>
      </w:r>
      <w:r>
        <w:rPr>
          <w:rFonts w:ascii="Times New Roman" w:hAnsi="Times New Roman"/>
          <w:lang w:val="ru-RU"/>
        </w:rPr>
        <w:t>Исполнитель</w:t>
      </w:r>
      <w:r w:rsidRPr="003062CC">
        <w:rPr>
          <w:rFonts w:ascii="Times New Roman" w:hAnsi="Times New Roman"/>
          <w:lang w:val="ru-RU"/>
        </w:rPr>
        <w:t xml:space="preserve"> уплачивает Покупателю штраф в размере 0,1% стоимости поставляемого товара за каждый случай непредставления информации.</w:t>
      </w:r>
    </w:p>
    <w:p w14:paraId="3D19297C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 w:rsidRPr="003062CC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8</w:t>
      </w:r>
      <w:r w:rsidRPr="003062CC">
        <w:rPr>
          <w:rFonts w:ascii="Times New Roman" w:hAnsi="Times New Roman"/>
          <w:lang w:val="ru-RU"/>
        </w:rPr>
        <w:t xml:space="preserve">. Если Покупатель не </w:t>
      </w:r>
      <w:proofErr w:type="gramStart"/>
      <w:r w:rsidRPr="003062CC">
        <w:rPr>
          <w:rFonts w:ascii="Times New Roman" w:hAnsi="Times New Roman"/>
          <w:lang w:val="ru-RU"/>
        </w:rPr>
        <w:t>удержит</w:t>
      </w:r>
      <w:proofErr w:type="gramEnd"/>
      <w:r w:rsidRPr="003062CC">
        <w:rPr>
          <w:rFonts w:ascii="Times New Roman" w:hAnsi="Times New Roman"/>
          <w:lang w:val="ru-RU"/>
        </w:rPr>
        <w:t xml:space="preserve"> по каким либо причинам сумму штрафа, </w:t>
      </w:r>
      <w:r>
        <w:rPr>
          <w:rFonts w:ascii="Times New Roman" w:hAnsi="Times New Roman"/>
          <w:lang w:val="ru-RU"/>
        </w:rPr>
        <w:t>Исполнитель</w:t>
      </w:r>
      <w:r w:rsidRPr="003062CC">
        <w:rPr>
          <w:rFonts w:ascii="Times New Roman" w:hAnsi="Times New Roman"/>
          <w:lang w:val="ru-RU"/>
        </w:rPr>
        <w:t xml:space="preserve"> обязуется уплатить сумму штрафа по первому требованию Покупателя.</w:t>
      </w:r>
    </w:p>
    <w:p w14:paraId="09594DE5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 w:rsidRPr="003062CC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9</w:t>
      </w:r>
      <w:r w:rsidRPr="003062CC">
        <w:rPr>
          <w:rFonts w:ascii="Times New Roman" w:hAnsi="Times New Roman"/>
          <w:lang w:val="ru-RU"/>
        </w:rPr>
        <w:t xml:space="preserve">. Если </w:t>
      </w:r>
      <w:r>
        <w:rPr>
          <w:rFonts w:ascii="Times New Roman" w:hAnsi="Times New Roman"/>
          <w:lang w:val="ru-RU"/>
        </w:rPr>
        <w:t>Исполнитель</w:t>
      </w:r>
      <w:r w:rsidRPr="003062CC">
        <w:rPr>
          <w:rFonts w:ascii="Times New Roman" w:hAnsi="Times New Roman"/>
          <w:lang w:val="ru-RU"/>
        </w:rPr>
        <w:t xml:space="preserve">, не </w:t>
      </w:r>
      <w:proofErr w:type="gramStart"/>
      <w:r w:rsidRPr="003062CC">
        <w:rPr>
          <w:rFonts w:ascii="Times New Roman" w:hAnsi="Times New Roman"/>
          <w:lang w:val="ru-RU"/>
        </w:rPr>
        <w:t>удержит</w:t>
      </w:r>
      <w:proofErr w:type="gramEnd"/>
      <w:r w:rsidRPr="003062CC">
        <w:rPr>
          <w:rFonts w:ascii="Times New Roman" w:hAnsi="Times New Roman"/>
          <w:lang w:val="ru-RU"/>
        </w:rPr>
        <w:t xml:space="preserve"> по каким либо причинам сумму штрафа, Покупатель обязуется уплатить сумму штрафа по первому требованию Продавца.</w:t>
      </w:r>
    </w:p>
    <w:p w14:paraId="420E077C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 w:rsidRPr="003062CC">
        <w:rPr>
          <w:rFonts w:ascii="Times New Roman" w:hAnsi="Times New Roman"/>
          <w:lang w:val="ru-RU"/>
        </w:rPr>
        <w:t xml:space="preserve">.9. Мера имущественной ответственности сторон, не </w:t>
      </w:r>
      <w:r w:rsidR="00B926C7" w:rsidRPr="003062CC">
        <w:rPr>
          <w:rFonts w:ascii="Times New Roman" w:hAnsi="Times New Roman"/>
          <w:lang w:val="ru-RU"/>
        </w:rPr>
        <w:t>предусмотренная</w:t>
      </w:r>
      <w:r w:rsidRPr="003062CC">
        <w:rPr>
          <w:rFonts w:ascii="Times New Roman" w:hAnsi="Times New Roman"/>
          <w:lang w:val="ru-RU"/>
        </w:rPr>
        <w:t xml:space="preserve"> настоящим </w:t>
      </w:r>
      <w:r w:rsidR="00B926C7" w:rsidRPr="003062CC">
        <w:rPr>
          <w:rFonts w:ascii="Times New Roman" w:hAnsi="Times New Roman"/>
          <w:lang w:val="ru-RU"/>
        </w:rPr>
        <w:t>Контрактом</w:t>
      </w:r>
      <w:r w:rsidRPr="003062CC">
        <w:rPr>
          <w:rFonts w:ascii="Times New Roman" w:hAnsi="Times New Roman"/>
          <w:lang w:val="ru-RU"/>
        </w:rPr>
        <w:t>, регулируется гражданским законодательством Республики Узбекистан.</w:t>
      </w:r>
    </w:p>
    <w:p w14:paraId="2F41E9DA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8.</w:t>
      </w:r>
      <w:r>
        <w:rPr>
          <w:rFonts w:ascii="Times New Roman" w:hAnsi="Times New Roman"/>
          <w:lang w:val="ru-RU"/>
        </w:rPr>
        <w:t>10</w:t>
      </w:r>
      <w:r w:rsidRPr="004D48A3">
        <w:rPr>
          <w:rFonts w:ascii="Times New Roman" w:hAnsi="Times New Roman"/>
          <w:lang w:val="ru-RU"/>
        </w:rPr>
        <w:t xml:space="preserve">. Сторона, которая привлекла третье лицо к исполнению своих обязательств по Договору, несет перед другой стороной ответственность за действия третьего лица, как за собственные действия. </w:t>
      </w:r>
    </w:p>
    <w:p w14:paraId="0EB526D1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569ED280" w14:textId="17F19FF2" w:rsidR="00BB7C06" w:rsidRPr="00740ECC" w:rsidRDefault="00BB7C06" w:rsidP="00740ECC">
      <w:pPr>
        <w:pStyle w:val="afff6"/>
        <w:numPr>
          <w:ilvl w:val="0"/>
          <w:numId w:val="15"/>
        </w:numPr>
        <w:jc w:val="center"/>
        <w:rPr>
          <w:b/>
        </w:rPr>
      </w:pPr>
      <w:r w:rsidRPr="00740ECC">
        <w:rPr>
          <w:b/>
        </w:rPr>
        <w:lastRenderedPageBreak/>
        <w:t>РАССМОТРЕНИЕ СПОРОВ</w:t>
      </w:r>
    </w:p>
    <w:p w14:paraId="25FE69A5" w14:textId="77777777" w:rsidR="003651CD" w:rsidRPr="003651CD" w:rsidRDefault="003651CD" w:rsidP="003651CD">
      <w:pPr>
        <w:pStyle w:val="afff6"/>
        <w:ind w:left="360"/>
        <w:rPr>
          <w:b/>
        </w:rPr>
      </w:pPr>
    </w:p>
    <w:p w14:paraId="2C279D0F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9.1. В случае, если стороны не могут достичь согласия по рассматриваемым спорам и разногласиям путем переговоров, такие споры и разногласия будут разрешены экономическим судом г. Ташкента. </w:t>
      </w:r>
    </w:p>
    <w:p w14:paraId="06C1122F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</w:t>
      </w:r>
      <w:r w:rsidRPr="00DE3C9B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2</w:t>
      </w:r>
      <w:r w:rsidRPr="00DE3C9B">
        <w:rPr>
          <w:rFonts w:ascii="Times New Roman" w:hAnsi="Times New Roman"/>
          <w:lang w:val="ru-RU"/>
        </w:rPr>
        <w:t>. Досудебный (претензионный) порядок урегулирования споров обязателен. Срок рассмотрения претензии 15 (пятнадцать) дней с момента ее получения.</w:t>
      </w:r>
    </w:p>
    <w:p w14:paraId="37E33E5C" w14:textId="202759DB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5EB187C4" w14:textId="3B6BD1BB" w:rsidR="00740ECC" w:rsidRPr="00740ECC" w:rsidRDefault="00740ECC" w:rsidP="00740ECC">
      <w:pPr>
        <w:pStyle w:val="afff6"/>
        <w:numPr>
          <w:ilvl w:val="0"/>
          <w:numId w:val="15"/>
        </w:numPr>
        <w:jc w:val="center"/>
        <w:rPr>
          <w:b/>
        </w:rPr>
      </w:pPr>
      <w:bookmarkStart w:id="10" w:name="_Hlk63409946"/>
      <w:bookmarkStart w:id="11" w:name="_Hlk70412213"/>
      <w:r w:rsidRPr="00740ECC">
        <w:rPr>
          <w:b/>
        </w:rPr>
        <w:t>АНТИКОРРУПЦИОННАЯ ОГОВОРКА</w:t>
      </w:r>
    </w:p>
    <w:p w14:paraId="1D1D7FFD" w14:textId="63343746" w:rsidR="00740ECC" w:rsidRPr="00740ECC" w:rsidRDefault="00740ECC" w:rsidP="00740ECC">
      <w:pPr>
        <w:pStyle w:val="afff6"/>
        <w:ind w:left="360"/>
        <w:rPr>
          <w:b/>
        </w:rPr>
      </w:pPr>
    </w:p>
    <w:p w14:paraId="5BB24CCF" w14:textId="77777777" w:rsidR="00740ECC" w:rsidRPr="00740ECC" w:rsidRDefault="00740ECC" w:rsidP="00740ECC">
      <w:pPr>
        <w:ind w:firstLine="426"/>
        <w:jc w:val="both"/>
        <w:rPr>
          <w:rFonts w:ascii="Times New Roman" w:hAnsi="Times New Roman"/>
          <w:lang w:val="ru-RU"/>
        </w:rPr>
      </w:pPr>
      <w:r w:rsidRPr="00740ECC">
        <w:rPr>
          <w:rFonts w:ascii="Times New Roman" w:hAnsi="Times New Roman"/>
          <w:b/>
          <w:lang w:val="ru-RU"/>
        </w:rPr>
        <w:t>10.1</w:t>
      </w:r>
      <w:r w:rsidRPr="00740ECC">
        <w:rPr>
          <w:rFonts w:ascii="Times New Roman" w:hAnsi="Times New Roman"/>
          <w:lang w:val="ru-RU"/>
        </w:rPr>
        <w:t xml:space="preserve">.При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</w:t>
      </w:r>
      <w:r w:rsidRPr="00740ECC">
        <w:rPr>
          <w:rFonts w:ascii="Times New Roman" w:hAnsi="Times New Roman"/>
        </w:rPr>
        <w:t>c</w:t>
      </w:r>
      <w:r w:rsidRPr="00740ECC">
        <w:rPr>
          <w:rFonts w:ascii="Times New Roman" w:hAnsi="Times New Roman"/>
          <w:lang w:val="ru-RU"/>
        </w:rPr>
        <w:t xml:space="preserve"> иными неправомерными целями.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62397C89" w14:textId="77777777" w:rsidR="00740ECC" w:rsidRPr="00740ECC" w:rsidRDefault="00740ECC" w:rsidP="00740ECC">
      <w:pPr>
        <w:ind w:firstLine="426"/>
        <w:jc w:val="both"/>
        <w:rPr>
          <w:rFonts w:ascii="Times New Roman" w:hAnsi="Times New Roman"/>
          <w:lang w:val="ru-RU"/>
        </w:rPr>
      </w:pPr>
      <w:r w:rsidRPr="00740ECC">
        <w:rPr>
          <w:rFonts w:ascii="Times New Roman" w:hAnsi="Times New Roman"/>
          <w:b/>
          <w:lang w:val="ru-RU"/>
        </w:rPr>
        <w:t>10.2</w:t>
      </w:r>
      <w:r w:rsidRPr="00740ECC">
        <w:rPr>
          <w:rFonts w:ascii="Times New Roman" w:hAnsi="Times New Roman"/>
          <w:lang w:val="ru-RU"/>
        </w:rPr>
        <w:t>.В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посредниками. В течение десяти рабочих дней с даты получения письменного уведомления другая Сторона должна предоставить подтверждение, что нарушения не произошло или не произойдет.</w:t>
      </w:r>
    </w:p>
    <w:p w14:paraId="526B7DB8" w14:textId="77777777" w:rsidR="00740ECC" w:rsidRPr="00740ECC" w:rsidRDefault="00740ECC" w:rsidP="00740ECC">
      <w:pPr>
        <w:ind w:firstLine="426"/>
        <w:jc w:val="both"/>
        <w:rPr>
          <w:rFonts w:ascii="Times New Roman" w:hAnsi="Times New Roman"/>
          <w:lang w:val="ru-RU"/>
        </w:rPr>
      </w:pPr>
      <w:r w:rsidRPr="00740ECC">
        <w:rPr>
          <w:rFonts w:ascii="Times New Roman" w:hAnsi="Times New Roman"/>
          <w:b/>
          <w:lang w:val="ru-RU"/>
        </w:rPr>
        <w:t>10.3</w:t>
      </w:r>
      <w:r w:rsidRPr="00740ECC">
        <w:rPr>
          <w:rFonts w:ascii="Times New Roman" w:hAnsi="Times New Roman"/>
          <w:lang w:val="ru-RU"/>
        </w:rPr>
        <w:t>.В случае нарушения какой-либо Стороной обязательств воздерживаться от запрещенных в данном разделе действий, и/или неполучения какой-либо Стороной в установленный Договором срок подтверждения, что нарушения не произошло или не произойдет, другая Сторона имеет право в одностороннем внесудебном порядке отказаться от исполнения настоящего Договора полностью или в части, направив первой Стороне соответствующее письменное уведомление. Договор будет считаться расторгнутым с момента получения первой стороной указанного уведомления. Сторона, по чьей инициативе был расторгнут Договор в соответствии с положениями настоящего пункта, вправе требовать возмещения убытков, причиненных в результате такого расторжения.</w:t>
      </w:r>
      <w:bookmarkEnd w:id="10"/>
    </w:p>
    <w:bookmarkEnd w:id="11"/>
    <w:p w14:paraId="6BA2437D" w14:textId="77777777" w:rsidR="00740ECC" w:rsidRDefault="00740ECC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23DC2C7C" w14:textId="05E5CD2B" w:rsidR="00BB7C06" w:rsidRPr="00D4331D" w:rsidRDefault="00BB7C06" w:rsidP="00BB7C06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D4331D">
        <w:rPr>
          <w:rFonts w:ascii="Times New Roman" w:hAnsi="Times New Roman"/>
          <w:b/>
          <w:lang w:val="ru-RU"/>
        </w:rPr>
        <w:t>1</w:t>
      </w:r>
      <w:r w:rsidR="00740ECC">
        <w:rPr>
          <w:rFonts w:ascii="Times New Roman" w:hAnsi="Times New Roman"/>
          <w:b/>
          <w:lang w:val="ru-RU"/>
        </w:rPr>
        <w:t>1</w:t>
      </w:r>
      <w:r w:rsidRPr="00D4331D">
        <w:rPr>
          <w:rFonts w:ascii="Times New Roman" w:hAnsi="Times New Roman"/>
          <w:b/>
          <w:lang w:val="ru-RU"/>
        </w:rPr>
        <w:t>. ПРОЧИЕ УСЛОВИЯ И ПОЛОЖЕНИЯ</w:t>
      </w:r>
    </w:p>
    <w:p w14:paraId="50A35B73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25F832C8" w14:textId="06440B82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</w:t>
      </w:r>
      <w:r w:rsidR="00740ECC">
        <w:rPr>
          <w:rFonts w:ascii="Times New Roman" w:hAnsi="Times New Roman"/>
          <w:lang w:val="ru-RU"/>
        </w:rPr>
        <w:t>1</w:t>
      </w:r>
      <w:r w:rsidRPr="004D48A3">
        <w:rPr>
          <w:rFonts w:ascii="Times New Roman" w:hAnsi="Times New Roman"/>
          <w:lang w:val="ru-RU"/>
        </w:rPr>
        <w:t xml:space="preserve">.1. Все приложения к настоящему Договору являются неотъемлемыми его частями. Все дополнения и изменения к настоящему Договору действительны лишь в том случае, если они совершены в письменном виде и подписаны обеими сторонами. </w:t>
      </w:r>
    </w:p>
    <w:p w14:paraId="3DC0DAA1" w14:textId="172A1BBB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</w:t>
      </w:r>
      <w:r w:rsidR="00740ECC">
        <w:rPr>
          <w:rFonts w:ascii="Times New Roman" w:hAnsi="Times New Roman"/>
          <w:lang w:val="ru-RU"/>
        </w:rPr>
        <w:t>1</w:t>
      </w:r>
      <w:r w:rsidRPr="004D48A3">
        <w:rPr>
          <w:rFonts w:ascii="Times New Roman" w:hAnsi="Times New Roman"/>
          <w:lang w:val="ru-RU"/>
        </w:rPr>
        <w:t>.2. Ни одна из сторон не вправе передавать свои права и обязательства по настоящему Договору третьей стороне без письменного согласия другой договорной стороны.</w:t>
      </w:r>
      <w:r>
        <w:rPr>
          <w:rFonts w:ascii="Times New Roman" w:hAnsi="Times New Roman"/>
          <w:lang w:val="ru-RU"/>
        </w:rPr>
        <w:t xml:space="preserve"> </w:t>
      </w:r>
    </w:p>
    <w:p w14:paraId="2A902044" w14:textId="73164AE1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</w:t>
      </w:r>
      <w:r w:rsidR="00740ECC">
        <w:rPr>
          <w:rFonts w:ascii="Times New Roman" w:hAnsi="Times New Roman"/>
          <w:lang w:val="ru-RU"/>
        </w:rPr>
        <w:t>1</w:t>
      </w:r>
      <w:r w:rsidRPr="004D48A3">
        <w:rPr>
          <w:rFonts w:ascii="Times New Roman" w:hAnsi="Times New Roman"/>
          <w:lang w:val="ru-RU"/>
        </w:rPr>
        <w:t xml:space="preserve">.3. Все соглашения, переговоры и переписка между сторонами по вопросам, изложенным в настоящем Договоре, имевшие место до подписания Договора, теряют силу с даты подписания Договора. </w:t>
      </w:r>
    </w:p>
    <w:p w14:paraId="76329902" w14:textId="6D92F10B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</w:t>
      </w:r>
      <w:r w:rsidR="00740ECC">
        <w:rPr>
          <w:rFonts w:ascii="Times New Roman" w:hAnsi="Times New Roman"/>
          <w:lang w:val="ru-RU"/>
        </w:rPr>
        <w:t>1</w:t>
      </w:r>
      <w:r w:rsidRPr="004D48A3">
        <w:rPr>
          <w:rFonts w:ascii="Times New Roman" w:hAnsi="Times New Roman"/>
          <w:lang w:val="ru-RU"/>
        </w:rPr>
        <w:t>.4. В случае расторжения Договора,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>» может потребовать возврата поставленного товара, а «Заказчик» вправе потребовать возврата уплаченной «</w:t>
      </w:r>
      <w:r>
        <w:rPr>
          <w:rFonts w:ascii="Times New Roman" w:hAnsi="Times New Roman"/>
          <w:lang w:val="ru-RU"/>
        </w:rPr>
        <w:t>Исполнителю</w:t>
      </w:r>
      <w:r w:rsidRPr="004D48A3">
        <w:rPr>
          <w:rFonts w:ascii="Times New Roman" w:hAnsi="Times New Roman"/>
          <w:lang w:val="ru-RU"/>
        </w:rPr>
        <w:t xml:space="preserve">» к этому моменту денежной суммы. </w:t>
      </w:r>
    </w:p>
    <w:p w14:paraId="0E24C66F" w14:textId="6B88890A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lastRenderedPageBreak/>
        <w:t>1</w:t>
      </w:r>
      <w:r w:rsidR="00740ECC">
        <w:rPr>
          <w:rFonts w:ascii="Times New Roman" w:hAnsi="Times New Roman"/>
          <w:lang w:val="ru-RU"/>
        </w:rPr>
        <w:t>1</w:t>
      </w:r>
      <w:r w:rsidRPr="004D48A3">
        <w:rPr>
          <w:rFonts w:ascii="Times New Roman" w:hAnsi="Times New Roman"/>
          <w:lang w:val="ru-RU"/>
        </w:rPr>
        <w:t xml:space="preserve">.5. Настоящий Договор составлен в 2-х экземплярах, имеющих одинаковую юридическую силу, по одному экземпляру для каждой из сторон. </w:t>
      </w:r>
    </w:p>
    <w:p w14:paraId="33DD4899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4B36D8DE" w14:textId="0536DF03" w:rsidR="00BB7C06" w:rsidRPr="00D4331D" w:rsidRDefault="00BB7C06" w:rsidP="00BB7C06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D4331D">
        <w:rPr>
          <w:rFonts w:ascii="Times New Roman" w:hAnsi="Times New Roman"/>
          <w:b/>
          <w:lang w:val="ru-RU"/>
        </w:rPr>
        <w:t>1</w:t>
      </w:r>
      <w:r w:rsidR="00740ECC">
        <w:rPr>
          <w:rFonts w:ascii="Times New Roman" w:hAnsi="Times New Roman"/>
          <w:b/>
          <w:lang w:val="ru-RU"/>
        </w:rPr>
        <w:t>2</w:t>
      </w:r>
      <w:r w:rsidRPr="00D4331D">
        <w:rPr>
          <w:rFonts w:ascii="Times New Roman" w:hAnsi="Times New Roman"/>
          <w:b/>
          <w:lang w:val="ru-RU"/>
        </w:rPr>
        <w:t>. СРОК ДЕЙСТВИЯ ДОГОВОРА</w:t>
      </w:r>
    </w:p>
    <w:p w14:paraId="122A9AD6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0782C396" w14:textId="5EF1E996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</w:t>
      </w:r>
      <w:r w:rsidR="00740ECC">
        <w:rPr>
          <w:rFonts w:ascii="Times New Roman" w:hAnsi="Times New Roman"/>
          <w:lang w:val="ru-RU"/>
        </w:rPr>
        <w:t>2</w:t>
      </w:r>
      <w:r w:rsidRPr="004D48A3">
        <w:rPr>
          <w:rFonts w:ascii="Times New Roman" w:hAnsi="Times New Roman"/>
          <w:lang w:val="ru-RU"/>
        </w:rPr>
        <w:t xml:space="preserve">.1. Настоящий Договор вступает в силу с момента его подписания обеими сторонами и регистрации его в соответствующих уполномоченных органах Республики Узбекистан и действует до </w:t>
      </w:r>
      <w:r>
        <w:rPr>
          <w:rFonts w:ascii="Times New Roman" w:hAnsi="Times New Roman"/>
          <w:lang w:val="ru-RU"/>
        </w:rPr>
        <w:t>полного исполнения сторонами своих обязательств по настоящему договору</w:t>
      </w:r>
      <w:r w:rsidRPr="004D48A3">
        <w:rPr>
          <w:rFonts w:ascii="Times New Roman" w:hAnsi="Times New Roman"/>
          <w:lang w:val="ru-RU"/>
        </w:rPr>
        <w:t xml:space="preserve">. </w:t>
      </w:r>
    </w:p>
    <w:p w14:paraId="3E95FBAD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1AE4FFCE" w14:textId="5E18DBAC" w:rsidR="00BB7C06" w:rsidRPr="00D4331D" w:rsidRDefault="00BB7C06" w:rsidP="00BB7C06">
      <w:pPr>
        <w:jc w:val="center"/>
        <w:rPr>
          <w:rFonts w:ascii="Times New Roman" w:hAnsi="Times New Roman"/>
          <w:b/>
          <w:lang w:val="ru-RU"/>
        </w:rPr>
      </w:pPr>
      <w:r w:rsidRPr="00D4331D">
        <w:rPr>
          <w:rFonts w:ascii="Times New Roman" w:hAnsi="Times New Roman"/>
          <w:b/>
          <w:lang w:val="ru-RU"/>
        </w:rPr>
        <w:t>1</w:t>
      </w:r>
      <w:r w:rsidR="00444955">
        <w:rPr>
          <w:rFonts w:ascii="Times New Roman" w:hAnsi="Times New Roman"/>
          <w:b/>
          <w:lang w:val="ru-RU"/>
        </w:rPr>
        <w:t>3</w:t>
      </w:r>
      <w:r w:rsidRPr="00D4331D">
        <w:rPr>
          <w:rFonts w:ascii="Times New Roman" w:hAnsi="Times New Roman"/>
          <w:b/>
          <w:lang w:val="ru-RU"/>
        </w:rPr>
        <w:t>. БАНКОВСКИЕ РЕКВИЗИТЫ И АДРЕСА СТОРОН</w:t>
      </w:r>
    </w:p>
    <w:p w14:paraId="5E364126" w14:textId="77777777" w:rsidR="00BB7C06" w:rsidRPr="00BB7C06" w:rsidRDefault="00BB7C06">
      <w:pPr>
        <w:spacing w:after="200" w:line="276" w:lineRule="auto"/>
        <w:rPr>
          <w:rFonts w:ascii="Times New Roman" w:hAnsi="Times New Roman"/>
          <w:sz w:val="28"/>
          <w:szCs w:val="28"/>
          <w:highlight w:val="yellow"/>
          <w:lang w:val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78"/>
        <w:gridCol w:w="4502"/>
      </w:tblGrid>
      <w:tr w:rsidR="00B926C7" w14:paraId="40EC4633" w14:textId="77777777" w:rsidTr="00B926C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3B4D" w14:textId="77777777" w:rsidR="00B926C7" w:rsidRDefault="00B926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D369" w14:textId="77777777" w:rsidR="00B926C7" w:rsidRDefault="00B926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ЗАКАЗЧИК</w:t>
            </w:r>
          </w:p>
        </w:tc>
      </w:tr>
    </w:tbl>
    <w:p w14:paraId="434DF150" w14:textId="77777777" w:rsidR="00B926C7" w:rsidRDefault="00B926C7" w:rsidP="00B926C7">
      <w:pPr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202F5B49" w14:textId="77777777" w:rsidR="00B926C7" w:rsidRDefault="00B926C7" w:rsidP="00B926C7">
      <w:pPr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53CDD576" w14:textId="77777777" w:rsidR="00B926C7" w:rsidRDefault="00B926C7" w:rsidP="00B926C7">
      <w:pPr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1A82F6D2" w14:textId="77777777" w:rsidR="00B926C7" w:rsidRDefault="00B926C7" w:rsidP="00B926C7">
      <w:pPr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2D439FCC" w14:textId="77777777" w:rsidR="00B926C7" w:rsidRDefault="00B926C7" w:rsidP="00B926C7">
      <w:pPr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16560FDB" w14:textId="77777777" w:rsidR="00B926C7" w:rsidRDefault="00B926C7" w:rsidP="00B926C7">
      <w:pPr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05"/>
        <w:gridCol w:w="4366"/>
      </w:tblGrid>
      <w:tr w:rsidR="00B926C7" w14:paraId="581CFA59" w14:textId="77777777" w:rsidTr="00B926C7">
        <w:tc>
          <w:tcPr>
            <w:tcW w:w="2719" w:type="pct"/>
            <w:vAlign w:val="center"/>
            <w:hideMark/>
          </w:tcPr>
          <w:p w14:paraId="7EAB079E" w14:textId="77777777" w:rsidR="00B926C7" w:rsidRDefault="00B926C7">
            <w:pPr>
              <w:spacing w:after="16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______________________________________</w:t>
            </w:r>
          </w:p>
        </w:tc>
        <w:tc>
          <w:tcPr>
            <w:tcW w:w="2281" w:type="pct"/>
            <w:vAlign w:val="center"/>
            <w:hideMark/>
          </w:tcPr>
          <w:p w14:paraId="0250280C" w14:textId="77777777" w:rsidR="00B926C7" w:rsidRDefault="00B926C7">
            <w:pPr>
              <w:spacing w:after="16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________________________________________</w:t>
            </w:r>
          </w:p>
        </w:tc>
      </w:tr>
    </w:tbl>
    <w:p w14:paraId="6ABD05B1" w14:textId="77777777" w:rsidR="00BB7C06" w:rsidRDefault="00B926C7">
      <w:pPr>
        <w:spacing w:after="200" w:line="276" w:lineRule="auto"/>
        <w:rPr>
          <w:rFonts w:ascii="Times New Roman" w:hAnsi="Times New Roman"/>
          <w:i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i/>
          <w:sz w:val="28"/>
          <w:szCs w:val="28"/>
          <w:highlight w:val="yellow"/>
          <w:lang w:val="ru-RU"/>
        </w:rPr>
        <w:t xml:space="preserve"> </w:t>
      </w:r>
    </w:p>
    <w:sectPr w:rsidR="00BB7C06" w:rsidSect="00F61E6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766AA" w16cex:dateUtc="2020-11-24T06:02:00Z"/>
  <w16cex:commentExtensible w16cex:durableId="23676D66" w16cex:dateUtc="2020-11-24T06:30:00Z"/>
  <w16cex:commentExtensible w16cex:durableId="23676F85" w16cex:dateUtc="2020-11-24T06:39:00Z"/>
  <w16cex:commentExtensible w16cex:durableId="2367689B" w16cex:dateUtc="2020-11-24T06:10:00Z"/>
  <w16cex:commentExtensible w16cex:durableId="23676A0E" w16cex:dateUtc="2020-11-24T06:16:00Z"/>
  <w16cex:commentExtensible w16cex:durableId="23676A26" w16cex:dateUtc="2020-11-24T06:16:00Z"/>
  <w16cex:commentExtensible w16cex:durableId="23676A2F" w16cex:dateUtc="2020-11-24T06:17:00Z"/>
  <w16cex:commentExtensible w16cex:durableId="23676A38" w16cex:dateUtc="2020-11-24T06:17:00Z"/>
  <w16cex:commentExtensible w16cex:durableId="23676A3E" w16cex:dateUtc="2020-11-24T06:1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4088B" w14:textId="77777777" w:rsidR="00085B41" w:rsidRDefault="00085B41" w:rsidP="0097263A">
      <w:r>
        <w:separator/>
      </w:r>
    </w:p>
  </w:endnote>
  <w:endnote w:type="continuationSeparator" w:id="0">
    <w:p w14:paraId="337767AE" w14:textId="77777777" w:rsidR="00085B41" w:rsidRDefault="00085B41" w:rsidP="0097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676D3" w14:textId="77777777" w:rsidR="00085B41" w:rsidRDefault="00085B41" w:rsidP="0097263A">
      <w:r>
        <w:separator/>
      </w:r>
    </w:p>
  </w:footnote>
  <w:footnote w:type="continuationSeparator" w:id="0">
    <w:p w14:paraId="03DABC84" w14:textId="77777777" w:rsidR="00085B41" w:rsidRDefault="00085B41" w:rsidP="0097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C75A3F"/>
    <w:multiLevelType w:val="hybridMultilevel"/>
    <w:tmpl w:val="15B883A0"/>
    <w:lvl w:ilvl="0" w:tplc="0EC05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F43AD"/>
    <w:multiLevelType w:val="hybridMultilevel"/>
    <w:tmpl w:val="31D646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2B910FE1"/>
    <w:multiLevelType w:val="hybridMultilevel"/>
    <w:tmpl w:val="D2E0912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E1E76"/>
    <w:multiLevelType w:val="hybridMultilevel"/>
    <w:tmpl w:val="B688F8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104962"/>
    <w:multiLevelType w:val="hybridMultilevel"/>
    <w:tmpl w:val="392C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E355D7"/>
    <w:multiLevelType w:val="hybridMultilevel"/>
    <w:tmpl w:val="B20605BA"/>
    <w:lvl w:ilvl="0" w:tplc="5B78A4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E3855"/>
    <w:multiLevelType w:val="multilevel"/>
    <w:tmpl w:val="706ED04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1200"/>
        </w:tabs>
        <w:ind w:left="1200" w:hanging="840"/>
      </w:p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84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56C46B09"/>
    <w:multiLevelType w:val="hybridMultilevel"/>
    <w:tmpl w:val="F8C8AC78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>
    <w:nsid w:val="64FF5715"/>
    <w:multiLevelType w:val="hybridMultilevel"/>
    <w:tmpl w:val="7CEC0B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5D70459"/>
    <w:multiLevelType w:val="hybridMultilevel"/>
    <w:tmpl w:val="11F07E90"/>
    <w:lvl w:ilvl="0" w:tplc="1826EA74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AF0DBC"/>
    <w:multiLevelType w:val="hybridMultilevel"/>
    <w:tmpl w:val="A4F84C88"/>
    <w:lvl w:ilvl="0" w:tplc="ADB0E9D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BF"/>
    <w:rsid w:val="00007357"/>
    <w:rsid w:val="00020436"/>
    <w:rsid w:val="0002176A"/>
    <w:rsid w:val="00024277"/>
    <w:rsid w:val="00036809"/>
    <w:rsid w:val="00046F6E"/>
    <w:rsid w:val="0008308B"/>
    <w:rsid w:val="00085B41"/>
    <w:rsid w:val="000B2790"/>
    <w:rsid w:val="000B3D65"/>
    <w:rsid w:val="000C7EE6"/>
    <w:rsid w:val="000D18A7"/>
    <w:rsid w:val="000E2F68"/>
    <w:rsid w:val="000F0147"/>
    <w:rsid w:val="000F675B"/>
    <w:rsid w:val="0013551A"/>
    <w:rsid w:val="00141594"/>
    <w:rsid w:val="001418E5"/>
    <w:rsid w:val="0015600F"/>
    <w:rsid w:val="00161D4E"/>
    <w:rsid w:val="00163093"/>
    <w:rsid w:val="001632A9"/>
    <w:rsid w:val="001653BD"/>
    <w:rsid w:val="00184247"/>
    <w:rsid w:val="00186FBB"/>
    <w:rsid w:val="001A3582"/>
    <w:rsid w:val="001B4A44"/>
    <w:rsid w:val="001B7D7A"/>
    <w:rsid w:val="001C13B7"/>
    <w:rsid w:val="001C3695"/>
    <w:rsid w:val="001E3EFF"/>
    <w:rsid w:val="001F0DFF"/>
    <w:rsid w:val="001F4252"/>
    <w:rsid w:val="00206E55"/>
    <w:rsid w:val="00221E0F"/>
    <w:rsid w:val="0022720C"/>
    <w:rsid w:val="00251C23"/>
    <w:rsid w:val="00252202"/>
    <w:rsid w:val="0027377A"/>
    <w:rsid w:val="00280A41"/>
    <w:rsid w:val="002D03F3"/>
    <w:rsid w:val="00305D7D"/>
    <w:rsid w:val="0031447D"/>
    <w:rsid w:val="003221AF"/>
    <w:rsid w:val="00325131"/>
    <w:rsid w:val="00343FDD"/>
    <w:rsid w:val="003454EB"/>
    <w:rsid w:val="00346570"/>
    <w:rsid w:val="00350E4E"/>
    <w:rsid w:val="00351B2B"/>
    <w:rsid w:val="00354395"/>
    <w:rsid w:val="003553A6"/>
    <w:rsid w:val="00357532"/>
    <w:rsid w:val="003651CD"/>
    <w:rsid w:val="00383447"/>
    <w:rsid w:val="003834B8"/>
    <w:rsid w:val="003872D4"/>
    <w:rsid w:val="00393BEC"/>
    <w:rsid w:val="003A16C0"/>
    <w:rsid w:val="003C0F2B"/>
    <w:rsid w:val="003D6CF5"/>
    <w:rsid w:val="003E6669"/>
    <w:rsid w:val="003F3753"/>
    <w:rsid w:val="004021A3"/>
    <w:rsid w:val="00422622"/>
    <w:rsid w:val="004344AF"/>
    <w:rsid w:val="00436EDF"/>
    <w:rsid w:val="00437B6B"/>
    <w:rsid w:val="004411BC"/>
    <w:rsid w:val="00444955"/>
    <w:rsid w:val="00455A23"/>
    <w:rsid w:val="00461A0F"/>
    <w:rsid w:val="0048201E"/>
    <w:rsid w:val="00484F8D"/>
    <w:rsid w:val="00492065"/>
    <w:rsid w:val="004A2331"/>
    <w:rsid w:val="004C37A4"/>
    <w:rsid w:val="004F1657"/>
    <w:rsid w:val="004F6BA8"/>
    <w:rsid w:val="00502BE5"/>
    <w:rsid w:val="0050535D"/>
    <w:rsid w:val="00505382"/>
    <w:rsid w:val="0051499E"/>
    <w:rsid w:val="005337D4"/>
    <w:rsid w:val="005408DC"/>
    <w:rsid w:val="00543075"/>
    <w:rsid w:val="00565227"/>
    <w:rsid w:val="00573E32"/>
    <w:rsid w:val="005777AA"/>
    <w:rsid w:val="00581252"/>
    <w:rsid w:val="00582F86"/>
    <w:rsid w:val="00585FE9"/>
    <w:rsid w:val="0059362C"/>
    <w:rsid w:val="005B5A73"/>
    <w:rsid w:val="005E602F"/>
    <w:rsid w:val="005E7F3F"/>
    <w:rsid w:val="00604360"/>
    <w:rsid w:val="00604536"/>
    <w:rsid w:val="006118E5"/>
    <w:rsid w:val="0062558A"/>
    <w:rsid w:val="0063535A"/>
    <w:rsid w:val="00636659"/>
    <w:rsid w:val="00654054"/>
    <w:rsid w:val="00654237"/>
    <w:rsid w:val="00664186"/>
    <w:rsid w:val="00676012"/>
    <w:rsid w:val="006C14A9"/>
    <w:rsid w:val="006D0B23"/>
    <w:rsid w:val="006E08A8"/>
    <w:rsid w:val="006E30F0"/>
    <w:rsid w:val="006F7F24"/>
    <w:rsid w:val="00720D65"/>
    <w:rsid w:val="00731D88"/>
    <w:rsid w:val="00740ECC"/>
    <w:rsid w:val="007537E9"/>
    <w:rsid w:val="00762122"/>
    <w:rsid w:val="00767A0D"/>
    <w:rsid w:val="0077096E"/>
    <w:rsid w:val="00772E02"/>
    <w:rsid w:val="007B79A8"/>
    <w:rsid w:val="007C5ABD"/>
    <w:rsid w:val="007C7888"/>
    <w:rsid w:val="007D17BA"/>
    <w:rsid w:val="007D44EF"/>
    <w:rsid w:val="00805737"/>
    <w:rsid w:val="00807CED"/>
    <w:rsid w:val="0081667C"/>
    <w:rsid w:val="008200CD"/>
    <w:rsid w:val="00830431"/>
    <w:rsid w:val="0084512F"/>
    <w:rsid w:val="008467AE"/>
    <w:rsid w:val="00852C17"/>
    <w:rsid w:val="008857E4"/>
    <w:rsid w:val="00895F66"/>
    <w:rsid w:val="008A0620"/>
    <w:rsid w:val="008A1942"/>
    <w:rsid w:val="008C48C1"/>
    <w:rsid w:val="009171B4"/>
    <w:rsid w:val="00920A38"/>
    <w:rsid w:val="00932ECA"/>
    <w:rsid w:val="009442C3"/>
    <w:rsid w:val="00951502"/>
    <w:rsid w:val="0097263A"/>
    <w:rsid w:val="00986971"/>
    <w:rsid w:val="009A71CA"/>
    <w:rsid w:val="009B7E18"/>
    <w:rsid w:val="009C5374"/>
    <w:rsid w:val="009E12C3"/>
    <w:rsid w:val="009E2BF9"/>
    <w:rsid w:val="009F2A45"/>
    <w:rsid w:val="00A01F9F"/>
    <w:rsid w:val="00A027E0"/>
    <w:rsid w:val="00A170C8"/>
    <w:rsid w:val="00A25AED"/>
    <w:rsid w:val="00A27868"/>
    <w:rsid w:val="00A3162E"/>
    <w:rsid w:val="00A4649A"/>
    <w:rsid w:val="00A542DC"/>
    <w:rsid w:val="00A64C67"/>
    <w:rsid w:val="00A80C6D"/>
    <w:rsid w:val="00A83345"/>
    <w:rsid w:val="00AC0BED"/>
    <w:rsid w:val="00AC7002"/>
    <w:rsid w:val="00AC74A2"/>
    <w:rsid w:val="00AD7AEE"/>
    <w:rsid w:val="00B1658B"/>
    <w:rsid w:val="00B313E1"/>
    <w:rsid w:val="00B32CEB"/>
    <w:rsid w:val="00B54E71"/>
    <w:rsid w:val="00B839AF"/>
    <w:rsid w:val="00B86A08"/>
    <w:rsid w:val="00B926C7"/>
    <w:rsid w:val="00B92E2F"/>
    <w:rsid w:val="00BA1064"/>
    <w:rsid w:val="00BA776D"/>
    <w:rsid w:val="00BB4299"/>
    <w:rsid w:val="00BB7C06"/>
    <w:rsid w:val="00BC4810"/>
    <w:rsid w:val="00BD0883"/>
    <w:rsid w:val="00BD18D0"/>
    <w:rsid w:val="00BD2A8B"/>
    <w:rsid w:val="00BD3043"/>
    <w:rsid w:val="00BD4A32"/>
    <w:rsid w:val="00BF37FA"/>
    <w:rsid w:val="00C0031A"/>
    <w:rsid w:val="00C40584"/>
    <w:rsid w:val="00C42E77"/>
    <w:rsid w:val="00C54DBF"/>
    <w:rsid w:val="00C723DA"/>
    <w:rsid w:val="00C74051"/>
    <w:rsid w:val="00CB482F"/>
    <w:rsid w:val="00CD64BF"/>
    <w:rsid w:val="00CE2ED6"/>
    <w:rsid w:val="00D10435"/>
    <w:rsid w:val="00D10D36"/>
    <w:rsid w:val="00D20B03"/>
    <w:rsid w:val="00D2494F"/>
    <w:rsid w:val="00D307AC"/>
    <w:rsid w:val="00D42234"/>
    <w:rsid w:val="00D462DF"/>
    <w:rsid w:val="00D50610"/>
    <w:rsid w:val="00D60844"/>
    <w:rsid w:val="00D8030C"/>
    <w:rsid w:val="00D875C4"/>
    <w:rsid w:val="00D97F52"/>
    <w:rsid w:val="00DA73D4"/>
    <w:rsid w:val="00DB25BC"/>
    <w:rsid w:val="00DB6949"/>
    <w:rsid w:val="00E00E25"/>
    <w:rsid w:val="00E07CD5"/>
    <w:rsid w:val="00E151EE"/>
    <w:rsid w:val="00E209EF"/>
    <w:rsid w:val="00E21789"/>
    <w:rsid w:val="00E24298"/>
    <w:rsid w:val="00E36639"/>
    <w:rsid w:val="00E43C0E"/>
    <w:rsid w:val="00E4481D"/>
    <w:rsid w:val="00E65E4C"/>
    <w:rsid w:val="00E71757"/>
    <w:rsid w:val="00E723E8"/>
    <w:rsid w:val="00E93CC2"/>
    <w:rsid w:val="00EB2DD0"/>
    <w:rsid w:val="00EC29AB"/>
    <w:rsid w:val="00EC75AC"/>
    <w:rsid w:val="00ED2A08"/>
    <w:rsid w:val="00F02967"/>
    <w:rsid w:val="00F22524"/>
    <w:rsid w:val="00F24407"/>
    <w:rsid w:val="00F42F7C"/>
    <w:rsid w:val="00F45CCB"/>
    <w:rsid w:val="00F61E65"/>
    <w:rsid w:val="00F904E2"/>
    <w:rsid w:val="00FA3F08"/>
    <w:rsid w:val="00FA63AC"/>
    <w:rsid w:val="00FB61AC"/>
    <w:rsid w:val="00FD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F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BF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CD64BF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64BF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CD64BF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D64B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D64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64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D64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D64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D64BF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CD64BF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D64BF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CD64BF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CD64BF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CD64BF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CD64BF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CD64B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CD64BF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CD64BF"/>
    <w:rPr>
      <w:rFonts w:ascii="Cambria" w:eastAsia="Calibri" w:hAnsi="Cambria" w:cs="Times New Roman"/>
      <w:lang w:val="en-US"/>
    </w:rPr>
  </w:style>
  <w:style w:type="paragraph" w:styleId="a3">
    <w:name w:val="Title"/>
    <w:basedOn w:val="a"/>
    <w:next w:val="a"/>
    <w:link w:val="a4"/>
    <w:qFormat/>
    <w:rsid w:val="00CD64BF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D64BF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CD64BF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basedOn w:val="a0"/>
    <w:link w:val="a5"/>
    <w:rsid w:val="00CD64BF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CD64BF"/>
    <w:rPr>
      <w:rFonts w:cs="Times New Roman"/>
      <w:b/>
      <w:bCs/>
    </w:rPr>
  </w:style>
  <w:style w:type="character" w:styleId="a8">
    <w:name w:val="Emphasis"/>
    <w:qFormat/>
    <w:rsid w:val="00CD64BF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CD64BF"/>
    <w:rPr>
      <w:szCs w:val="32"/>
    </w:rPr>
  </w:style>
  <w:style w:type="paragraph" w:customStyle="1" w:styleId="12">
    <w:name w:val="Абзац списка1"/>
    <w:basedOn w:val="a"/>
    <w:qFormat/>
    <w:rsid w:val="00CD64BF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CD64BF"/>
    <w:rPr>
      <w:i/>
    </w:rPr>
  </w:style>
  <w:style w:type="character" w:customStyle="1" w:styleId="QuoteChar">
    <w:name w:val="Quote Char"/>
    <w:link w:val="21"/>
    <w:locked/>
    <w:rsid w:val="00CD64BF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rsid w:val="00CD64B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CD64BF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4">
    <w:name w:val="Слабое выделение1"/>
    <w:rsid w:val="00CD64BF"/>
    <w:rPr>
      <w:i/>
      <w:color w:val="5A5A5A"/>
    </w:rPr>
  </w:style>
  <w:style w:type="character" w:customStyle="1" w:styleId="15">
    <w:name w:val="Сильное выделение1"/>
    <w:rsid w:val="00CD64BF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CD64BF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CD64BF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CD64BF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CD64BF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CD64BF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CD64BF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basedOn w:val="a0"/>
    <w:link w:val="ab"/>
    <w:rsid w:val="00CD64BF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CD64BF"/>
    <w:rPr>
      <w:rFonts w:cs="Times New Roman"/>
    </w:rPr>
  </w:style>
  <w:style w:type="paragraph" w:customStyle="1" w:styleId="19">
    <w:name w:val="Абзац списка1"/>
    <w:aliases w:val="List Paragraph,List_Paragraph,Multilevel para_II,List Paragraph1,List Paragraph (numbered (a)),Numbered list"/>
    <w:basedOn w:val="a"/>
    <w:link w:val="ae"/>
    <w:uiPriority w:val="34"/>
    <w:qFormat/>
    <w:rsid w:val="00CD64BF"/>
    <w:pPr>
      <w:ind w:left="720"/>
      <w:contextualSpacing/>
    </w:pPr>
  </w:style>
  <w:style w:type="paragraph" w:styleId="af">
    <w:name w:val="Balloon Text"/>
    <w:basedOn w:val="a"/>
    <w:link w:val="af0"/>
    <w:rsid w:val="00CD64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64BF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CD64BF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CD64BF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CD64BF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CD64BF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CD64BF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CD64BF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basedOn w:val="a0"/>
    <w:link w:val="af4"/>
    <w:rsid w:val="00CD64B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CD64BF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CD64BF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CD64BF"/>
    <w:rPr>
      <w:vertAlign w:val="superscript"/>
    </w:rPr>
  </w:style>
  <w:style w:type="paragraph" w:styleId="31">
    <w:name w:val="Body Text Indent 3"/>
    <w:basedOn w:val="a"/>
    <w:link w:val="32"/>
    <w:rsid w:val="00CD64BF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basedOn w:val="a0"/>
    <w:link w:val="31"/>
    <w:rsid w:val="00CD64B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CD64BF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CD64BF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CD64BF"/>
    <w:rPr>
      <w:color w:val="0000FF"/>
      <w:u w:val="single"/>
    </w:rPr>
  </w:style>
  <w:style w:type="character" w:styleId="afa">
    <w:name w:val="FollowedHyperlink"/>
    <w:rsid w:val="00CD64BF"/>
    <w:rPr>
      <w:color w:val="800080"/>
      <w:u w:val="single"/>
    </w:rPr>
  </w:style>
  <w:style w:type="paragraph" w:styleId="afb">
    <w:name w:val="annotation text"/>
    <w:basedOn w:val="a"/>
    <w:link w:val="afc"/>
    <w:rsid w:val="00CD64BF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CD64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CD64BF"/>
    <w:rPr>
      <w:b/>
      <w:bCs/>
    </w:rPr>
  </w:style>
  <w:style w:type="character" w:customStyle="1" w:styleId="afe">
    <w:name w:val="Тема примечания Знак"/>
    <w:basedOn w:val="afc"/>
    <w:link w:val="afd"/>
    <w:rsid w:val="00CD64BF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CD64BF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CD64BF"/>
  </w:style>
  <w:style w:type="paragraph" w:styleId="aff0">
    <w:name w:val="endnote text"/>
    <w:basedOn w:val="a"/>
    <w:link w:val="aff1"/>
    <w:semiHidden/>
    <w:rsid w:val="00CD64BF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CD64BF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CD64BF"/>
    <w:rPr>
      <w:vertAlign w:val="superscript"/>
    </w:rPr>
  </w:style>
  <w:style w:type="character" w:customStyle="1" w:styleId="FontStyle25">
    <w:name w:val="Font Style25"/>
    <w:rsid w:val="00CD64BF"/>
    <w:rPr>
      <w:rFonts w:ascii="Arial" w:hAnsi="Arial"/>
      <w:sz w:val="16"/>
    </w:rPr>
  </w:style>
  <w:style w:type="paragraph" w:customStyle="1" w:styleId="font5">
    <w:name w:val="font5"/>
    <w:basedOn w:val="a"/>
    <w:rsid w:val="00CD64BF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CD64BF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CD64BF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CD64BF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CD64BF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CD64BF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CD64BF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CD64BF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CD64BF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CD64BF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CD64B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CD64BF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CD64BF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CD64B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CD64B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CD64BF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CD64BF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CD64BF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CD64BF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CD64BF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CD64BF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CD64BF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CD64BF"/>
    <w:pPr>
      <w:ind w:left="240"/>
    </w:pPr>
  </w:style>
  <w:style w:type="paragraph" w:styleId="33">
    <w:name w:val="toc 3"/>
    <w:basedOn w:val="a"/>
    <w:next w:val="a"/>
    <w:autoRedefine/>
    <w:rsid w:val="00CD64BF"/>
    <w:pPr>
      <w:ind w:left="480"/>
    </w:pPr>
  </w:style>
  <w:style w:type="paragraph" w:styleId="1a">
    <w:name w:val="toc 1"/>
    <w:basedOn w:val="a"/>
    <w:next w:val="a"/>
    <w:autoRedefine/>
    <w:rsid w:val="00CD64BF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CD64BF"/>
    <w:rPr>
      <w:shd w:val="clear" w:color="auto" w:fill="FFFF00"/>
    </w:rPr>
  </w:style>
  <w:style w:type="character" w:customStyle="1" w:styleId="toc-link">
    <w:name w:val="toc-link"/>
    <w:rsid w:val="00CD64BF"/>
  </w:style>
  <w:style w:type="character" w:customStyle="1" w:styleId="numbering">
    <w:name w:val="numbering"/>
    <w:rsid w:val="00CD64BF"/>
  </w:style>
  <w:style w:type="character" w:customStyle="1" w:styleId="bullet-symbols">
    <w:name w:val="bullet-symbols"/>
    <w:rsid w:val="00CD64BF"/>
  </w:style>
  <w:style w:type="character" w:customStyle="1" w:styleId="numbering-symbols">
    <w:name w:val="numbering-symbols"/>
    <w:rsid w:val="00CD64BF"/>
  </w:style>
  <w:style w:type="character" w:customStyle="1" w:styleId="aff3">
    <w:name w:val="Символ сноски"/>
    <w:rsid w:val="00CD64BF"/>
  </w:style>
  <w:style w:type="character" w:customStyle="1" w:styleId="aff4">
    <w:name w:val="Символы концевой сноски"/>
    <w:rsid w:val="00CD64BF"/>
  </w:style>
  <w:style w:type="paragraph" w:customStyle="1" w:styleId="aff5">
    <w:basedOn w:val="a"/>
    <w:next w:val="af4"/>
    <w:link w:val="aff6"/>
    <w:qFormat/>
    <w:rsid w:val="00CD64BF"/>
    <w:pPr>
      <w:keepNext/>
      <w:widowControl w:val="0"/>
      <w:suppressAutoHyphens/>
      <w:spacing w:before="240" w:after="120"/>
    </w:pPr>
    <w:rPr>
      <w:rFonts w:ascii="Liberation Sans" w:eastAsiaTheme="minorHAnsi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CD64BF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CD64BF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CD64BF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CD64BF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CD64BF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CD64BF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CD64BF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CD64BF"/>
    <w:pPr>
      <w:numPr>
        <w:numId w:val="0"/>
      </w:numPr>
    </w:pPr>
  </w:style>
  <w:style w:type="paragraph" w:customStyle="1" w:styleId="sect2">
    <w:name w:val="sect2"/>
    <w:basedOn w:val="sect-default"/>
    <w:rsid w:val="00CD64BF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CD64BF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CD64BF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CD64BF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CD64BF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CD64BF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CD64BF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CD64BF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CD64BF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CD64BF"/>
    <w:pPr>
      <w:numPr>
        <w:numId w:val="0"/>
      </w:numPr>
    </w:pPr>
  </w:style>
  <w:style w:type="paragraph" w:customStyle="1" w:styleId="toc-level-1">
    <w:name w:val="toc-level-1"/>
    <w:basedOn w:val="index"/>
    <w:rsid w:val="00CD64BF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CD64BF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CD64BF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CD64BF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CD64BF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CD64BF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CD64BF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CD64BF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CD64BF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CD64BF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CD64BF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CD64BF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CD6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CD64B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CD64BF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">
    <w:name w:val="ТЗ1"/>
    <w:basedOn w:val="1"/>
    <w:link w:val="1f0"/>
    <w:autoRedefine/>
    <w:rsid w:val="00CD64BF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</w:rPr>
  </w:style>
  <w:style w:type="paragraph" w:styleId="34">
    <w:name w:val="Body Text 3"/>
    <w:basedOn w:val="a"/>
    <w:link w:val="35"/>
    <w:rsid w:val="00CD64BF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CD64B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0">
    <w:name w:val="ТЗ1 Знак"/>
    <w:link w:val="1f"/>
    <w:locked/>
    <w:rsid w:val="00CD64BF"/>
    <w:rPr>
      <w:rFonts w:ascii="Times New Roman" w:eastAsia="Calibri" w:hAnsi="Times New Roman" w:cs="Times New Roman"/>
      <w:b/>
      <w:bCs/>
      <w:caps/>
      <w:sz w:val="24"/>
      <w:szCs w:val="20"/>
    </w:rPr>
  </w:style>
  <w:style w:type="paragraph" w:customStyle="1" w:styleId="affb">
    <w:name w:val="абзац"/>
    <w:basedOn w:val="a"/>
    <w:rsid w:val="00CD64BF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CD64BF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CD64BF"/>
  </w:style>
  <w:style w:type="paragraph" w:customStyle="1" w:styleId="fr2">
    <w:name w:val="fr2"/>
    <w:basedOn w:val="a"/>
    <w:rsid w:val="00CD64BF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CD64BF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BodyText3Char">
    <w:name w:val="Body Text 3 Char"/>
    <w:semiHidden/>
    <w:locked/>
    <w:rsid w:val="00CD64B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ormal10">
    <w:name w:val="normal1"/>
    <w:basedOn w:val="a"/>
    <w:rsid w:val="00CD64B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,lp1 Знак,符号列表 Знак,列出段落2 Знак,列出段落1 Знак,·ûºÅÁÐ±í Знак,? Знак"/>
    <w:link w:val="19"/>
    <w:rsid w:val="00CD64BF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rsid w:val="00CD6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CD64BF"/>
    <w:rPr>
      <w:sz w:val="16"/>
      <w:szCs w:val="16"/>
    </w:rPr>
  </w:style>
  <w:style w:type="paragraph" w:customStyle="1" w:styleId="61">
    <w:name w:val="Знак Знак6"/>
    <w:basedOn w:val="a"/>
    <w:rsid w:val="00CD64BF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CD64BF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CD64BF"/>
  </w:style>
  <w:style w:type="paragraph" w:customStyle="1" w:styleId="1f2">
    <w:name w:val="Обычный1"/>
    <w:link w:val="Normal"/>
    <w:rsid w:val="00CD64B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2"/>
    <w:rsid w:val="00CD64B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CD64B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CD64BF"/>
    <w:rPr>
      <w:rFonts w:ascii="Courier New" w:eastAsia="Times New Roman" w:hAnsi="Courier New" w:cs="Times New Roman"/>
      <w:sz w:val="20"/>
      <w:szCs w:val="20"/>
    </w:rPr>
  </w:style>
  <w:style w:type="paragraph" w:styleId="afff1">
    <w:name w:val="No Spacing"/>
    <w:link w:val="afff2"/>
    <w:uiPriority w:val="1"/>
    <w:qFormat/>
    <w:rsid w:val="00CD64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uiPriority w:val="1"/>
    <w:rsid w:val="00CD64BF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CD64BF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CD64B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CD64B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CD64BF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CD64BF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CD64B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CD64BF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CD64BF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CD64BF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CD64BF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CD64BF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CD64B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CD64BF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CD64B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CD64B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CD64BF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CD64BF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CD64BF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CD64BF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CD64BF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CD64B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CD64B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CD64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CD64BF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CD64BF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CD64B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CD64BF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CD64B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CD64BF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CD64BF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CD64BF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CD64BF"/>
  </w:style>
  <w:style w:type="character" w:customStyle="1" w:styleId="apple-converted-space">
    <w:name w:val="apple-converted-space"/>
    <w:rsid w:val="00CD64BF"/>
  </w:style>
  <w:style w:type="character" w:customStyle="1" w:styleId="150">
    <w:name w:val="Знак Знак15"/>
    <w:rsid w:val="00CD64BF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CD64BF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CD64BF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CD64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CD64BF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CD64BF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CD64BF"/>
  </w:style>
  <w:style w:type="paragraph" w:customStyle="1" w:styleId="CharChar1">
    <w:name w:val="Char Char1"/>
    <w:basedOn w:val="a"/>
    <w:rsid w:val="00CD64BF"/>
    <w:rPr>
      <w:rFonts w:ascii="Verdana" w:hAnsi="Verdana"/>
      <w:sz w:val="20"/>
      <w:szCs w:val="20"/>
    </w:rPr>
  </w:style>
  <w:style w:type="character" w:customStyle="1" w:styleId="71">
    <w:name w:val="Знак Знак7"/>
    <w:rsid w:val="00CD64BF"/>
    <w:rPr>
      <w:sz w:val="24"/>
      <w:szCs w:val="24"/>
      <w:lang w:bidi="ar-SA"/>
    </w:rPr>
  </w:style>
  <w:style w:type="character" w:customStyle="1" w:styleId="52">
    <w:name w:val="Знак Знак5"/>
    <w:rsid w:val="00CD64BF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CD64BF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CD64BF"/>
    <w:rPr>
      <w:shd w:val="clear" w:color="auto" w:fill="FFFFFF"/>
    </w:rPr>
  </w:style>
  <w:style w:type="character" w:customStyle="1" w:styleId="atn">
    <w:name w:val="atn"/>
    <w:rsid w:val="00CD64BF"/>
  </w:style>
  <w:style w:type="character" w:customStyle="1" w:styleId="s1">
    <w:name w:val="s1"/>
    <w:rsid w:val="00CD64B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CD64BF"/>
  </w:style>
  <w:style w:type="character" w:customStyle="1" w:styleId="afff5">
    <w:name w:val="Основной текст_"/>
    <w:rsid w:val="00CD64BF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CD64BF"/>
    <w:rPr>
      <w:rFonts w:ascii="Arial" w:hAnsi="Arial" w:cs="Arial" w:hint="default"/>
      <w:sz w:val="20"/>
    </w:rPr>
  </w:style>
  <w:style w:type="paragraph" w:styleId="afff6">
    <w:name w:val="List Paragraph"/>
    <w:aliases w:val="Заголовок 1.1,1. спис,lp1,符号列表,列出段落2,列出段落1,·ûºÅÁÐ±í,¡¤?o?¨¢D¡À¨ª,?¡è?o?¡§¡éD?¨¤¡§a,??¨¨?o??¡ì?¨¦D?¡§¡è?¡ìa,?,List Paragraph11"/>
    <w:basedOn w:val="a"/>
    <w:qFormat/>
    <w:rsid w:val="00581252"/>
    <w:pPr>
      <w:ind w:left="720"/>
    </w:pPr>
    <w:rPr>
      <w:rFonts w:ascii="Times New Roman" w:hAnsi="Times New Roman"/>
      <w:lang w:val="ru-RU" w:eastAsia="ru-RU"/>
    </w:rPr>
  </w:style>
  <w:style w:type="paragraph" w:customStyle="1" w:styleId="72">
    <w:name w:val="заголовок 7"/>
    <w:basedOn w:val="a"/>
    <w:next w:val="a"/>
    <w:uiPriority w:val="99"/>
    <w:rsid w:val="00581252"/>
    <w:pPr>
      <w:autoSpaceDE w:val="0"/>
      <w:autoSpaceDN w:val="0"/>
      <w:spacing w:before="240" w:after="60"/>
    </w:pPr>
    <w:rPr>
      <w:rFonts w:ascii="Arial" w:hAnsi="Arial" w:cs="Arial"/>
      <w:sz w:val="20"/>
      <w:szCs w:val="20"/>
      <w:lang w:eastAsia="ru-RU"/>
    </w:rPr>
  </w:style>
  <w:style w:type="paragraph" w:customStyle="1" w:styleId="afff7">
    <w:basedOn w:val="a"/>
    <w:next w:val="af4"/>
    <w:qFormat/>
    <w:rsid w:val="0008308B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BF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CD64BF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64BF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CD64BF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D64B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D64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64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D64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D64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D64BF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CD64BF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D64BF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CD64BF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CD64BF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CD64BF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CD64BF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CD64B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CD64BF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CD64BF"/>
    <w:rPr>
      <w:rFonts w:ascii="Cambria" w:eastAsia="Calibri" w:hAnsi="Cambria" w:cs="Times New Roman"/>
      <w:lang w:val="en-US"/>
    </w:rPr>
  </w:style>
  <w:style w:type="paragraph" w:styleId="a3">
    <w:name w:val="Title"/>
    <w:basedOn w:val="a"/>
    <w:next w:val="a"/>
    <w:link w:val="a4"/>
    <w:qFormat/>
    <w:rsid w:val="00CD64BF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D64BF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CD64BF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basedOn w:val="a0"/>
    <w:link w:val="a5"/>
    <w:rsid w:val="00CD64BF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CD64BF"/>
    <w:rPr>
      <w:rFonts w:cs="Times New Roman"/>
      <w:b/>
      <w:bCs/>
    </w:rPr>
  </w:style>
  <w:style w:type="character" w:styleId="a8">
    <w:name w:val="Emphasis"/>
    <w:qFormat/>
    <w:rsid w:val="00CD64BF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CD64BF"/>
    <w:rPr>
      <w:szCs w:val="32"/>
    </w:rPr>
  </w:style>
  <w:style w:type="paragraph" w:customStyle="1" w:styleId="12">
    <w:name w:val="Абзац списка1"/>
    <w:basedOn w:val="a"/>
    <w:qFormat/>
    <w:rsid w:val="00CD64BF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CD64BF"/>
    <w:rPr>
      <w:i/>
    </w:rPr>
  </w:style>
  <w:style w:type="character" w:customStyle="1" w:styleId="QuoteChar">
    <w:name w:val="Quote Char"/>
    <w:link w:val="21"/>
    <w:locked/>
    <w:rsid w:val="00CD64BF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rsid w:val="00CD64B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CD64BF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4">
    <w:name w:val="Слабое выделение1"/>
    <w:rsid w:val="00CD64BF"/>
    <w:rPr>
      <w:i/>
      <w:color w:val="5A5A5A"/>
    </w:rPr>
  </w:style>
  <w:style w:type="character" w:customStyle="1" w:styleId="15">
    <w:name w:val="Сильное выделение1"/>
    <w:rsid w:val="00CD64BF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CD64BF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CD64BF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CD64BF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CD64BF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CD64BF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CD64BF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basedOn w:val="a0"/>
    <w:link w:val="ab"/>
    <w:rsid w:val="00CD64BF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CD64BF"/>
    <w:rPr>
      <w:rFonts w:cs="Times New Roman"/>
    </w:rPr>
  </w:style>
  <w:style w:type="paragraph" w:customStyle="1" w:styleId="19">
    <w:name w:val="Абзац списка1"/>
    <w:aliases w:val="List Paragraph,List_Paragraph,Multilevel para_II,List Paragraph1,List Paragraph (numbered (a)),Numbered list"/>
    <w:basedOn w:val="a"/>
    <w:link w:val="ae"/>
    <w:uiPriority w:val="34"/>
    <w:qFormat/>
    <w:rsid w:val="00CD64BF"/>
    <w:pPr>
      <w:ind w:left="720"/>
      <w:contextualSpacing/>
    </w:pPr>
  </w:style>
  <w:style w:type="paragraph" w:styleId="af">
    <w:name w:val="Balloon Text"/>
    <w:basedOn w:val="a"/>
    <w:link w:val="af0"/>
    <w:rsid w:val="00CD64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64BF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CD64BF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CD64BF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CD64BF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CD64BF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CD64BF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CD64BF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basedOn w:val="a0"/>
    <w:link w:val="af4"/>
    <w:rsid w:val="00CD64B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CD64BF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CD64BF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CD64BF"/>
    <w:rPr>
      <w:vertAlign w:val="superscript"/>
    </w:rPr>
  </w:style>
  <w:style w:type="paragraph" w:styleId="31">
    <w:name w:val="Body Text Indent 3"/>
    <w:basedOn w:val="a"/>
    <w:link w:val="32"/>
    <w:rsid w:val="00CD64BF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basedOn w:val="a0"/>
    <w:link w:val="31"/>
    <w:rsid w:val="00CD64B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CD64BF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CD64BF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CD64BF"/>
    <w:rPr>
      <w:color w:val="0000FF"/>
      <w:u w:val="single"/>
    </w:rPr>
  </w:style>
  <w:style w:type="character" w:styleId="afa">
    <w:name w:val="FollowedHyperlink"/>
    <w:rsid w:val="00CD64BF"/>
    <w:rPr>
      <w:color w:val="800080"/>
      <w:u w:val="single"/>
    </w:rPr>
  </w:style>
  <w:style w:type="paragraph" w:styleId="afb">
    <w:name w:val="annotation text"/>
    <w:basedOn w:val="a"/>
    <w:link w:val="afc"/>
    <w:rsid w:val="00CD64BF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CD64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CD64BF"/>
    <w:rPr>
      <w:b/>
      <w:bCs/>
    </w:rPr>
  </w:style>
  <w:style w:type="character" w:customStyle="1" w:styleId="afe">
    <w:name w:val="Тема примечания Знак"/>
    <w:basedOn w:val="afc"/>
    <w:link w:val="afd"/>
    <w:rsid w:val="00CD64BF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CD64BF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CD64BF"/>
  </w:style>
  <w:style w:type="paragraph" w:styleId="aff0">
    <w:name w:val="endnote text"/>
    <w:basedOn w:val="a"/>
    <w:link w:val="aff1"/>
    <w:semiHidden/>
    <w:rsid w:val="00CD64BF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CD64BF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CD64BF"/>
    <w:rPr>
      <w:vertAlign w:val="superscript"/>
    </w:rPr>
  </w:style>
  <w:style w:type="character" w:customStyle="1" w:styleId="FontStyle25">
    <w:name w:val="Font Style25"/>
    <w:rsid w:val="00CD64BF"/>
    <w:rPr>
      <w:rFonts w:ascii="Arial" w:hAnsi="Arial"/>
      <w:sz w:val="16"/>
    </w:rPr>
  </w:style>
  <w:style w:type="paragraph" w:customStyle="1" w:styleId="font5">
    <w:name w:val="font5"/>
    <w:basedOn w:val="a"/>
    <w:rsid w:val="00CD64BF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CD64BF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CD64BF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CD64BF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CD64BF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CD64BF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CD64BF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CD64BF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CD64BF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CD64BF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CD64B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CD64BF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CD64BF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CD64B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CD64B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CD64BF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CD64BF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CD64BF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CD64BF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CD64BF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CD64BF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CD64BF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CD64BF"/>
    <w:pPr>
      <w:ind w:left="240"/>
    </w:pPr>
  </w:style>
  <w:style w:type="paragraph" w:styleId="33">
    <w:name w:val="toc 3"/>
    <w:basedOn w:val="a"/>
    <w:next w:val="a"/>
    <w:autoRedefine/>
    <w:rsid w:val="00CD64BF"/>
    <w:pPr>
      <w:ind w:left="480"/>
    </w:pPr>
  </w:style>
  <w:style w:type="paragraph" w:styleId="1a">
    <w:name w:val="toc 1"/>
    <w:basedOn w:val="a"/>
    <w:next w:val="a"/>
    <w:autoRedefine/>
    <w:rsid w:val="00CD64BF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CD64BF"/>
    <w:rPr>
      <w:shd w:val="clear" w:color="auto" w:fill="FFFF00"/>
    </w:rPr>
  </w:style>
  <w:style w:type="character" w:customStyle="1" w:styleId="toc-link">
    <w:name w:val="toc-link"/>
    <w:rsid w:val="00CD64BF"/>
  </w:style>
  <w:style w:type="character" w:customStyle="1" w:styleId="numbering">
    <w:name w:val="numbering"/>
    <w:rsid w:val="00CD64BF"/>
  </w:style>
  <w:style w:type="character" w:customStyle="1" w:styleId="bullet-symbols">
    <w:name w:val="bullet-symbols"/>
    <w:rsid w:val="00CD64BF"/>
  </w:style>
  <w:style w:type="character" w:customStyle="1" w:styleId="numbering-symbols">
    <w:name w:val="numbering-symbols"/>
    <w:rsid w:val="00CD64BF"/>
  </w:style>
  <w:style w:type="character" w:customStyle="1" w:styleId="aff3">
    <w:name w:val="Символ сноски"/>
    <w:rsid w:val="00CD64BF"/>
  </w:style>
  <w:style w:type="character" w:customStyle="1" w:styleId="aff4">
    <w:name w:val="Символы концевой сноски"/>
    <w:rsid w:val="00CD64BF"/>
  </w:style>
  <w:style w:type="paragraph" w:customStyle="1" w:styleId="aff5">
    <w:basedOn w:val="a"/>
    <w:next w:val="af4"/>
    <w:link w:val="aff6"/>
    <w:qFormat/>
    <w:rsid w:val="00CD64BF"/>
    <w:pPr>
      <w:keepNext/>
      <w:widowControl w:val="0"/>
      <w:suppressAutoHyphens/>
      <w:spacing w:before="240" w:after="120"/>
    </w:pPr>
    <w:rPr>
      <w:rFonts w:ascii="Liberation Sans" w:eastAsiaTheme="minorHAnsi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CD64BF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CD64BF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CD64BF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CD64BF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CD64BF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CD64BF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CD64BF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CD64BF"/>
    <w:pPr>
      <w:numPr>
        <w:numId w:val="0"/>
      </w:numPr>
    </w:pPr>
  </w:style>
  <w:style w:type="paragraph" w:customStyle="1" w:styleId="sect2">
    <w:name w:val="sect2"/>
    <w:basedOn w:val="sect-default"/>
    <w:rsid w:val="00CD64BF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CD64BF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CD64BF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CD64BF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CD64BF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CD64BF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CD64BF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CD64BF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CD64BF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CD64BF"/>
    <w:pPr>
      <w:numPr>
        <w:numId w:val="0"/>
      </w:numPr>
    </w:pPr>
  </w:style>
  <w:style w:type="paragraph" w:customStyle="1" w:styleId="toc-level-1">
    <w:name w:val="toc-level-1"/>
    <w:basedOn w:val="index"/>
    <w:rsid w:val="00CD64BF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CD64BF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CD64BF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CD64BF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CD64BF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CD64BF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CD64BF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CD64BF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CD64BF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CD64BF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CD64BF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CD64BF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CD6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CD64B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CD64BF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">
    <w:name w:val="ТЗ1"/>
    <w:basedOn w:val="1"/>
    <w:link w:val="1f0"/>
    <w:autoRedefine/>
    <w:rsid w:val="00CD64BF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</w:rPr>
  </w:style>
  <w:style w:type="paragraph" w:styleId="34">
    <w:name w:val="Body Text 3"/>
    <w:basedOn w:val="a"/>
    <w:link w:val="35"/>
    <w:rsid w:val="00CD64BF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CD64B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0">
    <w:name w:val="ТЗ1 Знак"/>
    <w:link w:val="1f"/>
    <w:locked/>
    <w:rsid w:val="00CD64BF"/>
    <w:rPr>
      <w:rFonts w:ascii="Times New Roman" w:eastAsia="Calibri" w:hAnsi="Times New Roman" w:cs="Times New Roman"/>
      <w:b/>
      <w:bCs/>
      <w:caps/>
      <w:sz w:val="24"/>
      <w:szCs w:val="20"/>
    </w:rPr>
  </w:style>
  <w:style w:type="paragraph" w:customStyle="1" w:styleId="affb">
    <w:name w:val="абзац"/>
    <w:basedOn w:val="a"/>
    <w:rsid w:val="00CD64BF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CD64BF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CD64BF"/>
  </w:style>
  <w:style w:type="paragraph" w:customStyle="1" w:styleId="fr2">
    <w:name w:val="fr2"/>
    <w:basedOn w:val="a"/>
    <w:rsid w:val="00CD64BF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CD64BF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BodyText3Char">
    <w:name w:val="Body Text 3 Char"/>
    <w:semiHidden/>
    <w:locked/>
    <w:rsid w:val="00CD64B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ormal10">
    <w:name w:val="normal1"/>
    <w:basedOn w:val="a"/>
    <w:rsid w:val="00CD64B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,lp1 Знак,符号列表 Знак,列出段落2 Знак,列出段落1 Знак,·ûºÅÁÐ±í Знак,? Знак"/>
    <w:link w:val="19"/>
    <w:rsid w:val="00CD64BF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rsid w:val="00CD6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CD64BF"/>
    <w:rPr>
      <w:sz w:val="16"/>
      <w:szCs w:val="16"/>
    </w:rPr>
  </w:style>
  <w:style w:type="paragraph" w:customStyle="1" w:styleId="61">
    <w:name w:val="Знак Знак6"/>
    <w:basedOn w:val="a"/>
    <w:rsid w:val="00CD64BF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CD64BF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CD64BF"/>
  </w:style>
  <w:style w:type="paragraph" w:customStyle="1" w:styleId="1f2">
    <w:name w:val="Обычный1"/>
    <w:link w:val="Normal"/>
    <w:rsid w:val="00CD64B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2"/>
    <w:rsid w:val="00CD64B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CD64B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CD64BF"/>
    <w:rPr>
      <w:rFonts w:ascii="Courier New" w:eastAsia="Times New Roman" w:hAnsi="Courier New" w:cs="Times New Roman"/>
      <w:sz w:val="20"/>
      <w:szCs w:val="20"/>
    </w:rPr>
  </w:style>
  <w:style w:type="paragraph" w:styleId="afff1">
    <w:name w:val="No Spacing"/>
    <w:link w:val="afff2"/>
    <w:uiPriority w:val="1"/>
    <w:qFormat/>
    <w:rsid w:val="00CD64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uiPriority w:val="1"/>
    <w:rsid w:val="00CD64BF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CD64BF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CD64B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CD64B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CD64BF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CD64BF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CD64B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CD64BF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CD64BF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CD64BF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CD64BF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CD64BF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CD64B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CD64BF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CD64B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CD64B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CD64BF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CD64BF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CD64BF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CD64BF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CD64BF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CD64B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CD64B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CD64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CD64BF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CD64BF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CD64B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CD64BF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CD64B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CD64BF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CD64BF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CD64BF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CD64BF"/>
  </w:style>
  <w:style w:type="character" w:customStyle="1" w:styleId="apple-converted-space">
    <w:name w:val="apple-converted-space"/>
    <w:rsid w:val="00CD64BF"/>
  </w:style>
  <w:style w:type="character" w:customStyle="1" w:styleId="150">
    <w:name w:val="Знак Знак15"/>
    <w:rsid w:val="00CD64BF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CD64BF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CD64BF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CD64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CD64BF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CD64BF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CD64BF"/>
  </w:style>
  <w:style w:type="paragraph" w:customStyle="1" w:styleId="CharChar1">
    <w:name w:val="Char Char1"/>
    <w:basedOn w:val="a"/>
    <w:rsid w:val="00CD64BF"/>
    <w:rPr>
      <w:rFonts w:ascii="Verdana" w:hAnsi="Verdana"/>
      <w:sz w:val="20"/>
      <w:szCs w:val="20"/>
    </w:rPr>
  </w:style>
  <w:style w:type="character" w:customStyle="1" w:styleId="71">
    <w:name w:val="Знак Знак7"/>
    <w:rsid w:val="00CD64BF"/>
    <w:rPr>
      <w:sz w:val="24"/>
      <w:szCs w:val="24"/>
      <w:lang w:bidi="ar-SA"/>
    </w:rPr>
  </w:style>
  <w:style w:type="character" w:customStyle="1" w:styleId="52">
    <w:name w:val="Знак Знак5"/>
    <w:rsid w:val="00CD64BF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CD64BF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CD64BF"/>
    <w:rPr>
      <w:shd w:val="clear" w:color="auto" w:fill="FFFFFF"/>
    </w:rPr>
  </w:style>
  <w:style w:type="character" w:customStyle="1" w:styleId="atn">
    <w:name w:val="atn"/>
    <w:rsid w:val="00CD64BF"/>
  </w:style>
  <w:style w:type="character" w:customStyle="1" w:styleId="s1">
    <w:name w:val="s1"/>
    <w:rsid w:val="00CD64B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CD64BF"/>
  </w:style>
  <w:style w:type="character" w:customStyle="1" w:styleId="afff5">
    <w:name w:val="Основной текст_"/>
    <w:rsid w:val="00CD64BF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CD64BF"/>
    <w:rPr>
      <w:rFonts w:ascii="Arial" w:hAnsi="Arial" w:cs="Arial" w:hint="default"/>
      <w:sz w:val="20"/>
    </w:rPr>
  </w:style>
  <w:style w:type="paragraph" w:styleId="afff6">
    <w:name w:val="List Paragraph"/>
    <w:aliases w:val="Заголовок 1.1,1. спис,lp1,符号列表,列出段落2,列出段落1,·ûºÅÁÐ±í,¡¤?o?¨¢D¡À¨ª,?¡è?o?¡§¡éD?¨¤¡§a,??¨¨?o??¡ì?¨¦D?¡§¡è?¡ìa,?,List Paragraph11"/>
    <w:basedOn w:val="a"/>
    <w:qFormat/>
    <w:rsid w:val="00581252"/>
    <w:pPr>
      <w:ind w:left="720"/>
    </w:pPr>
    <w:rPr>
      <w:rFonts w:ascii="Times New Roman" w:hAnsi="Times New Roman"/>
      <w:lang w:val="ru-RU" w:eastAsia="ru-RU"/>
    </w:rPr>
  </w:style>
  <w:style w:type="paragraph" w:customStyle="1" w:styleId="72">
    <w:name w:val="заголовок 7"/>
    <w:basedOn w:val="a"/>
    <w:next w:val="a"/>
    <w:uiPriority w:val="99"/>
    <w:rsid w:val="00581252"/>
    <w:pPr>
      <w:autoSpaceDE w:val="0"/>
      <w:autoSpaceDN w:val="0"/>
      <w:spacing w:before="240" w:after="60"/>
    </w:pPr>
    <w:rPr>
      <w:rFonts w:ascii="Arial" w:hAnsi="Arial" w:cs="Arial"/>
      <w:sz w:val="20"/>
      <w:szCs w:val="20"/>
      <w:lang w:eastAsia="ru-RU"/>
    </w:rPr>
  </w:style>
  <w:style w:type="paragraph" w:customStyle="1" w:styleId="afff7">
    <w:basedOn w:val="a"/>
    <w:next w:val="af4"/>
    <w:qFormat/>
    <w:rsid w:val="0008308B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8001-8CE4-4F09-A436-68FC4F1C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10248</Words>
  <Characters>58415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Yulduz Shaikramova</cp:lastModifiedBy>
  <cp:revision>2</cp:revision>
  <cp:lastPrinted>2020-12-07T09:57:00Z</cp:lastPrinted>
  <dcterms:created xsi:type="dcterms:W3CDTF">2021-05-24T10:46:00Z</dcterms:created>
  <dcterms:modified xsi:type="dcterms:W3CDTF">2021-05-24T10:46:00Z</dcterms:modified>
</cp:coreProperties>
</file>