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EF7" w14:textId="192DF5D9" w:rsidR="00482FEF" w:rsidRDefault="00482FEF" w:rsidP="00E72EF6">
      <w:pPr>
        <w:spacing w:before="60" w:after="60"/>
        <w:rPr>
          <w:rFonts w:ascii="Times New Roman" w:hAnsi="Times New Roman"/>
          <w:sz w:val="28"/>
          <w:szCs w:val="28"/>
          <w:lang w:val="ru-RU"/>
        </w:rPr>
      </w:pPr>
      <w:bookmarkStart w:id="0" w:name="_GoBack"/>
      <w:bookmarkEnd w:id="0"/>
    </w:p>
    <w:p w14:paraId="133D43CD" w14:textId="305ECB44" w:rsidR="009603C4" w:rsidRDefault="009603C4" w:rsidP="00E72EF6">
      <w:pPr>
        <w:spacing w:before="60" w:after="60"/>
        <w:rPr>
          <w:rFonts w:ascii="Times New Roman" w:hAnsi="Times New Roman"/>
          <w:sz w:val="28"/>
          <w:szCs w:val="28"/>
          <w:lang w:val="ru-RU"/>
        </w:rPr>
      </w:pPr>
    </w:p>
    <w:p w14:paraId="3FA8C798" w14:textId="48FDEE88" w:rsidR="009603C4" w:rsidRDefault="009603C4" w:rsidP="00E72EF6">
      <w:pPr>
        <w:spacing w:before="60" w:after="60"/>
        <w:rPr>
          <w:rFonts w:ascii="Times New Roman" w:hAnsi="Times New Roman"/>
          <w:sz w:val="28"/>
          <w:szCs w:val="28"/>
          <w:lang w:val="ru-RU"/>
        </w:rPr>
      </w:pPr>
    </w:p>
    <w:p w14:paraId="50B4A8DA" w14:textId="3DBE9E0B" w:rsidR="009603C4" w:rsidRDefault="009603C4" w:rsidP="00E72EF6">
      <w:pPr>
        <w:spacing w:before="60" w:after="60"/>
        <w:rPr>
          <w:rFonts w:ascii="Times New Roman" w:hAnsi="Times New Roman"/>
          <w:sz w:val="28"/>
          <w:szCs w:val="28"/>
          <w:lang w:val="ru-RU"/>
        </w:rPr>
      </w:pPr>
    </w:p>
    <w:p w14:paraId="54C1E695" w14:textId="2DB7D31F" w:rsidR="009603C4" w:rsidRDefault="009603C4" w:rsidP="00E72EF6">
      <w:pPr>
        <w:spacing w:before="60" w:after="60"/>
        <w:rPr>
          <w:rFonts w:ascii="Times New Roman" w:hAnsi="Times New Roman"/>
          <w:sz w:val="28"/>
          <w:szCs w:val="28"/>
          <w:lang w:val="ru-RU"/>
        </w:rPr>
      </w:pPr>
    </w:p>
    <w:p w14:paraId="002B22CF" w14:textId="11E30AD0" w:rsidR="009603C4" w:rsidRDefault="009603C4" w:rsidP="00E72EF6">
      <w:pPr>
        <w:spacing w:before="60" w:after="60"/>
        <w:rPr>
          <w:rFonts w:ascii="Times New Roman" w:hAnsi="Times New Roman"/>
          <w:sz w:val="28"/>
          <w:szCs w:val="28"/>
          <w:lang w:val="ru-RU"/>
        </w:rPr>
      </w:pPr>
    </w:p>
    <w:p w14:paraId="4E22761A" w14:textId="1B198F8E" w:rsidR="009603C4" w:rsidRDefault="009603C4" w:rsidP="00E72EF6">
      <w:pPr>
        <w:spacing w:before="60" w:after="60"/>
        <w:rPr>
          <w:rFonts w:ascii="Times New Roman" w:hAnsi="Times New Roman"/>
          <w:sz w:val="28"/>
          <w:szCs w:val="28"/>
          <w:lang w:val="ru-RU"/>
        </w:rPr>
      </w:pPr>
    </w:p>
    <w:p w14:paraId="3EA50AE9" w14:textId="5CA05BB1" w:rsidR="009603C4" w:rsidRDefault="009603C4" w:rsidP="00E72EF6">
      <w:pPr>
        <w:spacing w:before="60" w:after="60"/>
        <w:rPr>
          <w:rFonts w:ascii="Times New Roman" w:hAnsi="Times New Roman"/>
          <w:sz w:val="28"/>
          <w:szCs w:val="28"/>
          <w:lang w:val="ru-RU"/>
        </w:rPr>
      </w:pPr>
    </w:p>
    <w:p w14:paraId="0EEA8758" w14:textId="77777777" w:rsidR="009603C4" w:rsidRDefault="009603C4"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53B7DF24" w14:textId="77777777" w:rsidR="00374941" w:rsidRDefault="00374941" w:rsidP="0018050E">
      <w:pPr>
        <w:spacing w:before="60" w:after="60"/>
        <w:jc w:val="center"/>
        <w:rPr>
          <w:rFonts w:ascii="Times New Roman" w:hAnsi="Times New Roman"/>
          <w:szCs w:val="28"/>
          <w:lang w:val="ru-RU"/>
        </w:rPr>
      </w:pPr>
      <w:r w:rsidRPr="00374941">
        <w:rPr>
          <w:rFonts w:ascii="Times New Roman" w:hAnsi="Times New Roman"/>
          <w:szCs w:val="28"/>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p>
    <w:p w14:paraId="68E8B49A" w14:textId="0A0A99B8" w:rsidR="00BC601C" w:rsidRPr="00E40656" w:rsidRDefault="001F0AE2" w:rsidP="0018050E">
      <w:pPr>
        <w:spacing w:before="60" w:after="60"/>
        <w:jc w:val="center"/>
        <w:rPr>
          <w:rFonts w:ascii="Times New Roman" w:hAnsi="Times New Roman"/>
          <w:sz w:val="28"/>
          <w:szCs w:val="28"/>
          <w:lang w:val="ru-RU"/>
        </w:rPr>
      </w:pPr>
      <w:r>
        <w:rPr>
          <w:rFonts w:ascii="Times New Roman" w:hAnsi="Times New Roman"/>
          <w:szCs w:val="28"/>
          <w:lang w:val="ru-RU"/>
        </w:rPr>
        <w:t xml:space="preserve"> </w:t>
      </w:r>
      <w:r w:rsidR="0018050E" w:rsidRPr="0018050E">
        <w:rPr>
          <w:rFonts w:ascii="Times New Roman" w:hAnsi="Times New Roman"/>
          <w:szCs w:val="28"/>
          <w:lang w:val="ru-RU"/>
        </w:rPr>
        <w:t>АО «Национальный банк внешнеэкономической деятельности Республики Узбекистан»</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2E09EA8E"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Pr>
          <w:rFonts w:ascii="Times New Roman" w:hAnsi="Times New Roman"/>
          <w:szCs w:val="28"/>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8E387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8E387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8E387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603C4"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50A9DED3" w:rsidR="00E55D94" w:rsidRPr="00FB16F7" w:rsidRDefault="00374941" w:rsidP="0018050E">
            <w:pPr>
              <w:jc w:val="both"/>
              <w:rPr>
                <w:rFonts w:ascii="Times New Roman" w:hAnsi="Times New Roman"/>
                <w:sz w:val="22"/>
                <w:szCs w:val="22"/>
                <w:lang w:val="ru-RU" w:eastAsia="ru-RU"/>
              </w:rPr>
            </w:pPr>
            <w:r w:rsidRPr="00374941">
              <w:rPr>
                <w:rFonts w:ascii="Times New Roman" w:hAnsi="Times New Roman"/>
                <w:sz w:val="22"/>
                <w:szCs w:val="22"/>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r w:rsidR="001F0AE2" w:rsidRPr="001F0AE2">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4C4CD123"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9603C4"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071CD38E" w14:textId="5ED1272E" w:rsidR="0018050E" w:rsidRDefault="00374941" w:rsidP="00B30771">
            <w:pPr>
              <w:jc w:val="both"/>
              <w:rPr>
                <w:rFonts w:ascii="Times New Roman" w:hAnsi="Times New Roman"/>
                <w:sz w:val="22"/>
                <w:szCs w:val="22"/>
                <w:lang w:val="uz-Cyrl-UZ"/>
              </w:rPr>
            </w:pPr>
            <w:r>
              <w:rPr>
                <w:rFonts w:ascii="Times New Roman" w:hAnsi="Times New Roman"/>
                <w:sz w:val="22"/>
                <w:szCs w:val="22"/>
                <w:lang w:val="ru-RU"/>
              </w:rPr>
              <w:t>96 600 000</w:t>
            </w:r>
            <w:r w:rsidR="00D754B5">
              <w:rPr>
                <w:rFonts w:ascii="Times New Roman" w:hAnsi="Times New Roman"/>
                <w:sz w:val="22"/>
                <w:szCs w:val="22"/>
                <w:lang w:val="uz-Cyrl-UZ"/>
              </w:rPr>
              <w:t>,</w:t>
            </w:r>
            <w:r>
              <w:rPr>
                <w:rFonts w:ascii="Times New Roman" w:hAnsi="Times New Roman"/>
                <w:sz w:val="22"/>
                <w:szCs w:val="22"/>
                <w:lang w:val="uz-Cyrl-UZ"/>
              </w:rPr>
              <w:t>00</w:t>
            </w:r>
            <w:r w:rsidR="0018050E" w:rsidRPr="0018050E">
              <w:rPr>
                <w:rFonts w:ascii="Times New Roman" w:hAnsi="Times New Roman"/>
                <w:sz w:val="22"/>
                <w:szCs w:val="22"/>
                <w:lang w:val="uz-Cyrl-UZ"/>
              </w:rPr>
              <w:t xml:space="preserve"> сум без учет</w:t>
            </w:r>
            <w:r w:rsidR="0018050E">
              <w:rPr>
                <w:rFonts w:ascii="Times New Roman" w:hAnsi="Times New Roman"/>
                <w:sz w:val="22"/>
                <w:szCs w:val="22"/>
                <w:lang w:val="uz-Cyrl-UZ"/>
              </w:rPr>
              <w:t>а</w:t>
            </w:r>
            <w:r w:rsidR="0018050E" w:rsidRPr="0018050E">
              <w:rPr>
                <w:rFonts w:ascii="Times New Roman" w:hAnsi="Times New Roman"/>
                <w:sz w:val="22"/>
                <w:szCs w:val="22"/>
                <w:lang w:val="uz-Cyrl-UZ"/>
              </w:rPr>
              <w:t xml:space="preserve"> НДС</w:t>
            </w:r>
          </w:p>
          <w:p w14:paraId="75EDF333" w14:textId="1D4A40B9" w:rsidR="00E55D94" w:rsidRPr="00FB16F7" w:rsidRDefault="00374941" w:rsidP="00B30771">
            <w:pPr>
              <w:jc w:val="both"/>
              <w:rPr>
                <w:rFonts w:ascii="Times New Roman" w:hAnsi="Times New Roman"/>
                <w:i/>
                <w:color w:val="FF0000"/>
                <w:sz w:val="22"/>
                <w:szCs w:val="22"/>
                <w:lang w:val="ru-RU"/>
              </w:rPr>
            </w:pPr>
            <w:r>
              <w:rPr>
                <w:rFonts w:ascii="Times New Roman" w:hAnsi="Times New Roman"/>
                <w:sz w:val="22"/>
                <w:szCs w:val="22"/>
                <w:lang w:val="ru-RU"/>
              </w:rPr>
              <w:t>108</w:t>
            </w:r>
            <w:r w:rsidR="00464E7A">
              <w:rPr>
                <w:rFonts w:ascii="Times New Roman" w:hAnsi="Times New Roman"/>
                <w:sz w:val="22"/>
                <w:szCs w:val="22"/>
                <w:lang w:val="uz-Cyrl-UZ"/>
              </w:rPr>
              <w:t> </w:t>
            </w:r>
            <w:r>
              <w:rPr>
                <w:rFonts w:ascii="Times New Roman" w:hAnsi="Times New Roman"/>
                <w:sz w:val="22"/>
                <w:szCs w:val="22"/>
                <w:lang w:val="ru-RU"/>
              </w:rPr>
              <w:t>192</w:t>
            </w:r>
            <w:r w:rsidR="00464E7A">
              <w:rPr>
                <w:rFonts w:ascii="Times New Roman" w:hAnsi="Times New Roman"/>
                <w:sz w:val="22"/>
                <w:szCs w:val="22"/>
                <w:lang w:val="uz-Cyrl-UZ"/>
              </w:rPr>
              <w:t xml:space="preserve"> </w:t>
            </w:r>
            <w:r>
              <w:rPr>
                <w:rFonts w:ascii="Times New Roman" w:hAnsi="Times New Roman"/>
                <w:sz w:val="22"/>
                <w:szCs w:val="22"/>
                <w:lang w:val="uz-Cyrl-UZ"/>
              </w:rPr>
              <w:t>0</w:t>
            </w:r>
            <w:r w:rsidR="00464E7A">
              <w:rPr>
                <w:rFonts w:ascii="Times New Roman" w:hAnsi="Times New Roman"/>
                <w:sz w:val="22"/>
                <w:szCs w:val="22"/>
                <w:lang w:val="uz-Cyrl-UZ"/>
              </w:rPr>
              <w:t>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9603C4"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DAD5D7" w:rsidR="002346FE" w:rsidRPr="00A00C4B" w:rsidRDefault="00455131" w:rsidP="00F054A7">
            <w:pPr>
              <w:jc w:val="both"/>
              <w:rPr>
                <w:rFonts w:ascii="Times New Roman" w:hAnsi="Times New Roman"/>
                <w:sz w:val="22"/>
                <w:szCs w:val="22"/>
                <w:lang w:val="ru-RU"/>
              </w:rPr>
            </w:pPr>
            <w:r w:rsidRPr="00455131">
              <w:rPr>
                <w:rFonts w:ascii="Times New Roman"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9603C4"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03A9DF14" w:rsidR="00E55D94" w:rsidRPr="00052F55" w:rsidRDefault="00455131" w:rsidP="0074215B">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eastAsia="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3A796585" w:rsidR="0074215B" w:rsidRPr="00FB16F7" w:rsidRDefault="00455131" w:rsidP="00B30771">
            <w:pPr>
              <w:rPr>
                <w:rFonts w:ascii="Times New Roman" w:hAnsi="Times New Roman"/>
                <w:sz w:val="22"/>
                <w:szCs w:val="22"/>
                <w:lang w:val="ru-RU"/>
              </w:rPr>
            </w:pPr>
            <w:r>
              <w:rPr>
                <w:rFonts w:ascii="Times New Roman" w:hAnsi="Times New Roman"/>
                <w:sz w:val="22"/>
                <w:szCs w:val="22"/>
                <w:lang w:val="ru-RU"/>
              </w:rPr>
              <w:t>3</w:t>
            </w:r>
            <w:r w:rsidR="00464E7A">
              <w:rPr>
                <w:rFonts w:ascii="Times New Roman" w:hAnsi="Times New Roman"/>
                <w:sz w:val="22"/>
                <w:szCs w:val="22"/>
                <w:lang w:val="ru-RU"/>
              </w:rPr>
              <w:t xml:space="preserve"> месяц</w:t>
            </w:r>
            <w:r>
              <w:rPr>
                <w:rFonts w:ascii="Times New Roman" w:hAnsi="Times New Roman"/>
                <w:sz w:val="22"/>
                <w:szCs w:val="22"/>
                <w:lang w:val="ru-RU"/>
              </w:rPr>
              <w:t>а</w:t>
            </w:r>
          </w:p>
        </w:tc>
      </w:tr>
      <w:tr w:rsidR="00E55D94" w:rsidRPr="009603C4"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9603C4"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9603C4"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603C4"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9603C4"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5842F6D"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45064D" w:rsidRPr="0045064D">
              <w:rPr>
                <w:rFonts w:ascii="Times New Roman" w:hAnsi="Times New Roman"/>
                <w:sz w:val="22"/>
                <w:szCs w:val="22"/>
                <w:lang w:val="ru-RU" w:eastAsia="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АО «Национальный банк внешнеэкономической деятельности Республики Узбекистан».</w:t>
            </w:r>
          </w:p>
        </w:tc>
      </w:tr>
      <w:tr w:rsidR="00EA7010" w:rsidRPr="009603C4"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3EA48D9" w14:textId="3D17F096" w:rsidR="0045064D" w:rsidRPr="0045064D" w:rsidRDefault="0045064D" w:rsidP="0045064D">
            <w:pPr>
              <w:tabs>
                <w:tab w:val="left" w:pos="207"/>
              </w:tabs>
              <w:spacing w:before="60" w:after="60"/>
              <w:jc w:val="both"/>
              <w:rPr>
                <w:rFonts w:ascii="Times New Roman" w:hAnsi="Times New Roman"/>
                <w:sz w:val="22"/>
                <w:szCs w:val="22"/>
                <w:lang w:val="ru-RU"/>
              </w:rPr>
            </w:pPr>
            <w:r>
              <w:rPr>
                <w:rFonts w:ascii="Times New Roman" w:hAnsi="Times New Roman"/>
                <w:sz w:val="22"/>
                <w:szCs w:val="22"/>
                <w:lang w:val="ru-RU"/>
              </w:rPr>
              <w:t xml:space="preserve">1. </w:t>
            </w:r>
            <w:r w:rsidRPr="0045064D">
              <w:rPr>
                <w:rFonts w:ascii="Times New Roman" w:hAnsi="Times New Roman"/>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A9C0F5" w14:textId="395EBDDD" w:rsidR="007B69CC" w:rsidRPr="007B69CC" w:rsidRDefault="0045064D" w:rsidP="0045064D">
            <w:pPr>
              <w:spacing w:before="60" w:after="60"/>
              <w:jc w:val="both"/>
              <w:rPr>
                <w:rFonts w:ascii="Times New Roman" w:hAnsi="Times New Roman"/>
                <w:sz w:val="22"/>
                <w:szCs w:val="22"/>
                <w:lang w:val="ru-RU"/>
              </w:rPr>
            </w:pPr>
            <w:r>
              <w:rPr>
                <w:rFonts w:ascii="Times New Roman" w:hAnsi="Times New Roman"/>
                <w:sz w:val="22"/>
                <w:szCs w:val="22"/>
                <w:lang w:val="ru-RU"/>
              </w:rPr>
              <w:t xml:space="preserve">2. </w:t>
            </w:r>
            <w:r w:rsidRPr="0045064D">
              <w:rPr>
                <w:rFonts w:ascii="Times New Roman" w:hAnsi="Times New Roman"/>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768F1E18" w14:textId="2AE44D41" w:rsidR="002E4C65" w:rsidRPr="00FB16F7" w:rsidRDefault="0045064D"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3. </w:t>
            </w:r>
            <w:r w:rsidR="001A5227">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9603C4"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4F861315" w:rsidR="00CC753D" w:rsidRPr="00A00C4B" w:rsidRDefault="0045064D" w:rsidP="00A00C4B">
            <w:pPr>
              <w:jc w:val="both"/>
              <w:rPr>
                <w:rFonts w:ascii="Times New Roman" w:hAnsi="Times New Roman"/>
                <w:sz w:val="22"/>
                <w:szCs w:val="22"/>
                <w:lang w:val="uz-Cyrl-UZ"/>
              </w:rPr>
            </w:pPr>
            <w:r>
              <w:rPr>
                <w:rFonts w:ascii="Times New Roman" w:hAnsi="Times New Roman"/>
                <w:sz w:val="22"/>
                <w:szCs w:val="22"/>
                <w:lang w:val="ru-RU"/>
              </w:rPr>
              <w:t>96 600 000</w:t>
            </w:r>
            <w:r w:rsidR="007B69CC" w:rsidRPr="007B69CC">
              <w:rPr>
                <w:rFonts w:ascii="Times New Roman" w:hAnsi="Times New Roman"/>
                <w:sz w:val="22"/>
                <w:szCs w:val="22"/>
                <w:lang w:val="uz-Cyrl-UZ"/>
              </w:rPr>
              <w:t>,</w:t>
            </w:r>
            <w:r>
              <w:rPr>
                <w:rFonts w:ascii="Times New Roman" w:hAnsi="Times New Roman"/>
                <w:sz w:val="22"/>
                <w:szCs w:val="22"/>
                <w:lang w:val="uz-Cyrl-UZ"/>
              </w:rPr>
              <w:t>00</w:t>
            </w:r>
            <w:r w:rsidR="00CC753D" w:rsidRPr="00A00C4B">
              <w:rPr>
                <w:rFonts w:ascii="Times New Roman" w:hAnsi="Times New Roman"/>
                <w:sz w:val="22"/>
                <w:szCs w:val="22"/>
                <w:lang w:val="uz-Cyrl-UZ"/>
              </w:rPr>
              <w:t xml:space="preserve"> (</w:t>
            </w:r>
            <w:r w:rsidRPr="0045064D">
              <w:rPr>
                <w:rFonts w:ascii="Times New Roman" w:hAnsi="Times New Roman"/>
                <w:sz w:val="22"/>
                <w:szCs w:val="22"/>
                <w:lang w:val="uz-Cyrl-UZ"/>
              </w:rPr>
              <w:t>Девяносто шесть миллионов шестьсот тысяч</w:t>
            </w:r>
            <w:r w:rsidR="00CC753D" w:rsidRPr="00A00C4B">
              <w:rPr>
                <w:rFonts w:ascii="Times New Roman" w:hAnsi="Times New Roman"/>
                <w:sz w:val="22"/>
                <w:szCs w:val="22"/>
                <w:lang w:val="uz-Cyrl-UZ"/>
              </w:rPr>
              <w:t>) сум</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без учета НДС;</w:t>
            </w:r>
          </w:p>
          <w:p w14:paraId="5DA05460" w14:textId="7B61FFE7" w:rsidR="00CC753D" w:rsidRPr="00A00C4B" w:rsidRDefault="0045064D" w:rsidP="00A00C4B">
            <w:pPr>
              <w:spacing w:before="60" w:after="60"/>
              <w:jc w:val="both"/>
              <w:rPr>
                <w:rFonts w:ascii="Times New Roman" w:hAnsi="Times New Roman"/>
                <w:sz w:val="22"/>
                <w:szCs w:val="22"/>
                <w:lang w:val="ru-RU"/>
              </w:rPr>
            </w:pPr>
            <w:r w:rsidRPr="0045064D">
              <w:rPr>
                <w:rFonts w:ascii="Times New Roman" w:hAnsi="Times New Roman"/>
                <w:sz w:val="22"/>
                <w:szCs w:val="22"/>
                <w:lang w:val="uz-Cyrl-UZ"/>
              </w:rPr>
              <w:t>108 192 000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sidRPr="0045064D">
              <w:rPr>
                <w:rFonts w:ascii="Times New Roman" w:hAnsi="Times New Roman"/>
                <w:sz w:val="22"/>
                <w:szCs w:val="22"/>
                <w:lang w:val="uz-Cyrl-UZ"/>
              </w:rPr>
              <w:t>Сто восемь миллионов сто девяносто две тысячи</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9603C4"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9603C4"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9603C4"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9603C4"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 xml:space="preserve">ператора, обеспечивающее доступ к электронным закупкам участникам, способным выполнить обязательства по договорам, путем депонирования и учета </w:t>
            </w:r>
            <w:r w:rsidRPr="00FB16F7">
              <w:rPr>
                <w:rFonts w:ascii="Times New Roman" w:hAnsi="Times New Roman"/>
                <w:sz w:val="22"/>
                <w:szCs w:val="22"/>
                <w:lang w:val="ru-RU" w:eastAsia="ru-RU"/>
              </w:rPr>
              <w:lastRenderedPageBreak/>
              <w:t>их авансовых платежей;</w:t>
            </w:r>
          </w:p>
        </w:tc>
      </w:tr>
      <w:tr w:rsidR="00260D0E" w:rsidRPr="009603C4"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603C4"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603C4"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9603C4"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9603C4"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603C4"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9603C4"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9603C4"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9603C4"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603C4"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9603C4"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603C4"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603C4"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9603C4"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603C4"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603C4"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603C4"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9603C4"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9603C4"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603C4"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603C4"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9603C4"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603C4"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603C4"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603C4"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603C4"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603C4"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603C4"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603C4"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9603C4"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603C4"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 xml:space="preserve">Продление срока </w:t>
            </w:r>
            <w:r w:rsidRPr="00FB16F7">
              <w:rPr>
                <w:rFonts w:ascii="Times New Roman" w:hAnsi="Times New Roman"/>
                <w:b/>
                <w:sz w:val="22"/>
                <w:szCs w:val="22"/>
                <w:lang w:val="ru-RU"/>
              </w:rPr>
              <w:lastRenderedPageBreak/>
              <w:t>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lastRenderedPageBreak/>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 xml:space="preserve">В случае необходимости Заказчик может продлить срок </w:t>
            </w:r>
            <w:r w:rsidRPr="00FB16F7">
              <w:rPr>
                <w:rFonts w:ascii="Times New Roman" w:hAnsi="Times New Roman"/>
                <w:sz w:val="22"/>
                <w:szCs w:val="22"/>
                <w:lang w:val="ru-RU"/>
              </w:rPr>
              <w:lastRenderedPageBreak/>
              <w:t>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603C4"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603C4"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603C4"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603C4"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w:t>
            </w:r>
            <w:r w:rsidRPr="00FB16F7">
              <w:rPr>
                <w:rFonts w:ascii="Times New Roman" w:hAnsi="Times New Roman"/>
                <w:sz w:val="22"/>
                <w:szCs w:val="22"/>
                <w:lang w:val="ru-RU"/>
              </w:rPr>
              <w:lastRenderedPageBreak/>
              <w:t>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603C4"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603C4"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603C4"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9603C4"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9603C4"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9603C4"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603C4"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603C4"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603C4"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603C4"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E0BAB"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603C4"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AF7A632" w14:textId="17369EFC" w:rsidR="00904AE7" w:rsidRPr="00904AE7" w:rsidRDefault="002D06B5" w:rsidP="0045064D">
      <w:pPr>
        <w:pStyle w:val="Normal1"/>
        <w:spacing w:line="264" w:lineRule="auto"/>
        <w:rPr>
          <w:sz w:val="22"/>
          <w:szCs w:val="22"/>
        </w:rPr>
      </w:pPr>
      <w:r>
        <w:rPr>
          <w:sz w:val="22"/>
          <w:szCs w:val="22"/>
        </w:rPr>
        <w:t xml:space="preserve">1. </w:t>
      </w:r>
      <w:r w:rsidR="0045064D" w:rsidRPr="0045064D">
        <w:rPr>
          <w:sz w:val="22"/>
          <w:szCs w:val="22"/>
        </w:rPr>
        <w:t>Опыт в сфере маркетинговых исследовании по Тайному покупателю на рынке Узбекистана не менее 5 лет</w:t>
      </w:r>
      <w:r w:rsidR="0045064D">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9603C4"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9603C4"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9603C4"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9603C4"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9603C4"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9603C4"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9603C4"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4FCFB5C7" w:rsidR="00A42F30"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E7D7E37" w14:textId="77777777" w:rsidR="00052F55" w:rsidRPr="007E1A1E" w:rsidRDefault="00052F55" w:rsidP="00A42F30">
      <w:pPr>
        <w:autoSpaceDE w:val="0"/>
        <w:autoSpaceDN w:val="0"/>
        <w:adjustRightInd w:val="0"/>
        <w:jc w:val="center"/>
        <w:rPr>
          <w:rFonts w:ascii="Times New Roman" w:hAnsi="Times New Roman"/>
          <w:b/>
          <w:bCs/>
          <w:sz w:val="22"/>
          <w:szCs w:val="22"/>
          <w:lang w:val="ru-RU"/>
        </w:rPr>
      </w:pPr>
    </w:p>
    <w:tbl>
      <w:tblPr>
        <w:tblStyle w:val="44"/>
        <w:tblpPr w:leftFromText="180" w:rightFromText="180" w:vertAnchor="text" w:tblpY="1"/>
        <w:tblOverlap w:val="never"/>
        <w:tblW w:w="9356" w:type="dxa"/>
        <w:tblLook w:val="04A0" w:firstRow="1" w:lastRow="0" w:firstColumn="1" w:lastColumn="0" w:noHBand="0" w:noVBand="1"/>
      </w:tblPr>
      <w:tblGrid>
        <w:gridCol w:w="456"/>
        <w:gridCol w:w="3292"/>
        <w:gridCol w:w="5608"/>
      </w:tblGrid>
      <w:tr w:rsidR="00052F55" w:rsidRPr="00052F55" w14:paraId="7CC4A522"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tcPr>
          <w:p w14:paraId="6E28159C" w14:textId="77777777" w:rsidR="00052F55" w:rsidRPr="00052F55" w:rsidRDefault="00052F55" w:rsidP="00052F55">
            <w:pPr>
              <w:jc w:val="both"/>
              <w:rPr>
                <w:rFonts w:ascii="Times New Roman" w:hAnsi="Times New Roman"/>
                <w:sz w:val="22"/>
                <w:szCs w:val="22"/>
                <w:lang w:val="ru-RU"/>
              </w:rPr>
            </w:pPr>
          </w:p>
        </w:tc>
        <w:tc>
          <w:tcPr>
            <w:tcW w:w="3292" w:type="dxa"/>
            <w:tcBorders>
              <w:top w:val="single" w:sz="4" w:space="0" w:color="auto"/>
              <w:left w:val="single" w:sz="4" w:space="0" w:color="auto"/>
              <w:bottom w:val="single" w:sz="4" w:space="0" w:color="auto"/>
              <w:right w:val="single" w:sz="4" w:space="0" w:color="auto"/>
            </w:tcBorders>
            <w:hideMark/>
          </w:tcPr>
          <w:p w14:paraId="12D1E40E" w14:textId="77777777" w:rsidR="00052F55" w:rsidRPr="00052F55" w:rsidRDefault="00052F55" w:rsidP="00052F55">
            <w:pPr>
              <w:jc w:val="both"/>
              <w:rPr>
                <w:rFonts w:ascii="Times New Roman" w:hAnsi="Times New Roman"/>
                <w:bCs/>
                <w:sz w:val="22"/>
                <w:szCs w:val="22"/>
                <w:lang w:val="ru-RU"/>
              </w:rPr>
            </w:pPr>
            <w:r w:rsidRPr="00052F55">
              <w:rPr>
                <w:rFonts w:ascii="Times New Roman" w:hAnsi="Times New Roman"/>
                <w:bCs/>
                <w:sz w:val="22"/>
                <w:szCs w:val="22"/>
                <w:lang w:val="ru-RU"/>
              </w:rPr>
              <w:t>Наименование требований</w:t>
            </w:r>
          </w:p>
        </w:tc>
        <w:tc>
          <w:tcPr>
            <w:tcW w:w="5608" w:type="dxa"/>
            <w:tcBorders>
              <w:top w:val="single" w:sz="4" w:space="0" w:color="auto"/>
              <w:left w:val="single" w:sz="4" w:space="0" w:color="auto"/>
              <w:bottom w:val="single" w:sz="4" w:space="0" w:color="auto"/>
              <w:right w:val="single" w:sz="4" w:space="0" w:color="auto"/>
            </w:tcBorders>
            <w:hideMark/>
          </w:tcPr>
          <w:p w14:paraId="1926B399" w14:textId="77777777" w:rsidR="00052F55" w:rsidRPr="00052F55" w:rsidRDefault="00052F55" w:rsidP="00052F55">
            <w:pPr>
              <w:jc w:val="both"/>
              <w:rPr>
                <w:rFonts w:ascii="Times New Roman" w:hAnsi="Times New Roman"/>
                <w:b/>
                <w:sz w:val="22"/>
                <w:szCs w:val="22"/>
                <w:lang w:val="ru-RU"/>
              </w:rPr>
            </w:pPr>
            <w:r w:rsidRPr="00052F55">
              <w:rPr>
                <w:rFonts w:ascii="Times New Roman" w:hAnsi="Times New Roman"/>
                <w:b/>
                <w:sz w:val="22"/>
                <w:szCs w:val="22"/>
                <w:lang w:val="ru-RU"/>
              </w:rPr>
              <w:t>Содержание технического задания</w:t>
            </w:r>
          </w:p>
        </w:tc>
      </w:tr>
      <w:tr w:rsidR="00052F55" w:rsidRPr="009603C4" w14:paraId="4FC0ADBE"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1EFFFE2B"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1</w:t>
            </w:r>
          </w:p>
        </w:tc>
        <w:tc>
          <w:tcPr>
            <w:tcW w:w="3292" w:type="dxa"/>
            <w:tcBorders>
              <w:top w:val="single" w:sz="4" w:space="0" w:color="auto"/>
              <w:left w:val="single" w:sz="4" w:space="0" w:color="auto"/>
              <w:bottom w:val="single" w:sz="4" w:space="0" w:color="auto"/>
              <w:right w:val="single" w:sz="4" w:space="0" w:color="auto"/>
            </w:tcBorders>
            <w:hideMark/>
          </w:tcPr>
          <w:p w14:paraId="5DC671FD" w14:textId="77777777" w:rsidR="00052F55" w:rsidRPr="00052F55" w:rsidRDefault="00052F55" w:rsidP="00052F55">
            <w:pPr>
              <w:jc w:val="both"/>
              <w:rPr>
                <w:rFonts w:ascii="Times New Roman" w:hAnsi="Times New Roman"/>
                <w:bCs/>
                <w:sz w:val="22"/>
                <w:szCs w:val="22"/>
                <w:lang w:val="ru-RU"/>
              </w:rPr>
            </w:pPr>
            <w:r w:rsidRPr="00052F55">
              <w:rPr>
                <w:rFonts w:ascii="Times New Roman" w:hAnsi="Times New Roman"/>
                <w:bCs/>
                <w:color w:val="000000"/>
                <w:sz w:val="22"/>
                <w:szCs w:val="22"/>
                <w:lang w:val="ru-RU" w:eastAsia="ru-RU"/>
              </w:rPr>
              <w:t>Наименование и цели использования выполняемых работ</w:t>
            </w:r>
          </w:p>
        </w:tc>
        <w:tc>
          <w:tcPr>
            <w:tcW w:w="5608" w:type="dxa"/>
            <w:tcBorders>
              <w:top w:val="single" w:sz="4" w:space="0" w:color="auto"/>
              <w:left w:val="single" w:sz="4" w:space="0" w:color="auto"/>
              <w:bottom w:val="single" w:sz="4" w:space="0" w:color="auto"/>
              <w:right w:val="single" w:sz="4" w:space="0" w:color="auto"/>
            </w:tcBorders>
            <w:hideMark/>
          </w:tcPr>
          <w:p w14:paraId="210FE3DC"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r w:rsidRPr="00052F55">
              <w:rPr>
                <w:rFonts w:ascii="Times New Roman" w:hAnsi="Times New Roman"/>
                <w:bCs/>
                <w:color w:val="000000"/>
                <w:sz w:val="22"/>
                <w:szCs w:val="22"/>
                <w:lang w:val="ru-RU"/>
              </w:rPr>
              <w:t xml:space="preserve">Маркетинговая услуга по оценке персонала методом </w:t>
            </w:r>
            <w:r w:rsidRPr="00052F55">
              <w:rPr>
                <w:rFonts w:ascii="Times New Roman" w:hAnsi="Times New Roman"/>
                <w:bCs/>
                <w:color w:val="000000"/>
                <w:sz w:val="22"/>
                <w:szCs w:val="22"/>
                <w:lang w:val="uz-Cyrl-UZ"/>
              </w:rPr>
              <w:t xml:space="preserve">“Тайный </w:t>
            </w:r>
            <w:r w:rsidRPr="00052F55">
              <w:rPr>
                <w:rFonts w:ascii="Times New Roman" w:hAnsi="Times New Roman"/>
                <w:bCs/>
                <w:color w:val="000000"/>
                <w:sz w:val="22"/>
                <w:szCs w:val="22"/>
                <w:lang w:val="ru-RU"/>
              </w:rPr>
              <w:t>покупатель</w:t>
            </w:r>
            <w:r w:rsidRPr="00052F55">
              <w:rPr>
                <w:rFonts w:ascii="Times New Roman" w:hAnsi="Times New Roman"/>
                <w:bCs/>
                <w:color w:val="000000"/>
                <w:sz w:val="22"/>
                <w:szCs w:val="22"/>
                <w:lang w:val="uz-Cyrl-UZ"/>
              </w:rPr>
              <w:t xml:space="preserve">” для улучшения качества обслуживания клиентов в центрах банковских услуг и банковских офисах </w:t>
            </w:r>
            <w:r w:rsidRPr="00052F55">
              <w:rPr>
                <w:rFonts w:ascii="Times New Roman" w:hAnsi="Times New Roman"/>
                <w:bCs/>
                <w:color w:val="000000"/>
                <w:sz w:val="22"/>
                <w:szCs w:val="22"/>
                <w:lang w:val="ru-RU"/>
              </w:rPr>
              <w:t>Национального банка ВЭД РУ.</w:t>
            </w:r>
          </w:p>
          <w:p w14:paraId="79A52671" w14:textId="77777777" w:rsidR="00052F55" w:rsidRPr="00052F55" w:rsidRDefault="00052F55" w:rsidP="00052F55">
            <w:pPr>
              <w:jc w:val="both"/>
              <w:rPr>
                <w:rFonts w:ascii="Times New Roman" w:hAnsi="Times New Roman"/>
                <w:sz w:val="22"/>
                <w:szCs w:val="22"/>
                <w:lang w:val="ru-RU"/>
              </w:rPr>
            </w:pPr>
          </w:p>
        </w:tc>
      </w:tr>
      <w:tr w:rsidR="00052F55" w:rsidRPr="009603C4" w14:paraId="4D65D262"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2DD6330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2</w:t>
            </w:r>
          </w:p>
        </w:tc>
        <w:tc>
          <w:tcPr>
            <w:tcW w:w="3292" w:type="dxa"/>
            <w:tcBorders>
              <w:top w:val="single" w:sz="4" w:space="0" w:color="auto"/>
              <w:left w:val="single" w:sz="4" w:space="0" w:color="auto"/>
              <w:bottom w:val="single" w:sz="4" w:space="0" w:color="auto"/>
              <w:right w:val="single" w:sz="4" w:space="0" w:color="auto"/>
            </w:tcBorders>
            <w:hideMark/>
          </w:tcPr>
          <w:p w14:paraId="0D71828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Источник финансирования:</w:t>
            </w:r>
          </w:p>
        </w:tc>
        <w:tc>
          <w:tcPr>
            <w:tcW w:w="5608" w:type="dxa"/>
            <w:tcBorders>
              <w:top w:val="single" w:sz="4" w:space="0" w:color="auto"/>
              <w:left w:val="single" w:sz="4" w:space="0" w:color="auto"/>
              <w:bottom w:val="single" w:sz="4" w:space="0" w:color="auto"/>
              <w:right w:val="single" w:sz="4" w:space="0" w:color="auto"/>
            </w:tcBorders>
            <w:hideMark/>
          </w:tcPr>
          <w:p w14:paraId="56A9DBE5"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Собственные средства АО «Национальный банк ВЭД РУ»</w:t>
            </w:r>
          </w:p>
        </w:tc>
      </w:tr>
      <w:tr w:rsidR="00052F55" w:rsidRPr="009603C4" w14:paraId="2D6BD227"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5644CC8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3</w:t>
            </w:r>
          </w:p>
        </w:tc>
        <w:tc>
          <w:tcPr>
            <w:tcW w:w="3292" w:type="dxa"/>
            <w:tcBorders>
              <w:top w:val="single" w:sz="4" w:space="0" w:color="auto"/>
              <w:left w:val="single" w:sz="4" w:space="0" w:color="auto"/>
              <w:bottom w:val="single" w:sz="4" w:space="0" w:color="auto"/>
              <w:right w:val="single" w:sz="4" w:space="0" w:color="auto"/>
            </w:tcBorders>
            <w:hideMark/>
          </w:tcPr>
          <w:p w14:paraId="2867F39F" w14:textId="77777777" w:rsidR="00052F55" w:rsidRPr="00052F55" w:rsidRDefault="00052F55" w:rsidP="00052F55">
            <w:pPr>
              <w:jc w:val="both"/>
              <w:rPr>
                <w:rFonts w:ascii="Times New Roman" w:hAnsi="Times New Roman"/>
                <w:sz w:val="22"/>
                <w:szCs w:val="22"/>
                <w:highlight w:val="yellow"/>
                <w:lang w:val="ru-RU"/>
              </w:rPr>
            </w:pPr>
            <w:r w:rsidRPr="00052F55">
              <w:rPr>
                <w:rFonts w:ascii="Times New Roman" w:hAnsi="Times New Roman"/>
                <w:color w:val="000000"/>
                <w:sz w:val="22"/>
                <w:szCs w:val="22"/>
                <w:lang w:val="ru-RU" w:eastAsia="ru-RU"/>
              </w:rPr>
              <w:t>Предельная стоимость</w:t>
            </w:r>
          </w:p>
        </w:tc>
        <w:tc>
          <w:tcPr>
            <w:tcW w:w="5608" w:type="dxa"/>
            <w:tcBorders>
              <w:top w:val="single" w:sz="4" w:space="0" w:color="auto"/>
              <w:left w:val="single" w:sz="4" w:space="0" w:color="auto"/>
              <w:bottom w:val="single" w:sz="4" w:space="0" w:color="auto"/>
              <w:right w:val="single" w:sz="4" w:space="0" w:color="auto"/>
            </w:tcBorders>
            <w:hideMark/>
          </w:tcPr>
          <w:p w14:paraId="36F9EFA8" w14:textId="77777777" w:rsidR="00052F55" w:rsidRPr="00052F55" w:rsidRDefault="00052F55" w:rsidP="00052F55">
            <w:pPr>
              <w:jc w:val="both"/>
              <w:rPr>
                <w:rFonts w:ascii="Times New Roman" w:hAnsi="Times New Roman"/>
                <w:b/>
                <w:sz w:val="22"/>
                <w:szCs w:val="22"/>
                <w:lang w:val="ru-RU"/>
              </w:rPr>
            </w:pPr>
            <w:r w:rsidRPr="00052F55">
              <w:rPr>
                <w:rFonts w:ascii="Times New Roman" w:hAnsi="Times New Roman"/>
                <w:color w:val="000000"/>
                <w:sz w:val="22"/>
                <w:szCs w:val="22"/>
                <w:lang w:val="ru-RU" w:eastAsia="ru-RU"/>
              </w:rPr>
              <w:t>108</w:t>
            </w:r>
            <w:r w:rsidRPr="00052F55">
              <w:rPr>
                <w:rFonts w:ascii="Times New Roman" w:hAnsi="Times New Roman"/>
                <w:color w:val="000000"/>
                <w:sz w:val="22"/>
                <w:szCs w:val="22"/>
                <w:lang w:eastAsia="ru-RU"/>
              </w:rPr>
              <w:t> </w:t>
            </w:r>
            <w:r w:rsidRPr="00052F55">
              <w:rPr>
                <w:rFonts w:ascii="Times New Roman" w:hAnsi="Times New Roman"/>
                <w:color w:val="000000"/>
                <w:sz w:val="22"/>
                <w:szCs w:val="22"/>
                <w:lang w:val="ru-RU" w:eastAsia="ru-RU"/>
              </w:rPr>
              <w:t>192</w:t>
            </w:r>
            <w:r w:rsidRPr="00052F55">
              <w:rPr>
                <w:rFonts w:ascii="Times New Roman" w:hAnsi="Times New Roman"/>
                <w:color w:val="000000"/>
                <w:sz w:val="22"/>
                <w:szCs w:val="22"/>
                <w:lang w:eastAsia="ru-RU"/>
              </w:rPr>
              <w:t> </w:t>
            </w:r>
            <w:r w:rsidRPr="00052F55">
              <w:rPr>
                <w:rFonts w:ascii="Times New Roman" w:hAnsi="Times New Roman"/>
                <w:color w:val="000000"/>
                <w:sz w:val="22"/>
                <w:szCs w:val="22"/>
                <w:lang w:val="ru-RU" w:eastAsia="ru-RU"/>
              </w:rPr>
              <w:t>000 (сто восемь миллионов сто девяноста две тысячи) сум с учетом НДС.</w:t>
            </w:r>
          </w:p>
        </w:tc>
      </w:tr>
      <w:tr w:rsidR="00052F55" w:rsidRPr="00052F55" w14:paraId="02B33FC1"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tcPr>
          <w:p w14:paraId="1C69FF02"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4</w:t>
            </w:r>
          </w:p>
        </w:tc>
        <w:tc>
          <w:tcPr>
            <w:tcW w:w="3292" w:type="dxa"/>
            <w:tcBorders>
              <w:top w:val="single" w:sz="4" w:space="0" w:color="auto"/>
              <w:left w:val="single" w:sz="4" w:space="0" w:color="auto"/>
              <w:bottom w:val="single" w:sz="4" w:space="0" w:color="auto"/>
              <w:right w:val="single" w:sz="4" w:space="0" w:color="auto"/>
            </w:tcBorders>
          </w:tcPr>
          <w:p w14:paraId="2968A53A" w14:textId="77777777" w:rsidR="00052F55" w:rsidRPr="00052F55" w:rsidRDefault="00052F55" w:rsidP="00052F55">
            <w:pPr>
              <w:jc w:val="both"/>
              <w:rPr>
                <w:rFonts w:ascii="Times New Roman" w:hAnsi="Times New Roman"/>
                <w:color w:val="000000"/>
                <w:sz w:val="22"/>
                <w:szCs w:val="22"/>
                <w:lang w:val="ru-RU" w:eastAsia="ru-RU"/>
              </w:rPr>
            </w:pPr>
            <w:r w:rsidRPr="00052F55">
              <w:rPr>
                <w:rFonts w:ascii="Times New Roman" w:hAnsi="Times New Roman"/>
                <w:color w:val="000000"/>
                <w:sz w:val="22"/>
                <w:szCs w:val="22"/>
                <w:lang w:val="ru-RU" w:eastAsia="ru-RU"/>
              </w:rPr>
              <w:t xml:space="preserve">Срок оказания услуги </w:t>
            </w:r>
          </w:p>
        </w:tc>
        <w:tc>
          <w:tcPr>
            <w:tcW w:w="5608" w:type="dxa"/>
            <w:tcBorders>
              <w:top w:val="single" w:sz="4" w:space="0" w:color="auto"/>
              <w:left w:val="single" w:sz="4" w:space="0" w:color="auto"/>
              <w:bottom w:val="single" w:sz="4" w:space="0" w:color="auto"/>
              <w:right w:val="single" w:sz="4" w:space="0" w:color="auto"/>
            </w:tcBorders>
          </w:tcPr>
          <w:p w14:paraId="2E977012" w14:textId="77777777" w:rsidR="00052F55" w:rsidRPr="00052F55" w:rsidRDefault="00052F55" w:rsidP="00052F55">
            <w:pPr>
              <w:jc w:val="both"/>
              <w:rPr>
                <w:rFonts w:ascii="Times New Roman" w:hAnsi="Times New Roman"/>
                <w:color w:val="000000"/>
                <w:sz w:val="22"/>
                <w:szCs w:val="22"/>
                <w:lang w:val="ru-RU" w:eastAsia="ru-RU"/>
              </w:rPr>
            </w:pPr>
            <w:r w:rsidRPr="00052F55">
              <w:rPr>
                <w:rFonts w:ascii="Times New Roman" w:hAnsi="Times New Roman"/>
                <w:color w:val="000000"/>
                <w:sz w:val="22"/>
                <w:szCs w:val="22"/>
                <w:lang w:val="ru-RU" w:eastAsia="ru-RU"/>
              </w:rPr>
              <w:t xml:space="preserve">3 месяца. </w:t>
            </w:r>
          </w:p>
        </w:tc>
      </w:tr>
      <w:tr w:rsidR="00052F55" w:rsidRPr="009603C4" w14:paraId="406F7BED"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31A18117"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5</w:t>
            </w:r>
          </w:p>
        </w:tc>
        <w:tc>
          <w:tcPr>
            <w:tcW w:w="3292" w:type="dxa"/>
            <w:tcBorders>
              <w:top w:val="single" w:sz="4" w:space="0" w:color="auto"/>
              <w:left w:val="single" w:sz="4" w:space="0" w:color="auto"/>
              <w:bottom w:val="single" w:sz="4" w:space="0" w:color="auto"/>
              <w:right w:val="single" w:sz="4" w:space="0" w:color="auto"/>
            </w:tcBorders>
            <w:hideMark/>
          </w:tcPr>
          <w:p w14:paraId="1BE22F1E"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Основание для реализации проекта, в рамках которого производится закуп</w:t>
            </w:r>
          </w:p>
        </w:tc>
        <w:tc>
          <w:tcPr>
            <w:tcW w:w="5608" w:type="dxa"/>
            <w:tcBorders>
              <w:top w:val="single" w:sz="4" w:space="0" w:color="auto"/>
              <w:left w:val="single" w:sz="4" w:space="0" w:color="auto"/>
              <w:bottom w:val="single" w:sz="4" w:space="0" w:color="auto"/>
              <w:right w:val="single" w:sz="4" w:space="0" w:color="auto"/>
            </w:tcBorders>
            <w:hideMark/>
          </w:tcPr>
          <w:p w14:paraId="4F36619F"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r w:rsidRPr="00052F55">
              <w:rPr>
                <w:rFonts w:ascii="Times New Roman" w:hAnsi="Times New Roman"/>
                <w:bCs/>
                <w:color w:val="000000"/>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4BF4CA"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p>
          <w:p w14:paraId="20FAD608"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r w:rsidRPr="00052F55">
              <w:rPr>
                <w:rFonts w:ascii="Times New Roman" w:hAnsi="Times New Roman"/>
                <w:bCs/>
                <w:color w:val="000000"/>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51F1B311" w14:textId="77777777" w:rsidR="00052F55" w:rsidRPr="00052F55" w:rsidRDefault="00052F55" w:rsidP="00052F55">
            <w:pPr>
              <w:jc w:val="both"/>
              <w:rPr>
                <w:rFonts w:ascii="Times New Roman" w:hAnsi="Times New Roman"/>
                <w:sz w:val="22"/>
                <w:szCs w:val="22"/>
                <w:highlight w:val="yellow"/>
                <w:lang w:val="ru-RU"/>
              </w:rPr>
            </w:pPr>
          </w:p>
        </w:tc>
      </w:tr>
      <w:tr w:rsidR="00052F55" w:rsidRPr="009603C4" w14:paraId="03CD29F6"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0FF20A64"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6</w:t>
            </w:r>
          </w:p>
        </w:tc>
        <w:tc>
          <w:tcPr>
            <w:tcW w:w="3292" w:type="dxa"/>
            <w:tcBorders>
              <w:top w:val="single" w:sz="4" w:space="0" w:color="auto"/>
              <w:left w:val="single" w:sz="4" w:space="0" w:color="auto"/>
              <w:bottom w:val="single" w:sz="4" w:space="0" w:color="auto"/>
              <w:right w:val="single" w:sz="4" w:space="0" w:color="auto"/>
            </w:tcBorders>
            <w:hideMark/>
          </w:tcPr>
          <w:p w14:paraId="53856941"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608" w:type="dxa"/>
            <w:tcBorders>
              <w:top w:val="single" w:sz="4" w:space="0" w:color="auto"/>
              <w:left w:val="single" w:sz="4" w:space="0" w:color="auto"/>
              <w:bottom w:val="single" w:sz="4" w:space="0" w:color="auto"/>
              <w:right w:val="single" w:sz="4" w:space="0" w:color="auto"/>
            </w:tcBorders>
          </w:tcPr>
          <w:p w14:paraId="4023D507"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Исполнитель проводит подбор «тайных покупателей», их обучение, инструктаж, тестирование знаний предмета проверки, и организует проверки отделений и филиалов «тайными покупателями».</w:t>
            </w:r>
          </w:p>
          <w:p w14:paraId="39B05565" w14:textId="77777777" w:rsidR="00052F55" w:rsidRPr="00052F55" w:rsidRDefault="00052F55" w:rsidP="00052F55">
            <w:pPr>
              <w:jc w:val="both"/>
              <w:rPr>
                <w:rFonts w:ascii="Times New Roman" w:hAnsi="Times New Roman"/>
                <w:sz w:val="22"/>
                <w:szCs w:val="22"/>
                <w:lang w:val="ru-RU"/>
              </w:rPr>
            </w:pPr>
          </w:p>
          <w:p w14:paraId="3CC8D417"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 xml:space="preserve">Количество визитов: 230 визитов в течении 3 месяца (первый месяц 75 визитов, второй месяц 75 визитов и третий месяц 80 </w:t>
            </w:r>
            <w:r w:rsidRPr="00052F55">
              <w:rPr>
                <w:rFonts w:ascii="Times New Roman" w:hAnsi="Times New Roman"/>
                <w:sz w:val="22"/>
                <w:szCs w:val="22"/>
                <w:lang w:val="uz-Cyrl-UZ"/>
              </w:rPr>
              <w:t>визитов</w:t>
            </w:r>
            <w:r w:rsidRPr="00052F55">
              <w:rPr>
                <w:rFonts w:ascii="Times New Roman" w:hAnsi="Times New Roman"/>
                <w:sz w:val="22"/>
                <w:szCs w:val="22"/>
                <w:lang w:val="ru-RU"/>
              </w:rPr>
              <w:t>).</w:t>
            </w:r>
          </w:p>
          <w:p w14:paraId="7F7D4C5F" w14:textId="77777777" w:rsidR="00052F55" w:rsidRPr="00052F55" w:rsidRDefault="00052F55" w:rsidP="00052F55">
            <w:pPr>
              <w:jc w:val="both"/>
              <w:rPr>
                <w:rFonts w:ascii="Times New Roman" w:hAnsi="Times New Roman"/>
                <w:sz w:val="22"/>
                <w:szCs w:val="22"/>
                <w:lang w:val="ru-RU"/>
              </w:rPr>
            </w:pPr>
          </w:p>
          <w:p w14:paraId="04E7C66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В рамках визита в офис «тайный покупатель»:</w:t>
            </w:r>
          </w:p>
          <w:p w14:paraId="4AB455C8" w14:textId="77777777" w:rsidR="00052F55" w:rsidRPr="00052F55" w:rsidRDefault="00052F55" w:rsidP="00052F55">
            <w:pPr>
              <w:jc w:val="both"/>
              <w:rPr>
                <w:rFonts w:ascii="Times New Roman" w:hAnsi="Times New Roman"/>
                <w:sz w:val="22"/>
                <w:szCs w:val="22"/>
                <w:lang w:val="ru-RU"/>
              </w:rPr>
            </w:pPr>
          </w:p>
          <w:p w14:paraId="034BC21C"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проводит полную аудиозапись начиная с входа в отделения без раскрытия до выхода с отделения (аудиозапись должна быть целой, хорошего качества, чтобы можно было однозначно оценить взаимодействие «тайного покупателя» с сотрудником отделения); </w:t>
            </w:r>
          </w:p>
          <w:p w14:paraId="0C626798"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проводит оценку и фотосъемку прилегающей к центру / офису территории;</w:t>
            </w:r>
          </w:p>
          <w:p w14:paraId="362CE745"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проводит оценку и фотосъемку внутреннего состояния центра / офиса</w:t>
            </w:r>
          </w:p>
          <w:p w14:paraId="73B1239C"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проводит фотосъемку согласно чек листа </w:t>
            </w:r>
          </w:p>
          <w:p w14:paraId="6DB01B9E"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проводит фотосъемку пункта 24/7 принадлежащий к центру / офису </w:t>
            </w:r>
            <w:r w:rsidRPr="00052F55">
              <w:rPr>
                <w:rFonts w:ascii="Times New Roman" w:hAnsi="Times New Roman"/>
                <w:sz w:val="22"/>
                <w:szCs w:val="22"/>
                <w:lang w:val="ru-RU"/>
              </w:rPr>
              <w:br/>
              <w:t>АО «Узнацбанк»;</w:t>
            </w:r>
          </w:p>
          <w:p w14:paraId="182077A9"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Задаёт вопросы по сценарию (Чек лист);</w:t>
            </w:r>
          </w:p>
          <w:p w14:paraId="309B3A3B"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Исследование проводится согласно легенде и чек листу. Легенда и чек лист разрабатываются заказчиком, и передаются исполнителю в работу один раз в месяц. (легенда может включать в себя и открытие/покупка конкретных продуктов.)</w:t>
            </w:r>
          </w:p>
          <w:p w14:paraId="4E15A6E0"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Результаты проверки каждого центра / офиса должны </w:t>
            </w:r>
            <w:r w:rsidRPr="00052F55">
              <w:rPr>
                <w:rFonts w:ascii="Times New Roman" w:hAnsi="Times New Roman"/>
                <w:sz w:val="22"/>
                <w:szCs w:val="22"/>
                <w:lang w:val="ru-RU"/>
              </w:rPr>
              <w:lastRenderedPageBreak/>
              <w:t>предоставляться не позднее 3 (трех) рабочих дней после ее проведения быть доступны для уполномоченных представителей Заказчика:</w:t>
            </w:r>
          </w:p>
          <w:p w14:paraId="2FAFB71E"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контроля за своевременностью совершения проверок производятся со стороны заказчика и исполнителя;</w:t>
            </w:r>
          </w:p>
          <w:p w14:paraId="0310C847"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ознакомления с результатами посещения (чек-лист, фото и аудиофайлы) не позднее 3 (трех) рабочих дней с момента совершения проверки;</w:t>
            </w:r>
          </w:p>
          <w:p w14:paraId="35DFFF1F"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внесения комментариев по итогам посещений отделений </w:t>
            </w:r>
          </w:p>
          <w:p w14:paraId="6D4B0BFF" w14:textId="77777777" w:rsidR="00052F55" w:rsidRPr="00052F55" w:rsidRDefault="00052F55" w:rsidP="00052F55">
            <w:pPr>
              <w:ind w:left="256"/>
              <w:jc w:val="both"/>
              <w:rPr>
                <w:rFonts w:ascii="Times New Roman" w:hAnsi="Times New Roman"/>
                <w:sz w:val="22"/>
                <w:szCs w:val="22"/>
                <w:lang w:val="ru-RU"/>
              </w:rPr>
            </w:pPr>
          </w:p>
          <w:p w14:paraId="73182E45" w14:textId="77777777" w:rsidR="00052F55" w:rsidRPr="00052F55" w:rsidRDefault="00052F55" w:rsidP="00052F55">
            <w:pPr>
              <w:ind w:left="256"/>
              <w:jc w:val="both"/>
              <w:rPr>
                <w:rFonts w:ascii="Times New Roman" w:hAnsi="Times New Roman"/>
                <w:sz w:val="22"/>
                <w:szCs w:val="22"/>
                <w:lang w:val="ru-RU"/>
              </w:rPr>
            </w:pPr>
            <w:r w:rsidRPr="00052F55">
              <w:rPr>
                <w:rFonts w:ascii="Times New Roman" w:hAnsi="Times New Roman"/>
                <w:sz w:val="22"/>
                <w:szCs w:val="22"/>
                <w:lang w:val="ru-RU"/>
              </w:rPr>
              <w:t>В случае согласия Заказчика с полнотой и правильностью проведенной проверки, отчёты принимаются. В случае несогласия с результатами проверки по какому-либо из пунктов отчёта Заказчик может отправить отчет на доработку (комментарий Заказчика должен содержать: дату, ФИО и электронный адрес сотрудника Заказчика, отправившего отчет на доработку, номер раздела и номер вопроса анкеты, по которому есть замечания, содержание проблемы и пожелания в части ее решения).</w:t>
            </w:r>
          </w:p>
          <w:p w14:paraId="01B3F7FE" w14:textId="77777777" w:rsidR="00052F55" w:rsidRPr="00052F55" w:rsidRDefault="00052F55" w:rsidP="00052F55">
            <w:pPr>
              <w:ind w:left="256"/>
              <w:jc w:val="both"/>
              <w:rPr>
                <w:rFonts w:ascii="Times New Roman" w:hAnsi="Times New Roman"/>
                <w:sz w:val="22"/>
                <w:szCs w:val="22"/>
                <w:lang w:val="ru-RU"/>
              </w:rPr>
            </w:pPr>
          </w:p>
          <w:p w14:paraId="703D868A"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В случае возврата отчёта на доработку Исполнитель обязан самостоятельно связаться с представителем Заказчика, отвечающим за этот проект, и разрешить возникшие вопросы в течение 5 (пяти) рабочих дней (не позднее указанного пятидневного срока, отведенного на разрешение претензии).</w:t>
            </w:r>
          </w:p>
          <w:p w14:paraId="035F4FFA"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В случае повторного отклонения отчета Заказчиком, проверка считается несостоявшейся. Признание проверки несостоявшейся не освобождает Исполнителя от обязанности ее проведения и предоставления по итогам отчета, соответствующего требованиям настоящего Технического задания.</w:t>
            </w:r>
          </w:p>
          <w:p w14:paraId="7A8BED54" w14:textId="77777777" w:rsidR="00052F55" w:rsidRPr="00052F55" w:rsidRDefault="00052F55" w:rsidP="00052F55">
            <w:pPr>
              <w:jc w:val="both"/>
              <w:rPr>
                <w:rFonts w:ascii="Times New Roman" w:hAnsi="Times New Roman"/>
                <w:sz w:val="22"/>
                <w:szCs w:val="22"/>
                <w:lang w:val="ru-RU"/>
              </w:rPr>
            </w:pPr>
          </w:p>
          <w:p w14:paraId="651CA29B"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Проверка не принимается, если:</w:t>
            </w:r>
          </w:p>
          <w:p w14:paraId="1696EE27" w14:textId="77777777" w:rsidR="00052F55" w:rsidRPr="00052F55" w:rsidRDefault="00052F55" w:rsidP="00052F55">
            <w:pPr>
              <w:jc w:val="both"/>
              <w:rPr>
                <w:rFonts w:ascii="Times New Roman" w:hAnsi="Times New Roman"/>
                <w:sz w:val="22"/>
                <w:szCs w:val="22"/>
                <w:lang w:val="ru-RU"/>
              </w:rPr>
            </w:pPr>
          </w:p>
          <w:p w14:paraId="373AF97A"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Выполненные аудиозаписи имеют плохое качество (в результате низкого уровня звука или присутствия на ней посторонних шумов нет возможности распознать (расшифровать) более 50% (по хронометражу) диалога), записи неполные; не соответствуют расшифровке;</w:t>
            </w:r>
          </w:p>
          <w:p w14:paraId="6C8196B5"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Нарушена легенды визита;</w:t>
            </w:r>
          </w:p>
          <w:p w14:paraId="427F9258"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Не предоставлены необходимые фотоматериалы, либо фотоматериалы некачественные (не виден чек или договор);</w:t>
            </w:r>
          </w:p>
          <w:p w14:paraId="331E05B9"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Заполнены не все пункты чек листа.</w:t>
            </w:r>
          </w:p>
          <w:p w14:paraId="21CE5630"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Не соответствие чек-листа с аудио записем.</w:t>
            </w:r>
          </w:p>
        </w:tc>
      </w:tr>
      <w:tr w:rsidR="00052F55" w:rsidRPr="009603C4" w14:paraId="752BEA4A"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70CF7085"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lastRenderedPageBreak/>
              <w:t>7</w:t>
            </w:r>
          </w:p>
        </w:tc>
        <w:tc>
          <w:tcPr>
            <w:tcW w:w="3292" w:type="dxa"/>
            <w:tcBorders>
              <w:top w:val="single" w:sz="4" w:space="0" w:color="auto"/>
              <w:left w:val="single" w:sz="4" w:space="0" w:color="auto"/>
              <w:bottom w:val="single" w:sz="4" w:space="0" w:color="auto"/>
              <w:right w:val="single" w:sz="4" w:space="0" w:color="auto"/>
            </w:tcBorders>
            <w:hideMark/>
          </w:tcPr>
          <w:p w14:paraId="611C9A52"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Место выполнения работ и оказания услуг.</w:t>
            </w:r>
          </w:p>
        </w:tc>
        <w:tc>
          <w:tcPr>
            <w:tcW w:w="5608" w:type="dxa"/>
            <w:tcBorders>
              <w:top w:val="single" w:sz="4" w:space="0" w:color="auto"/>
              <w:left w:val="single" w:sz="4" w:space="0" w:color="auto"/>
              <w:bottom w:val="single" w:sz="4" w:space="0" w:color="auto"/>
              <w:right w:val="single" w:sz="4" w:space="0" w:color="auto"/>
            </w:tcBorders>
            <w:hideMark/>
          </w:tcPr>
          <w:p w14:paraId="21592D4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eastAsia="ru-RU"/>
              </w:rPr>
              <w:t xml:space="preserve">На территории РУз (город Ташкент, регионы и Республика Каракалпакстан), согласно легенды разрабатываемого со стороны исполнителя и комментариев со стороны Заказчика. </w:t>
            </w:r>
          </w:p>
        </w:tc>
      </w:tr>
      <w:tr w:rsidR="00052F55" w:rsidRPr="009603C4" w14:paraId="09A63763" w14:textId="77777777" w:rsidTr="004A0B58">
        <w:trPr>
          <w:trHeight w:val="416"/>
        </w:trPr>
        <w:tc>
          <w:tcPr>
            <w:tcW w:w="456" w:type="dxa"/>
            <w:tcBorders>
              <w:top w:val="single" w:sz="4" w:space="0" w:color="auto"/>
              <w:left w:val="single" w:sz="4" w:space="0" w:color="auto"/>
              <w:bottom w:val="single" w:sz="4" w:space="0" w:color="auto"/>
              <w:right w:val="single" w:sz="4" w:space="0" w:color="auto"/>
            </w:tcBorders>
            <w:hideMark/>
          </w:tcPr>
          <w:p w14:paraId="30C81AB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8</w:t>
            </w:r>
          </w:p>
        </w:tc>
        <w:tc>
          <w:tcPr>
            <w:tcW w:w="3292" w:type="dxa"/>
            <w:tcBorders>
              <w:top w:val="single" w:sz="4" w:space="0" w:color="auto"/>
              <w:left w:val="single" w:sz="4" w:space="0" w:color="auto"/>
              <w:bottom w:val="single" w:sz="4" w:space="0" w:color="auto"/>
              <w:right w:val="single" w:sz="4" w:space="0" w:color="auto"/>
            </w:tcBorders>
            <w:hideMark/>
          </w:tcPr>
          <w:p w14:paraId="07B66FE6"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Требования к участнику</w:t>
            </w:r>
          </w:p>
        </w:tc>
        <w:tc>
          <w:tcPr>
            <w:tcW w:w="5608" w:type="dxa"/>
            <w:tcBorders>
              <w:top w:val="single" w:sz="4" w:space="0" w:color="auto"/>
              <w:left w:val="single" w:sz="4" w:space="0" w:color="auto"/>
              <w:bottom w:val="single" w:sz="4" w:space="0" w:color="auto"/>
              <w:right w:val="single" w:sz="4" w:space="0" w:color="auto"/>
            </w:tcBorders>
          </w:tcPr>
          <w:p w14:paraId="7CEF769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 xml:space="preserve">Опыт в сфере маркетинговых исследовании по Тайному покупателю на рынке Узбекистана не менее 5 лет </w:t>
            </w:r>
          </w:p>
        </w:tc>
      </w:tr>
      <w:tr w:rsidR="00052F55" w:rsidRPr="009603C4" w14:paraId="0ED05F96" w14:textId="77777777" w:rsidTr="004A0B58">
        <w:trPr>
          <w:trHeight w:val="228"/>
        </w:trPr>
        <w:tc>
          <w:tcPr>
            <w:tcW w:w="456" w:type="dxa"/>
            <w:tcBorders>
              <w:top w:val="single" w:sz="4" w:space="0" w:color="auto"/>
              <w:left w:val="single" w:sz="4" w:space="0" w:color="auto"/>
              <w:bottom w:val="single" w:sz="4" w:space="0" w:color="auto"/>
              <w:right w:val="single" w:sz="4" w:space="0" w:color="auto"/>
            </w:tcBorders>
            <w:hideMark/>
          </w:tcPr>
          <w:p w14:paraId="48A7760E"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9</w:t>
            </w:r>
          </w:p>
        </w:tc>
        <w:tc>
          <w:tcPr>
            <w:tcW w:w="3292" w:type="dxa"/>
            <w:tcBorders>
              <w:top w:val="single" w:sz="4" w:space="0" w:color="auto"/>
              <w:left w:val="single" w:sz="4" w:space="0" w:color="auto"/>
              <w:bottom w:val="single" w:sz="4" w:space="0" w:color="auto"/>
              <w:right w:val="single" w:sz="4" w:space="0" w:color="auto"/>
            </w:tcBorders>
            <w:hideMark/>
          </w:tcPr>
          <w:p w14:paraId="5B68CD8D"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 xml:space="preserve">Безопасность выполнения работ </w:t>
            </w:r>
            <w:r w:rsidRPr="00052F55">
              <w:rPr>
                <w:rFonts w:ascii="Times New Roman" w:hAnsi="Times New Roman"/>
                <w:color w:val="000000"/>
                <w:sz w:val="22"/>
                <w:szCs w:val="22"/>
                <w:lang w:val="ru-RU" w:eastAsia="ru-RU"/>
              </w:rPr>
              <w:lastRenderedPageBreak/>
              <w:t>и оказания услуг, и их результатов</w:t>
            </w:r>
          </w:p>
        </w:tc>
        <w:tc>
          <w:tcPr>
            <w:tcW w:w="5608" w:type="dxa"/>
            <w:tcBorders>
              <w:top w:val="single" w:sz="4" w:space="0" w:color="auto"/>
              <w:left w:val="single" w:sz="4" w:space="0" w:color="auto"/>
              <w:bottom w:val="single" w:sz="4" w:space="0" w:color="auto"/>
              <w:right w:val="single" w:sz="4" w:space="0" w:color="auto"/>
            </w:tcBorders>
            <w:hideMark/>
          </w:tcPr>
          <w:p w14:paraId="5EA28B96" w14:textId="77777777" w:rsidR="00052F55" w:rsidRPr="00052F55" w:rsidRDefault="00052F55" w:rsidP="00052F55">
            <w:pPr>
              <w:jc w:val="both"/>
              <w:rPr>
                <w:rFonts w:ascii="Times New Roman" w:hAnsi="Times New Roman"/>
                <w:sz w:val="22"/>
                <w:szCs w:val="22"/>
                <w:lang w:val="ru-RU" w:eastAsia="ru-RU"/>
              </w:rPr>
            </w:pPr>
            <w:r w:rsidRPr="00052F55">
              <w:rPr>
                <w:rFonts w:ascii="Times New Roman" w:hAnsi="Times New Roman"/>
                <w:sz w:val="22"/>
                <w:szCs w:val="22"/>
                <w:lang w:val="ru-RU" w:eastAsia="ru-RU"/>
              </w:rPr>
              <w:lastRenderedPageBreak/>
              <w:t xml:space="preserve">Исполнитель несет полную ответственность за сроки и </w:t>
            </w:r>
            <w:r w:rsidRPr="00052F55">
              <w:rPr>
                <w:rFonts w:ascii="Times New Roman" w:hAnsi="Times New Roman"/>
                <w:sz w:val="22"/>
                <w:szCs w:val="22"/>
                <w:lang w:val="ru-RU" w:eastAsia="ru-RU"/>
              </w:rPr>
              <w:lastRenderedPageBreak/>
              <w:t xml:space="preserve">качество выполняемых работ с учетом возлагаемых на него обязательств. </w:t>
            </w:r>
          </w:p>
          <w:p w14:paraId="1CD1F2E1" w14:textId="77777777" w:rsidR="00052F55" w:rsidRPr="00052F55" w:rsidRDefault="00052F55" w:rsidP="00052F55">
            <w:pPr>
              <w:jc w:val="both"/>
              <w:rPr>
                <w:rFonts w:ascii="Times New Roman" w:hAnsi="Times New Roman"/>
                <w:sz w:val="22"/>
                <w:szCs w:val="22"/>
                <w:lang w:val="ru-RU" w:eastAsia="ru-RU"/>
              </w:rPr>
            </w:pPr>
          </w:p>
          <w:p w14:paraId="3D5F5F1B"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052F55" w:rsidRPr="009603C4" w14:paraId="6CA90D82" w14:textId="77777777" w:rsidTr="004A0B58">
        <w:trPr>
          <w:trHeight w:val="228"/>
        </w:trPr>
        <w:tc>
          <w:tcPr>
            <w:tcW w:w="456" w:type="dxa"/>
            <w:tcBorders>
              <w:top w:val="single" w:sz="4" w:space="0" w:color="auto"/>
              <w:left w:val="single" w:sz="4" w:space="0" w:color="auto"/>
              <w:bottom w:val="single" w:sz="4" w:space="0" w:color="auto"/>
              <w:right w:val="single" w:sz="4" w:space="0" w:color="auto"/>
            </w:tcBorders>
            <w:hideMark/>
          </w:tcPr>
          <w:p w14:paraId="6AEFA99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lastRenderedPageBreak/>
              <w:t>10</w:t>
            </w:r>
          </w:p>
        </w:tc>
        <w:tc>
          <w:tcPr>
            <w:tcW w:w="3292" w:type="dxa"/>
            <w:tcBorders>
              <w:top w:val="single" w:sz="4" w:space="0" w:color="auto"/>
              <w:left w:val="single" w:sz="4" w:space="0" w:color="auto"/>
              <w:bottom w:val="single" w:sz="4" w:space="0" w:color="auto"/>
              <w:right w:val="single" w:sz="4" w:space="0" w:color="auto"/>
            </w:tcBorders>
            <w:hideMark/>
          </w:tcPr>
          <w:p w14:paraId="074B3871" w14:textId="77777777" w:rsidR="00052F55" w:rsidRPr="00052F55" w:rsidRDefault="00052F55" w:rsidP="00052F55">
            <w:pPr>
              <w:jc w:val="both"/>
              <w:rPr>
                <w:rFonts w:ascii="Times New Roman" w:hAnsi="Times New Roman"/>
                <w:sz w:val="22"/>
                <w:szCs w:val="22"/>
                <w:highlight w:val="yellow"/>
                <w:lang w:val="ru-RU"/>
              </w:rPr>
            </w:pPr>
            <w:r w:rsidRPr="00052F55">
              <w:rPr>
                <w:rFonts w:ascii="Times New Roman" w:hAnsi="Times New Roman"/>
                <w:color w:val="000000"/>
                <w:sz w:val="22"/>
                <w:szCs w:val="22"/>
                <w:lang w:val="ru-RU" w:eastAsia="ru-RU"/>
              </w:rPr>
              <w:t>Сроки изготовления и условия оплаты</w:t>
            </w:r>
          </w:p>
        </w:tc>
        <w:tc>
          <w:tcPr>
            <w:tcW w:w="5608" w:type="dxa"/>
            <w:tcBorders>
              <w:top w:val="single" w:sz="4" w:space="0" w:color="auto"/>
              <w:left w:val="single" w:sz="4" w:space="0" w:color="auto"/>
              <w:bottom w:val="single" w:sz="4" w:space="0" w:color="auto"/>
              <w:right w:val="single" w:sz="4" w:space="0" w:color="auto"/>
            </w:tcBorders>
            <w:hideMark/>
          </w:tcPr>
          <w:p w14:paraId="6BC10E4E" w14:textId="77777777" w:rsidR="00052F55" w:rsidRPr="00052F55" w:rsidRDefault="00052F55" w:rsidP="00052F55">
            <w:pPr>
              <w:jc w:val="both"/>
              <w:rPr>
                <w:rFonts w:ascii="Times New Roman" w:hAnsi="Times New Roman"/>
                <w:sz w:val="22"/>
                <w:szCs w:val="22"/>
                <w:lang w:val="uz-Cyrl-UZ" w:eastAsia="ru-RU"/>
              </w:rPr>
            </w:pPr>
            <w:r w:rsidRPr="00052F55">
              <w:rPr>
                <w:rFonts w:ascii="Times New Roman" w:hAnsi="Times New Roman"/>
                <w:sz w:val="22"/>
                <w:szCs w:val="22"/>
                <w:lang w:val="uz-Cyrl-UZ" w:eastAsia="ru-RU"/>
              </w:rPr>
              <w:t>Исполнитель обязан предостаавить отчёт по проделанной работе до 10 ого числа каждого месяца.</w:t>
            </w:r>
            <w:r w:rsidRPr="00052F55">
              <w:rPr>
                <w:rFonts w:ascii="Times New Roman" w:hAnsi="Times New Roman"/>
                <w:sz w:val="22"/>
                <w:szCs w:val="22"/>
                <w:lang w:val="uz-Cyrl-UZ" w:eastAsia="ru-RU"/>
              </w:rPr>
              <w:br/>
            </w:r>
          </w:p>
          <w:p w14:paraId="684EBC92" w14:textId="77777777" w:rsidR="00052F55" w:rsidRPr="00052F55" w:rsidRDefault="00052F55" w:rsidP="00052F55">
            <w:pPr>
              <w:jc w:val="both"/>
              <w:rPr>
                <w:rFonts w:ascii="Times New Roman" w:hAnsi="Times New Roman"/>
                <w:b/>
                <w:bCs/>
                <w:sz w:val="22"/>
                <w:szCs w:val="22"/>
                <w:lang w:val="uz-Cyrl-UZ" w:eastAsia="ru-RU"/>
              </w:rPr>
            </w:pPr>
            <w:r w:rsidRPr="00052F55">
              <w:rPr>
                <w:rFonts w:ascii="Times New Roman" w:hAnsi="Times New Roman"/>
                <w:b/>
                <w:bCs/>
                <w:color w:val="000000"/>
                <w:sz w:val="22"/>
                <w:szCs w:val="22"/>
                <w:lang w:val="ru-RU" w:eastAsia="ru-RU"/>
              </w:rPr>
              <w:t>Условия оплаты:</w:t>
            </w:r>
          </w:p>
          <w:p w14:paraId="2FA51F28" w14:textId="77777777" w:rsidR="00052F55" w:rsidRPr="00052F55" w:rsidRDefault="00052F55" w:rsidP="00052F55">
            <w:pPr>
              <w:jc w:val="both"/>
              <w:rPr>
                <w:rFonts w:ascii="Times New Roman" w:hAnsi="Times New Roman"/>
                <w:sz w:val="22"/>
                <w:szCs w:val="22"/>
                <w:lang w:val="ru-RU" w:eastAsia="ru-RU"/>
              </w:rPr>
            </w:pPr>
            <w:r w:rsidRPr="00052F55">
              <w:rPr>
                <w:rFonts w:ascii="Times New Roman" w:hAnsi="Times New Roman"/>
                <w:sz w:val="22"/>
                <w:szCs w:val="22"/>
                <w:lang w:val="uz-Cyrl-UZ" w:eastAsia="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r w:rsidRPr="00052F55">
              <w:rPr>
                <w:rFonts w:ascii="Times New Roman" w:hAnsi="Times New Roman"/>
                <w:sz w:val="22"/>
                <w:szCs w:val="22"/>
                <w:lang w:val="ru-RU" w:eastAsia="ru-RU"/>
              </w:rPr>
              <w:t xml:space="preserve"> </w:t>
            </w:r>
          </w:p>
        </w:tc>
      </w:tr>
      <w:tr w:rsidR="00052F55" w:rsidRPr="009603C4" w14:paraId="10FC0678" w14:textId="77777777" w:rsidTr="004A0B58">
        <w:trPr>
          <w:trHeight w:val="319"/>
        </w:trPr>
        <w:tc>
          <w:tcPr>
            <w:tcW w:w="456" w:type="dxa"/>
            <w:tcBorders>
              <w:top w:val="single" w:sz="4" w:space="0" w:color="auto"/>
              <w:left w:val="single" w:sz="4" w:space="0" w:color="auto"/>
              <w:bottom w:val="single" w:sz="4" w:space="0" w:color="auto"/>
              <w:right w:val="single" w:sz="4" w:space="0" w:color="auto"/>
            </w:tcBorders>
            <w:hideMark/>
          </w:tcPr>
          <w:p w14:paraId="2C78151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11</w:t>
            </w:r>
          </w:p>
        </w:tc>
        <w:tc>
          <w:tcPr>
            <w:tcW w:w="3292" w:type="dxa"/>
            <w:tcBorders>
              <w:top w:val="single" w:sz="4" w:space="0" w:color="auto"/>
              <w:left w:val="single" w:sz="4" w:space="0" w:color="auto"/>
              <w:bottom w:val="single" w:sz="4" w:space="0" w:color="auto"/>
              <w:right w:val="single" w:sz="4" w:space="0" w:color="auto"/>
            </w:tcBorders>
          </w:tcPr>
          <w:p w14:paraId="15CEA7C5" w14:textId="77777777" w:rsidR="00052F55" w:rsidRPr="00052F55" w:rsidRDefault="00052F55" w:rsidP="00052F55">
            <w:pPr>
              <w:jc w:val="both"/>
              <w:rPr>
                <w:rFonts w:ascii="Times New Roman" w:hAnsi="Times New Roman"/>
                <w:sz w:val="22"/>
                <w:szCs w:val="22"/>
                <w:lang w:val="ru-RU" w:eastAsia="ru-RU"/>
              </w:rPr>
            </w:pPr>
            <w:r w:rsidRPr="00052F55">
              <w:rPr>
                <w:rFonts w:ascii="Times New Roman" w:hAnsi="Times New Roman"/>
                <w:color w:val="000000"/>
                <w:sz w:val="22"/>
                <w:szCs w:val="22"/>
                <w:lang w:val="ru-RU" w:eastAsia="ru-RU"/>
              </w:rPr>
              <w:t xml:space="preserve">Порядок сдачи и приемки результатов работ и услуг. </w:t>
            </w:r>
          </w:p>
          <w:p w14:paraId="3406E6D1" w14:textId="77777777" w:rsidR="00052F55" w:rsidRPr="00052F55" w:rsidRDefault="00052F55" w:rsidP="00052F55">
            <w:pPr>
              <w:jc w:val="both"/>
              <w:rPr>
                <w:rFonts w:ascii="Times New Roman" w:hAnsi="Times New Roman"/>
                <w:sz w:val="22"/>
                <w:szCs w:val="22"/>
                <w:lang w:val="ru-RU"/>
              </w:rPr>
            </w:pPr>
          </w:p>
        </w:tc>
        <w:tc>
          <w:tcPr>
            <w:tcW w:w="5608" w:type="dxa"/>
            <w:tcBorders>
              <w:top w:val="single" w:sz="4" w:space="0" w:color="auto"/>
              <w:left w:val="single" w:sz="4" w:space="0" w:color="auto"/>
              <w:bottom w:val="single" w:sz="4" w:space="0" w:color="auto"/>
              <w:right w:val="single" w:sz="4" w:space="0" w:color="auto"/>
            </w:tcBorders>
            <w:hideMark/>
          </w:tcPr>
          <w:p w14:paraId="07D1A6E3"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eastAsia="ru-RU"/>
              </w:rPr>
              <w:t xml:space="preserve">Исполнитель, на основе проведенных услуг, в сроки, согласованные в договоре, предоставляет Заказчику результат услуг в виде качественной аудиозаписи, чек-лист по проверке, сводный и </w:t>
            </w:r>
            <w:r w:rsidRPr="00052F55">
              <w:rPr>
                <w:rFonts w:ascii="Times New Roman" w:hAnsi="Times New Roman"/>
                <w:sz w:val="22"/>
                <w:szCs w:val="22"/>
                <w:lang w:eastAsia="ru-RU"/>
              </w:rPr>
              <w:t>SWOT</w:t>
            </w:r>
            <w:r w:rsidRPr="00052F55">
              <w:rPr>
                <w:rFonts w:ascii="Times New Roman" w:hAnsi="Times New Roman"/>
                <w:sz w:val="22"/>
                <w:szCs w:val="22"/>
                <w:lang w:val="ru-RU" w:eastAsia="ru-RU"/>
              </w:rPr>
              <w:t xml:space="preserve"> отчёты по проделанной проверки за текущий месяц.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p w14:paraId="07184BE7" w14:textId="77777777" w:rsidR="00052F55" w:rsidRDefault="00052F55">
      <w:pPr>
        <w:rPr>
          <w:rFonts w:ascii="Times New Roman" w:hAnsi="Times New Roman"/>
          <w:b/>
          <w:color w:val="000000"/>
          <w:kern w:val="1"/>
          <w:sz w:val="22"/>
          <w:szCs w:val="22"/>
          <w:lang w:val="ru-RU" w:eastAsia="zh-CN" w:bidi="hi-IN"/>
        </w:rPr>
      </w:pPr>
      <w:r w:rsidRPr="00052F55">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AFB8A0" w14:textId="77777777" w:rsidR="00052F55" w:rsidRDefault="00052F55" w:rsidP="00052F55">
            <w:pPr>
              <w:jc w:val="both"/>
              <w:rPr>
                <w:rFonts w:ascii="Times New Roman" w:hAnsi="Times New Roman"/>
                <w:sz w:val="22"/>
                <w:szCs w:val="22"/>
                <w:lang w:val="uz-Cyrl-UZ"/>
              </w:rPr>
            </w:pPr>
            <w:r>
              <w:rPr>
                <w:rFonts w:ascii="Times New Roman" w:hAnsi="Times New Roman"/>
                <w:sz w:val="22"/>
                <w:szCs w:val="22"/>
                <w:lang w:val="ru-RU"/>
              </w:rPr>
              <w:t>96 600 000</w:t>
            </w:r>
            <w:r>
              <w:rPr>
                <w:rFonts w:ascii="Times New Roman" w:hAnsi="Times New Roman"/>
                <w:sz w:val="22"/>
                <w:szCs w:val="22"/>
                <w:lang w:val="uz-Cyrl-UZ"/>
              </w:rPr>
              <w:t>,00</w:t>
            </w:r>
            <w:r w:rsidRPr="0018050E">
              <w:rPr>
                <w:rFonts w:ascii="Times New Roman" w:hAnsi="Times New Roman"/>
                <w:sz w:val="22"/>
                <w:szCs w:val="22"/>
                <w:lang w:val="uz-Cyrl-UZ"/>
              </w:rPr>
              <w:t xml:space="preserve"> сум без учет</w:t>
            </w:r>
            <w:r>
              <w:rPr>
                <w:rFonts w:ascii="Times New Roman" w:hAnsi="Times New Roman"/>
                <w:sz w:val="22"/>
                <w:szCs w:val="22"/>
                <w:lang w:val="uz-Cyrl-UZ"/>
              </w:rPr>
              <w:t>а</w:t>
            </w:r>
            <w:r w:rsidRPr="0018050E">
              <w:rPr>
                <w:rFonts w:ascii="Times New Roman" w:hAnsi="Times New Roman"/>
                <w:sz w:val="22"/>
                <w:szCs w:val="22"/>
                <w:lang w:val="uz-Cyrl-UZ"/>
              </w:rPr>
              <w:t xml:space="preserve"> НДС</w:t>
            </w:r>
          </w:p>
          <w:p w14:paraId="745BDC04" w14:textId="144ACF09" w:rsidR="000265F5" w:rsidRPr="00CC753D" w:rsidRDefault="00052F55" w:rsidP="00052F55">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108</w:t>
            </w:r>
            <w:r>
              <w:rPr>
                <w:rFonts w:ascii="Times New Roman" w:hAnsi="Times New Roman"/>
                <w:sz w:val="22"/>
                <w:szCs w:val="22"/>
                <w:lang w:val="uz-Cyrl-UZ"/>
              </w:rPr>
              <w:t> </w:t>
            </w:r>
            <w:r>
              <w:rPr>
                <w:rFonts w:ascii="Times New Roman" w:hAnsi="Times New Roman"/>
                <w:sz w:val="22"/>
                <w:szCs w:val="22"/>
                <w:lang w:val="ru-RU"/>
              </w:rPr>
              <w:t>192</w:t>
            </w:r>
            <w:r>
              <w:rPr>
                <w:rFonts w:ascii="Times New Roman" w:hAnsi="Times New Roman"/>
                <w:sz w:val="22"/>
                <w:szCs w:val="22"/>
                <w:lang w:val="uz-Cyrl-UZ"/>
              </w:rPr>
              <w:t xml:space="preserve"> 000,00</w:t>
            </w:r>
            <w:r w:rsidRPr="00A006C6">
              <w:rPr>
                <w:rFonts w:ascii="Times New Roman" w:hAnsi="Times New Roman"/>
                <w:sz w:val="22"/>
                <w:szCs w:val="22"/>
                <w:lang w:val="uz-Cyrl-UZ"/>
              </w:rPr>
              <w:t xml:space="preserve"> </w:t>
            </w:r>
            <w:r w:rsidRPr="00FB16F7">
              <w:rPr>
                <w:rFonts w:ascii="Times New Roman" w:hAnsi="Times New Roman"/>
                <w:sz w:val="22"/>
                <w:szCs w:val="22"/>
                <w:lang w:val="ru-RU"/>
              </w:rPr>
              <w:t xml:space="preserve">сум </w:t>
            </w:r>
            <w:r>
              <w:rPr>
                <w:rFonts w:ascii="Times New Roman" w:hAnsi="Times New Roman"/>
                <w:sz w:val="22"/>
                <w:szCs w:val="22"/>
                <w:lang w:val="ru-RU"/>
              </w:rPr>
              <w:t>с</w:t>
            </w:r>
            <w:r w:rsidRPr="00FB16F7">
              <w:rPr>
                <w:rFonts w:ascii="Times New Roman" w:hAnsi="Times New Roman"/>
                <w:sz w:val="22"/>
                <w:szCs w:val="22"/>
                <w:lang w:val="ru-RU"/>
              </w:rPr>
              <w:t xml:space="preserve"> учет</w:t>
            </w:r>
            <w:r>
              <w:rPr>
                <w:rFonts w:ascii="Times New Roman" w:hAnsi="Times New Roman"/>
                <w:sz w:val="22"/>
                <w:szCs w:val="22"/>
                <w:lang w:val="ru-RU"/>
              </w:rPr>
              <w:t>ом</w:t>
            </w:r>
            <w:r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9603C4"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0B3A7FBF" w:rsidR="000007EB" w:rsidRPr="007E1A1E" w:rsidRDefault="00052F55" w:rsidP="00EE577A">
            <w:pPr>
              <w:jc w:val="both"/>
              <w:rPr>
                <w:rFonts w:ascii="Times New Roman" w:hAnsi="Times New Roman"/>
                <w:sz w:val="22"/>
                <w:szCs w:val="22"/>
                <w:lang w:val="ru-RU"/>
              </w:rPr>
            </w:pPr>
            <w:r w:rsidRPr="00052F55">
              <w:rPr>
                <w:rFonts w:ascii="Times New Roman"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9603C4"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BD85696" w:rsidR="002346FE" w:rsidRPr="00EF79E2" w:rsidRDefault="00052F55" w:rsidP="00464E7A">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0B31930A" w:rsidR="00E0617F" w:rsidRPr="007E1A1E" w:rsidRDefault="00052F55"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3</w:t>
            </w:r>
            <w:r w:rsidR="00464E7A">
              <w:rPr>
                <w:rFonts w:ascii="Times New Roman" w:hAnsi="Times New Roman"/>
                <w:sz w:val="22"/>
                <w:szCs w:val="22"/>
                <w:lang w:val="ru-RU"/>
              </w:rPr>
              <w:t xml:space="preserve"> месяц</w:t>
            </w:r>
            <w:r>
              <w:rPr>
                <w:rFonts w:ascii="Times New Roman" w:hAnsi="Times New Roman"/>
                <w:sz w:val="22"/>
                <w:szCs w:val="22"/>
                <w:lang w:val="ru-RU"/>
              </w:rPr>
              <w:t>а</w:t>
            </w:r>
          </w:p>
        </w:tc>
      </w:tr>
      <w:tr w:rsidR="00E0617F" w:rsidRPr="009603C4"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103603341"/>
      <w:bookmarkStart w:id="7"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8" w:name="_Hlk103603319"/>
      <w:bookmarkEnd w:id="6"/>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1C6C796C" w:rsidR="000B4685" w:rsidRPr="000B4685" w:rsidRDefault="000B4685" w:rsidP="00EF79E2">
      <w:pPr>
        <w:ind w:firstLine="567"/>
        <w:jc w:val="both"/>
        <w:rPr>
          <w:rFonts w:ascii="Times New Roman" w:hAnsi="Times New Roman"/>
          <w:color w:val="000000"/>
          <w:sz w:val="22"/>
          <w:szCs w:val="22"/>
          <w:lang w:val="ru-RU" w:eastAsia="ru-RU"/>
        </w:rPr>
      </w:pPr>
      <w:bookmarkStart w:id="9" w:name="e173"/>
      <w:bookmarkStart w:id="10" w:name="_Hlk85619995"/>
      <w:bookmarkEnd w:id="7"/>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052F55">
        <w:rPr>
          <w:rFonts w:ascii="Times New Roman" w:hAnsi="Times New Roman"/>
          <w:b/>
          <w:bCs/>
          <w:color w:val="000000"/>
          <w:sz w:val="22"/>
          <w:szCs w:val="22"/>
          <w:lang w:val="ru-RU" w:eastAsia="ru-RU"/>
        </w:rPr>
        <w:t xml:space="preserve">маркетинговой </w:t>
      </w:r>
      <w:r w:rsidR="000265F5">
        <w:rPr>
          <w:rFonts w:ascii="Times New Roman" w:hAnsi="Times New Roman"/>
          <w:b/>
          <w:color w:val="000000"/>
          <w:sz w:val="22"/>
          <w:szCs w:val="22"/>
          <w:lang w:val="ru-RU" w:eastAsia="ru-RU"/>
        </w:rPr>
        <w:t>у</w:t>
      </w:r>
      <w:r w:rsidR="000265F5" w:rsidRPr="000265F5">
        <w:rPr>
          <w:rFonts w:ascii="Times New Roman" w:hAnsi="Times New Roman"/>
          <w:b/>
          <w:color w:val="000000"/>
          <w:sz w:val="22"/>
          <w:szCs w:val="22"/>
          <w:lang w:val="ru-RU" w:eastAsia="ru-RU"/>
        </w:rPr>
        <w:t xml:space="preserve">слуги </w:t>
      </w:r>
      <w:r w:rsidR="00052F55" w:rsidRPr="00052F55">
        <w:rPr>
          <w:rFonts w:ascii="Times New Roman" w:hAnsi="Times New Roman"/>
          <w:b/>
          <w:color w:val="000000"/>
          <w:sz w:val="22"/>
          <w:szCs w:val="22"/>
          <w:lang w:val="ru-RU" w:eastAsia="ru-RU"/>
        </w:rPr>
        <w:t>по оценке персонала методом “Тайный покупатель” для улучшения качества обслуживания клиентов в центрах банковских услуг и банковских офисах</w:t>
      </w:r>
      <w:r w:rsidR="000265F5" w:rsidRPr="000265F5">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6043F003"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1"/>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2" w:name="_Hlk68108577"/>
      <w:r w:rsidR="00052F55" w:rsidRPr="00052F55">
        <w:rPr>
          <w:rFonts w:ascii="Times New Roman" w:hAnsi="Times New Roman"/>
          <w:bCs/>
          <w:color w:val="000000"/>
          <w:sz w:val="22"/>
          <w:szCs w:val="22"/>
          <w:lang w:val="ru-RU" w:eastAsia="ru-RU"/>
        </w:rPr>
        <w:t xml:space="preserve">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w:t>
      </w:r>
      <w:r w:rsidR="000265F5" w:rsidRPr="001F0AE2">
        <w:rPr>
          <w:rFonts w:ascii="Times New Roman" w:hAnsi="Times New Roman"/>
          <w:sz w:val="22"/>
          <w:szCs w:val="22"/>
          <w:lang w:val="ru-RU"/>
        </w:rPr>
        <w:t>АО «Национальный банк внешнеэкономической деятельности Республики Узбекистан».</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2"/>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lastRenderedPageBreak/>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8"/>
      <w:bookmarkEnd w:id="10"/>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07AD7" w14:textId="77777777" w:rsidR="008E3877" w:rsidRDefault="008E3877">
      <w:r>
        <w:separator/>
      </w:r>
    </w:p>
  </w:endnote>
  <w:endnote w:type="continuationSeparator" w:id="0">
    <w:p w14:paraId="73B4D798" w14:textId="77777777" w:rsidR="008E3877" w:rsidRDefault="008E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2B1AB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55528" w14:textId="77777777" w:rsidR="008E3877" w:rsidRDefault="008E3877">
      <w:r>
        <w:separator/>
      </w:r>
    </w:p>
  </w:footnote>
  <w:footnote w:type="continuationSeparator" w:id="0">
    <w:p w14:paraId="643FC6FE" w14:textId="77777777" w:rsidR="008E3877" w:rsidRDefault="008E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2269AE"/>
    <w:multiLevelType w:val="multilevel"/>
    <w:tmpl w:val="0419001F"/>
    <w:numStyleLink w:val="3"/>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9">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F723C1"/>
    <w:multiLevelType w:val="hybridMultilevel"/>
    <w:tmpl w:val="96781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B652F6"/>
    <w:multiLevelType w:val="multilevel"/>
    <w:tmpl w:val="0419001F"/>
    <w:numStyleLink w:val="1"/>
  </w:abstractNum>
  <w:abstractNum w:abstractNumId="27">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38C5B94"/>
    <w:multiLevelType w:val="multilevel"/>
    <w:tmpl w:val="0419001F"/>
    <w:numStyleLink w:val="5"/>
  </w:abstractNum>
  <w:abstractNum w:abstractNumId="3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AE12EA"/>
    <w:multiLevelType w:val="multilevel"/>
    <w:tmpl w:val="0419001F"/>
    <w:numStyleLink w:val="7"/>
  </w:abstractNum>
  <w:abstractNum w:abstractNumId="37">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C02E77"/>
    <w:multiLevelType w:val="multilevel"/>
    <w:tmpl w:val="0419001F"/>
    <w:numStyleLink w:val="2"/>
  </w:abstractNum>
  <w:abstractNum w:abstractNumId="41">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1D7078"/>
    <w:multiLevelType w:val="multilevel"/>
    <w:tmpl w:val="0419001F"/>
    <w:numStyleLink w:val="6"/>
  </w:abstractNum>
  <w:abstractNum w:abstractNumId="43">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3D5A16"/>
    <w:multiLevelType w:val="multilevel"/>
    <w:tmpl w:val="0419001F"/>
    <w:numStyleLink w:val="4"/>
  </w:abstractNum>
  <w:abstractNum w:abstractNumId="49">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35"/>
  </w:num>
  <w:num w:numId="5">
    <w:abstractNumId w:val="29"/>
  </w:num>
  <w:num w:numId="6">
    <w:abstractNumId w:val="39"/>
  </w:num>
  <w:num w:numId="7">
    <w:abstractNumId w:val="31"/>
  </w:num>
  <w:num w:numId="8">
    <w:abstractNumId w:val="13"/>
  </w:num>
  <w:num w:numId="9">
    <w:abstractNumId w:val="21"/>
  </w:num>
  <w:num w:numId="10">
    <w:abstractNumId w:val="27"/>
  </w:num>
  <w:num w:numId="11">
    <w:abstractNumId w:val="22"/>
  </w:num>
  <w:num w:numId="12">
    <w:abstractNumId w:val="8"/>
  </w:num>
  <w:num w:numId="13">
    <w:abstractNumId w:val="44"/>
  </w:num>
  <w:num w:numId="14">
    <w:abstractNumId w:val="43"/>
  </w:num>
  <w:num w:numId="15">
    <w:abstractNumId w:val="3"/>
  </w:num>
  <w:num w:numId="16">
    <w:abstractNumId w:val="19"/>
  </w:num>
  <w:num w:numId="17">
    <w:abstractNumId w:val="37"/>
  </w:num>
  <w:num w:numId="18">
    <w:abstractNumId w:val="7"/>
  </w:num>
  <w:num w:numId="19">
    <w:abstractNumId w:val="6"/>
  </w:num>
  <w:num w:numId="20">
    <w:abstractNumId w:val="30"/>
  </w:num>
  <w:num w:numId="21">
    <w:abstractNumId w:val="33"/>
  </w:num>
  <w:num w:numId="22">
    <w:abstractNumId w:val="4"/>
  </w:num>
  <w:num w:numId="23">
    <w:abstractNumId w:val="41"/>
  </w:num>
  <w:num w:numId="24">
    <w:abstractNumId w:val="26"/>
  </w:num>
  <w:num w:numId="25">
    <w:abstractNumId w:val="45"/>
  </w:num>
  <w:num w:numId="26">
    <w:abstractNumId w:val="40"/>
  </w:num>
  <w:num w:numId="27">
    <w:abstractNumId w:val="23"/>
  </w:num>
  <w:num w:numId="28">
    <w:abstractNumId w:val="12"/>
  </w:num>
  <w:num w:numId="29">
    <w:abstractNumId w:val="11"/>
  </w:num>
  <w:num w:numId="30">
    <w:abstractNumId w:val="46"/>
  </w:num>
  <w:num w:numId="31">
    <w:abstractNumId w:val="48"/>
  </w:num>
  <w:num w:numId="32">
    <w:abstractNumId w:val="47"/>
  </w:num>
  <w:num w:numId="33">
    <w:abstractNumId w:val="34"/>
  </w:num>
  <w:num w:numId="34">
    <w:abstractNumId w:val="10"/>
  </w:num>
  <w:num w:numId="35">
    <w:abstractNumId w:val="42"/>
  </w:num>
  <w:num w:numId="36">
    <w:abstractNumId w:val="14"/>
  </w:num>
  <w:num w:numId="37">
    <w:abstractNumId w:val="36"/>
  </w:num>
  <w:num w:numId="38">
    <w:abstractNumId w:val="24"/>
  </w:num>
  <w:num w:numId="39">
    <w:abstractNumId w:val="28"/>
  </w:num>
  <w:num w:numId="40">
    <w:abstractNumId w:val="18"/>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49"/>
  </w:num>
  <w:num w:numId="46">
    <w:abstractNumId w:val="15"/>
  </w:num>
  <w:num w:numId="47">
    <w:abstractNumId w:val="32"/>
  </w:num>
  <w:num w:numId="48">
    <w:abstractNumId w:val="9"/>
  </w:num>
  <w:num w:numId="49">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1AB8"/>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877"/>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C8A5-DA2A-4E85-B8A1-28CD44CE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50622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2024-02-07T07:04:00Z</dcterms:created>
  <dcterms:modified xsi:type="dcterms:W3CDTF">2024-02-07T07:04:00Z</dcterms:modified>
</cp:coreProperties>
</file>