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094D" w14:textId="347FD98E" w:rsidR="009C5EE7" w:rsidRDefault="009C5EE7" w:rsidP="00E72EF6">
      <w:pPr>
        <w:spacing w:before="60" w:after="60"/>
        <w:rPr>
          <w:rFonts w:ascii="Times New Roman" w:hAnsi="Times New Roman"/>
          <w:sz w:val="28"/>
          <w:szCs w:val="28"/>
          <w:lang w:val="ru-RU"/>
        </w:rPr>
      </w:pPr>
      <w:bookmarkStart w:id="0" w:name="_GoBack"/>
      <w:bookmarkEnd w:id="0"/>
    </w:p>
    <w:p w14:paraId="27C9DA41" w14:textId="75CA07C5" w:rsidR="00915DA2" w:rsidRDefault="00915DA2" w:rsidP="00E72EF6">
      <w:pPr>
        <w:spacing w:before="60" w:after="60"/>
        <w:rPr>
          <w:rFonts w:ascii="Times New Roman" w:hAnsi="Times New Roman"/>
          <w:sz w:val="28"/>
          <w:szCs w:val="28"/>
          <w:lang w:val="ru-RU"/>
        </w:rPr>
      </w:pPr>
    </w:p>
    <w:p w14:paraId="6299108B" w14:textId="251C87A1" w:rsidR="00915DA2" w:rsidRDefault="00915DA2" w:rsidP="00E72EF6">
      <w:pPr>
        <w:spacing w:before="60" w:after="60"/>
        <w:rPr>
          <w:rFonts w:ascii="Times New Roman" w:hAnsi="Times New Roman"/>
          <w:sz w:val="28"/>
          <w:szCs w:val="28"/>
          <w:lang w:val="ru-RU"/>
        </w:rPr>
      </w:pPr>
    </w:p>
    <w:p w14:paraId="528BEAE0" w14:textId="5CBE86D7" w:rsidR="00915DA2" w:rsidRDefault="00915DA2" w:rsidP="00E72EF6">
      <w:pPr>
        <w:spacing w:before="60" w:after="60"/>
        <w:rPr>
          <w:rFonts w:ascii="Times New Roman" w:hAnsi="Times New Roman"/>
          <w:sz w:val="28"/>
          <w:szCs w:val="28"/>
          <w:lang w:val="ru-RU"/>
        </w:rPr>
      </w:pPr>
    </w:p>
    <w:p w14:paraId="1447BC6D" w14:textId="1F145EAB" w:rsidR="00915DA2" w:rsidRDefault="00915DA2" w:rsidP="00E72EF6">
      <w:pPr>
        <w:spacing w:before="60" w:after="60"/>
        <w:rPr>
          <w:rFonts w:ascii="Times New Roman" w:hAnsi="Times New Roman"/>
          <w:sz w:val="28"/>
          <w:szCs w:val="28"/>
          <w:lang w:val="ru-RU"/>
        </w:rPr>
      </w:pPr>
    </w:p>
    <w:p w14:paraId="6B807B05" w14:textId="3AFC51CC" w:rsidR="00915DA2" w:rsidRDefault="00915DA2" w:rsidP="00E72EF6">
      <w:pPr>
        <w:spacing w:before="60" w:after="60"/>
        <w:rPr>
          <w:rFonts w:ascii="Times New Roman" w:hAnsi="Times New Roman"/>
          <w:sz w:val="28"/>
          <w:szCs w:val="28"/>
          <w:lang w:val="ru-RU"/>
        </w:rPr>
      </w:pPr>
    </w:p>
    <w:p w14:paraId="7CDAD6FF" w14:textId="7276F74F" w:rsidR="00915DA2" w:rsidRDefault="00915DA2" w:rsidP="00E72EF6">
      <w:pPr>
        <w:spacing w:before="60" w:after="60"/>
        <w:rPr>
          <w:rFonts w:ascii="Times New Roman" w:hAnsi="Times New Roman"/>
          <w:sz w:val="28"/>
          <w:szCs w:val="28"/>
          <w:lang w:val="ru-RU"/>
        </w:rPr>
      </w:pPr>
    </w:p>
    <w:p w14:paraId="58FA8982" w14:textId="1E7A2B27" w:rsidR="00915DA2" w:rsidRDefault="00915DA2" w:rsidP="00E72EF6">
      <w:pPr>
        <w:spacing w:before="60" w:after="60"/>
        <w:rPr>
          <w:rFonts w:ascii="Times New Roman" w:hAnsi="Times New Roman"/>
          <w:sz w:val="28"/>
          <w:szCs w:val="28"/>
          <w:lang w:val="ru-RU"/>
        </w:rPr>
      </w:pPr>
    </w:p>
    <w:p w14:paraId="4FD6325C" w14:textId="6756E04A" w:rsidR="00915DA2" w:rsidRDefault="00915DA2" w:rsidP="00E72EF6">
      <w:pPr>
        <w:spacing w:before="60" w:after="60"/>
        <w:rPr>
          <w:rFonts w:ascii="Times New Roman" w:hAnsi="Times New Roman"/>
          <w:sz w:val="28"/>
          <w:szCs w:val="28"/>
          <w:lang w:val="ru-RU"/>
        </w:rPr>
      </w:pPr>
    </w:p>
    <w:p w14:paraId="0AE7742B" w14:textId="6C603DB5" w:rsidR="00915DA2" w:rsidRDefault="00915DA2" w:rsidP="00E72EF6">
      <w:pPr>
        <w:spacing w:before="60" w:after="60"/>
        <w:rPr>
          <w:rFonts w:ascii="Times New Roman" w:hAnsi="Times New Roman"/>
          <w:sz w:val="28"/>
          <w:szCs w:val="28"/>
          <w:lang w:val="ru-RU"/>
        </w:rPr>
      </w:pPr>
    </w:p>
    <w:p w14:paraId="432C2969" w14:textId="77777777" w:rsidR="00915DA2" w:rsidRPr="00436C6A" w:rsidRDefault="00915DA2" w:rsidP="00E72EF6">
      <w:pPr>
        <w:spacing w:before="60" w:after="60"/>
        <w:rPr>
          <w:rFonts w:ascii="Times New Roman" w:hAnsi="Times New Roman"/>
          <w:sz w:val="28"/>
          <w:szCs w:val="28"/>
          <w:lang w:val="ru-RU"/>
        </w:rPr>
      </w:pPr>
    </w:p>
    <w:p w14:paraId="5905A8A9" w14:textId="77777777" w:rsidR="009C5EE7" w:rsidRPr="00436C6A" w:rsidRDefault="009C5EE7" w:rsidP="00E72EF6">
      <w:pPr>
        <w:spacing w:before="60" w:after="60"/>
        <w:rPr>
          <w:rFonts w:ascii="Times New Roman" w:hAnsi="Times New Roman"/>
          <w:sz w:val="28"/>
          <w:szCs w:val="28"/>
          <w:lang w:val="ru-RU"/>
        </w:rPr>
      </w:pPr>
    </w:p>
    <w:p w14:paraId="4924457E" w14:textId="77777777" w:rsidR="009C5EE7" w:rsidRPr="00436C6A" w:rsidRDefault="009C5EE7" w:rsidP="00E72EF6">
      <w:pPr>
        <w:spacing w:before="60" w:after="60"/>
        <w:rPr>
          <w:rFonts w:ascii="Times New Roman" w:hAnsi="Times New Roman"/>
          <w:sz w:val="28"/>
          <w:szCs w:val="28"/>
          <w:lang w:val="ru-RU"/>
        </w:rPr>
      </w:pPr>
    </w:p>
    <w:p w14:paraId="0F8AD469" w14:textId="77777777" w:rsidR="009C5EE7" w:rsidRPr="00436C6A" w:rsidRDefault="009C5EE7" w:rsidP="00E72EF6">
      <w:pPr>
        <w:spacing w:before="60" w:after="60"/>
        <w:rPr>
          <w:rFonts w:ascii="Times New Roman" w:hAnsi="Times New Roman"/>
          <w:sz w:val="28"/>
          <w:szCs w:val="28"/>
          <w:lang w:val="ru-RU"/>
        </w:rPr>
      </w:pPr>
    </w:p>
    <w:p w14:paraId="5C036741" w14:textId="77777777" w:rsidR="009C5EE7" w:rsidRPr="00436C6A" w:rsidRDefault="009C5EE7" w:rsidP="00E72EF6">
      <w:pPr>
        <w:spacing w:before="60" w:after="60"/>
        <w:rPr>
          <w:rFonts w:ascii="Times New Roman" w:hAnsi="Times New Roman"/>
          <w:sz w:val="28"/>
          <w:szCs w:val="28"/>
          <w:lang w:val="ru-RU"/>
        </w:rPr>
      </w:pPr>
    </w:p>
    <w:p w14:paraId="099D21C7" w14:textId="77777777" w:rsidR="00380212" w:rsidRPr="00436C6A" w:rsidRDefault="00380212"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392DA1D9" w:rsidR="00380212" w:rsidRPr="00F03715" w:rsidRDefault="00E4519C" w:rsidP="00E4519C">
      <w:pPr>
        <w:spacing w:before="60" w:after="60"/>
        <w:jc w:val="center"/>
        <w:rPr>
          <w:rFonts w:ascii="Times New Roman" w:hAnsi="Times New Roman"/>
          <w:sz w:val="28"/>
          <w:szCs w:val="28"/>
          <w:lang w:val="ru-RU"/>
        </w:rPr>
      </w:pPr>
      <w:r w:rsidRPr="00436C6A">
        <w:rPr>
          <w:rFonts w:ascii="Times New Roman" w:hAnsi="Times New Roman"/>
          <w:szCs w:val="28"/>
          <w:lang w:val="ru-RU"/>
        </w:rPr>
        <w:t>Закупка профессиональных сервисных услуг по контролю целостности FIM и управления внутренними уязвимостями» для АО «Национальный банк внешнеэкономической деятельности Республики Узбекистан»</w:t>
      </w:r>
      <w:r w:rsidR="007E5A39" w:rsidRPr="00436C6A">
        <w:rPr>
          <w:rFonts w:ascii="Times New Roman" w:hAnsi="Times New Roman"/>
          <w:szCs w:val="28"/>
          <w:lang w:val="ru-RU"/>
        </w:rPr>
        <w:t>.</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436C6A" w:rsidRDefault="00380212" w:rsidP="00E72EF6">
      <w:pPr>
        <w:spacing w:before="60" w:after="60"/>
        <w:rPr>
          <w:rFonts w:ascii="Times New Roman" w:hAnsi="Times New Roman"/>
          <w:sz w:val="28"/>
          <w:szCs w:val="28"/>
          <w:lang w:val="ru-RU"/>
        </w:rPr>
      </w:pPr>
    </w:p>
    <w:p w14:paraId="003C0A02" w14:textId="77777777" w:rsidR="00380212" w:rsidRPr="00436C6A" w:rsidRDefault="00380212" w:rsidP="00E72EF6">
      <w:pPr>
        <w:spacing w:before="60" w:after="60"/>
        <w:rPr>
          <w:rFonts w:ascii="Times New Roman" w:hAnsi="Times New Roman"/>
          <w:sz w:val="28"/>
          <w:szCs w:val="28"/>
          <w:lang w:val="ru-RU"/>
        </w:rPr>
      </w:pPr>
    </w:p>
    <w:p w14:paraId="1A58AD38" w14:textId="77777777" w:rsidR="00380212" w:rsidRPr="00436C6A" w:rsidRDefault="00380212" w:rsidP="00E72EF6">
      <w:pPr>
        <w:spacing w:before="60" w:after="60"/>
        <w:rPr>
          <w:rFonts w:ascii="Times New Roman" w:hAnsi="Times New Roman"/>
          <w:sz w:val="28"/>
          <w:szCs w:val="28"/>
          <w:lang w:val="ru-RU"/>
        </w:rPr>
      </w:pP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740DDAE5" w14:textId="77777777" w:rsidR="00B3282C" w:rsidRPr="00436C6A" w:rsidRDefault="00B3282C" w:rsidP="00E72EF6">
      <w:pPr>
        <w:spacing w:before="60" w:after="60"/>
        <w:jc w:val="center"/>
        <w:rPr>
          <w:rFonts w:ascii="Times New Roman" w:hAnsi="Times New Roman"/>
          <w:sz w:val="28"/>
          <w:szCs w:val="28"/>
          <w:lang w:val="ru-RU"/>
        </w:rPr>
      </w:pPr>
    </w:p>
    <w:p w14:paraId="529367BF" w14:textId="77777777" w:rsidR="00B3282C" w:rsidRPr="00436C6A" w:rsidRDefault="00B3282C"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218A6643" w14:textId="77777777" w:rsidR="00E37564" w:rsidRPr="00436C6A" w:rsidRDefault="00E37564" w:rsidP="00E72EF6">
      <w:pPr>
        <w:spacing w:before="60" w:after="60"/>
        <w:jc w:val="center"/>
        <w:rPr>
          <w:rFonts w:ascii="Times New Roman" w:hAnsi="Times New Roman"/>
          <w:sz w:val="28"/>
          <w:szCs w:val="28"/>
          <w:lang w:val="ru-RU"/>
        </w:rPr>
      </w:pPr>
    </w:p>
    <w:p w14:paraId="5581EDAF" w14:textId="0ABE2959" w:rsidR="00380212" w:rsidRPr="00436C6A" w:rsidRDefault="00380212" w:rsidP="00E72EF6">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614B70" w:rsidRPr="00436C6A">
        <w:rPr>
          <w:rFonts w:ascii="Times New Roman" w:hAnsi="Times New Roman"/>
          <w:szCs w:val="28"/>
        </w:rPr>
        <w:t>3</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p>
    <w:p w14:paraId="74882824" w14:textId="77777777" w:rsidR="00773C49" w:rsidRPr="00436C6A" w:rsidRDefault="00380212" w:rsidP="00E72EF6">
      <w:pPr>
        <w:pStyle w:val="13"/>
        <w:jc w:val="center"/>
        <w:rPr>
          <w:rFonts w:ascii="Times New Roman" w:hAnsi="Times New Roman"/>
          <w:sz w:val="24"/>
          <w:szCs w:val="28"/>
          <w:lang w:val="ru-RU"/>
        </w:rPr>
      </w:pPr>
      <w:r w:rsidRPr="00436C6A">
        <w:rPr>
          <w:rFonts w:ascii="Times New Roman" w:hAnsi="Times New Roman"/>
          <w:b w:val="0"/>
          <w:sz w:val="28"/>
          <w:szCs w:val="28"/>
          <w:lang w:val="ru-RU"/>
        </w:rPr>
        <w:br w:type="page"/>
      </w:r>
      <w:bookmarkStart w:id="1" w:name="_Hlk506828966"/>
      <w:r w:rsidR="00773C49" w:rsidRPr="00436C6A">
        <w:rPr>
          <w:rFonts w:ascii="Times New Roman" w:hAnsi="Times New Roman"/>
          <w:sz w:val="24"/>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2"/>
    </w:p>
    <w:p w14:paraId="56EBEDFB" w14:textId="77777777" w:rsidR="00773C49" w:rsidRPr="00436C6A" w:rsidRDefault="00B21D2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B21D2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B21D2E"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03715" w14:paraId="26AFDB48" w14:textId="77777777" w:rsidTr="00E55D94">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0919F3A4" w:rsidR="00E55D94" w:rsidRPr="00436C6A" w:rsidRDefault="003A2C34" w:rsidP="003A2C34">
            <w:pPr>
              <w:jc w:val="both"/>
              <w:rPr>
                <w:rFonts w:ascii="Times New Roman" w:hAnsi="Times New Roman"/>
                <w:sz w:val="22"/>
                <w:szCs w:val="22"/>
                <w:lang w:val="ru-RU" w:eastAsia="ru-RU"/>
              </w:rPr>
            </w:pPr>
            <w:r w:rsidRPr="00436C6A">
              <w:rPr>
                <w:rFonts w:ascii="Times New Roman" w:hAnsi="Times New Roman"/>
                <w:sz w:val="22"/>
                <w:szCs w:val="22"/>
                <w:lang w:val="ru-RU" w:eastAsia="ru-RU"/>
              </w:rPr>
              <w:t>Закупка профессиональных сервисных услуг по контролю целостности FIM и управления внутренними уязвимостями» для АО «Национальный банк внешнеэкономической деятельности Республики Узбекистан».</w:t>
            </w:r>
          </w:p>
        </w:tc>
      </w:tr>
      <w:tr w:rsidR="00E55D94" w:rsidRPr="00436C6A" w14:paraId="4146682A" w14:textId="77777777" w:rsidTr="00E55D94">
        <w:trPr>
          <w:trHeight w:val="428"/>
        </w:trPr>
        <w:tc>
          <w:tcPr>
            <w:tcW w:w="3998" w:type="dxa"/>
            <w:vAlign w:val="center"/>
          </w:tcPr>
          <w:p w14:paraId="437C10AE"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Делимость лота</w:t>
            </w:r>
          </w:p>
        </w:tc>
        <w:tc>
          <w:tcPr>
            <w:tcW w:w="5783" w:type="dxa"/>
            <w:vAlign w:val="center"/>
          </w:tcPr>
          <w:p w14:paraId="0998AD8B" w14:textId="77777777" w:rsidR="00E55D94" w:rsidRPr="00436C6A" w:rsidRDefault="00E55D94" w:rsidP="00092E62">
            <w:pPr>
              <w:rPr>
                <w:rFonts w:ascii="Times New Roman" w:hAnsi="Times New Roman"/>
                <w:color w:val="000000"/>
                <w:sz w:val="22"/>
                <w:szCs w:val="22"/>
                <w:lang w:val="ru-RU"/>
              </w:rPr>
            </w:pPr>
            <w:r w:rsidRPr="00436C6A">
              <w:rPr>
                <w:rFonts w:ascii="Times New Roman" w:hAnsi="Times New Roman"/>
                <w:sz w:val="22"/>
                <w:szCs w:val="22"/>
                <w:lang w:val="ru-RU"/>
              </w:rPr>
              <w:t>Лот не делимый</w:t>
            </w:r>
          </w:p>
        </w:tc>
      </w:tr>
      <w:tr w:rsidR="00E55D94" w:rsidRPr="00436C6A" w14:paraId="6E28BBED" w14:textId="77777777" w:rsidTr="00E55D94">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r w:rsidRPr="00436C6A">
              <w:rPr>
                <w:rFonts w:ascii="Times New Roman" w:hAnsi="Times New Roman"/>
                <w:b/>
                <w:sz w:val="22"/>
                <w:szCs w:val="22"/>
              </w:rPr>
              <w:t>Источник финансирования</w:t>
            </w:r>
          </w:p>
        </w:tc>
        <w:tc>
          <w:tcPr>
            <w:tcW w:w="5783" w:type="dxa"/>
            <w:vAlign w:val="center"/>
          </w:tcPr>
          <w:p w14:paraId="1CDD3AE2" w14:textId="77777777" w:rsidR="00E55D94" w:rsidRPr="00436C6A" w:rsidRDefault="00E55D94" w:rsidP="00092E62">
            <w:pPr>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F03715" w14:paraId="2FA4BF43" w14:textId="77777777" w:rsidTr="00E55D94">
        <w:trPr>
          <w:trHeight w:val="359"/>
        </w:trPr>
        <w:tc>
          <w:tcPr>
            <w:tcW w:w="3998" w:type="dxa"/>
            <w:vAlign w:val="center"/>
          </w:tcPr>
          <w:p w14:paraId="2BBE6C68"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p>
        </w:tc>
        <w:tc>
          <w:tcPr>
            <w:tcW w:w="5783" w:type="dxa"/>
            <w:vAlign w:val="center"/>
          </w:tcPr>
          <w:p w14:paraId="1280DAE0" w14:textId="33114D89" w:rsidR="007E5A39" w:rsidRPr="00436C6A" w:rsidRDefault="003A2C34" w:rsidP="004B330D">
            <w:pPr>
              <w:jc w:val="both"/>
              <w:rPr>
                <w:rFonts w:ascii="Times New Roman" w:hAnsi="Times New Roman"/>
                <w:sz w:val="22"/>
                <w:szCs w:val="22"/>
                <w:lang w:val="ru-RU"/>
              </w:rPr>
            </w:pPr>
            <w:r w:rsidRPr="00436C6A">
              <w:rPr>
                <w:rFonts w:ascii="Times New Roman" w:hAnsi="Times New Roman"/>
                <w:sz w:val="22"/>
                <w:szCs w:val="22"/>
                <w:lang w:val="ru-RU"/>
              </w:rPr>
              <w:t>964</w:t>
            </w:r>
            <w:r w:rsidR="007E5A39" w:rsidRPr="00436C6A">
              <w:rPr>
                <w:rFonts w:ascii="Times New Roman" w:hAnsi="Times New Roman"/>
                <w:sz w:val="22"/>
                <w:szCs w:val="22"/>
                <w:lang w:val="ru-RU"/>
              </w:rPr>
              <w:t> </w:t>
            </w:r>
            <w:r w:rsidRPr="00436C6A">
              <w:rPr>
                <w:rFonts w:ascii="Times New Roman" w:hAnsi="Times New Roman"/>
                <w:sz w:val="22"/>
                <w:szCs w:val="22"/>
                <w:lang w:val="ru-RU"/>
              </w:rPr>
              <w:t>285</w:t>
            </w:r>
            <w:r w:rsidR="007E5A39" w:rsidRPr="00436C6A">
              <w:rPr>
                <w:rFonts w:ascii="Times New Roman" w:hAnsi="Times New Roman"/>
                <w:sz w:val="22"/>
                <w:szCs w:val="22"/>
                <w:lang w:val="ru-RU"/>
              </w:rPr>
              <w:t> </w:t>
            </w:r>
            <w:r w:rsidRPr="00436C6A">
              <w:rPr>
                <w:rFonts w:ascii="Times New Roman" w:hAnsi="Times New Roman"/>
                <w:sz w:val="22"/>
                <w:szCs w:val="22"/>
                <w:lang w:val="ru-RU"/>
              </w:rPr>
              <w:t>714</w:t>
            </w:r>
            <w:r w:rsidR="007E5A39" w:rsidRPr="00436C6A">
              <w:rPr>
                <w:rFonts w:ascii="Times New Roman" w:hAnsi="Times New Roman"/>
                <w:sz w:val="22"/>
                <w:szCs w:val="22"/>
                <w:lang w:val="ru-RU"/>
              </w:rPr>
              <w:t>,</w:t>
            </w:r>
            <w:r w:rsidRPr="00436C6A">
              <w:rPr>
                <w:rFonts w:ascii="Times New Roman" w:hAnsi="Times New Roman"/>
                <w:sz w:val="22"/>
                <w:szCs w:val="22"/>
                <w:lang w:val="ru-RU"/>
              </w:rPr>
              <w:t>28</w:t>
            </w:r>
            <w:r w:rsidR="007E5A39" w:rsidRPr="00436C6A">
              <w:rPr>
                <w:rFonts w:ascii="Times New Roman" w:hAnsi="Times New Roman"/>
                <w:sz w:val="22"/>
                <w:szCs w:val="22"/>
                <w:lang w:val="ru-RU"/>
              </w:rPr>
              <w:t xml:space="preserve"> сум без учёта НДС</w:t>
            </w:r>
          </w:p>
          <w:p w14:paraId="4351AE9E" w14:textId="01E56B28" w:rsidR="00E55D94" w:rsidRPr="00436C6A" w:rsidRDefault="003A2C34" w:rsidP="004B330D">
            <w:pPr>
              <w:jc w:val="both"/>
              <w:rPr>
                <w:rFonts w:ascii="Times New Roman" w:hAnsi="Times New Roman"/>
                <w:i/>
                <w:color w:val="FF0000"/>
                <w:sz w:val="22"/>
                <w:szCs w:val="22"/>
                <w:lang w:val="ru-RU"/>
              </w:rPr>
            </w:pPr>
            <w:r w:rsidRPr="00436C6A">
              <w:rPr>
                <w:rFonts w:ascii="Times New Roman" w:hAnsi="Times New Roman"/>
                <w:sz w:val="22"/>
                <w:szCs w:val="22"/>
                <w:lang w:val="ru-RU"/>
              </w:rPr>
              <w:t>1</w:t>
            </w:r>
            <w:r w:rsidRPr="00436C6A">
              <w:rPr>
                <w:rFonts w:ascii="Times New Roman" w:hAnsi="Times New Roman"/>
                <w:sz w:val="22"/>
                <w:szCs w:val="22"/>
              </w:rPr>
              <w:t> </w:t>
            </w:r>
            <w:r w:rsidRPr="00436C6A">
              <w:rPr>
                <w:rFonts w:ascii="Times New Roman" w:hAnsi="Times New Roman"/>
                <w:sz w:val="22"/>
                <w:szCs w:val="22"/>
                <w:lang w:val="ru-RU"/>
              </w:rPr>
              <w:t>080</w:t>
            </w:r>
            <w:r w:rsidRPr="00436C6A">
              <w:rPr>
                <w:rFonts w:ascii="Times New Roman" w:hAnsi="Times New Roman"/>
                <w:sz w:val="22"/>
                <w:szCs w:val="22"/>
              </w:rPr>
              <w:t> </w:t>
            </w:r>
            <w:r w:rsidRPr="00436C6A">
              <w:rPr>
                <w:rFonts w:ascii="Times New Roman" w:hAnsi="Times New Roman"/>
                <w:sz w:val="22"/>
                <w:szCs w:val="22"/>
                <w:lang w:val="ru-RU"/>
              </w:rPr>
              <w:t>000 000</w:t>
            </w:r>
            <w:r w:rsidR="00A36DAA" w:rsidRPr="00436C6A">
              <w:rPr>
                <w:rFonts w:ascii="Times New Roman" w:hAnsi="Times New Roman"/>
                <w:sz w:val="22"/>
                <w:szCs w:val="22"/>
                <w:lang w:val="ru-RU"/>
              </w:rPr>
              <w:t>,</w:t>
            </w:r>
            <w:r w:rsidRPr="00436C6A">
              <w:rPr>
                <w:rFonts w:ascii="Times New Roman" w:hAnsi="Times New Roman"/>
                <w:sz w:val="22"/>
                <w:szCs w:val="22"/>
                <w:lang w:val="ru-RU"/>
              </w:rPr>
              <w:t>00</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 xml:space="preserve">сум </w:t>
            </w:r>
            <w:r w:rsidR="008103EF" w:rsidRPr="00436C6A">
              <w:rPr>
                <w:rFonts w:ascii="Times New Roman" w:hAnsi="Times New Roman"/>
                <w:sz w:val="22"/>
                <w:szCs w:val="22"/>
                <w:lang w:val="ru-RU"/>
              </w:rPr>
              <w:t>с</w:t>
            </w:r>
            <w:r w:rsidR="004B330D" w:rsidRPr="00436C6A">
              <w:rPr>
                <w:rFonts w:ascii="Times New Roman" w:hAnsi="Times New Roman"/>
                <w:sz w:val="22"/>
                <w:szCs w:val="22"/>
                <w:lang w:val="ru-RU"/>
              </w:rPr>
              <w:t xml:space="preserve"> уч</w:t>
            </w:r>
            <w:r w:rsidR="007E5A39" w:rsidRPr="00436C6A">
              <w:rPr>
                <w:rFonts w:ascii="Times New Roman" w:hAnsi="Times New Roman"/>
                <w:sz w:val="22"/>
                <w:szCs w:val="22"/>
                <w:lang w:val="ru-RU"/>
              </w:rPr>
              <w:t>ё</w:t>
            </w:r>
            <w:r w:rsidR="004B330D" w:rsidRPr="00436C6A">
              <w:rPr>
                <w:rFonts w:ascii="Times New Roman" w:hAnsi="Times New Roman"/>
                <w:sz w:val="22"/>
                <w:szCs w:val="22"/>
                <w:lang w:val="ru-RU"/>
              </w:rPr>
              <w:t>т</w:t>
            </w:r>
            <w:r w:rsidR="008103EF" w:rsidRPr="00436C6A">
              <w:rPr>
                <w:rFonts w:ascii="Times New Roman" w:hAnsi="Times New Roman"/>
                <w:sz w:val="22"/>
                <w:szCs w:val="22"/>
                <w:lang w:val="ru-RU"/>
              </w:rPr>
              <w:t>ом</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НДС</w:t>
            </w:r>
          </w:p>
        </w:tc>
      </w:tr>
      <w:tr w:rsidR="00E55D94" w:rsidRPr="00436C6A" w14:paraId="26900B45" w14:textId="77777777" w:rsidTr="00E55D94">
        <w:trPr>
          <w:trHeight w:val="359"/>
        </w:trPr>
        <w:tc>
          <w:tcPr>
            <w:tcW w:w="3998" w:type="dxa"/>
            <w:vAlign w:val="center"/>
          </w:tcPr>
          <w:p w14:paraId="5E4A3B57"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60D355D1" w14:textId="07AE8DA5" w:rsidR="002346FE" w:rsidRPr="00436C6A" w:rsidRDefault="00B94E42" w:rsidP="00092E62">
            <w:pPr>
              <w:jc w:val="both"/>
              <w:rPr>
                <w:rFonts w:ascii="Times New Roman" w:hAnsi="Times New Roman"/>
                <w:sz w:val="22"/>
                <w:szCs w:val="22"/>
                <w:lang w:val="ru-RU"/>
              </w:rPr>
            </w:pPr>
            <w:r w:rsidRPr="00436C6A">
              <w:rPr>
                <w:rFonts w:ascii="Times New Roman" w:hAnsi="Times New Roman"/>
                <w:sz w:val="22"/>
                <w:szCs w:val="22"/>
                <w:lang w:val="ru-RU"/>
              </w:rPr>
              <w:t>Предоплата в размере 100% за каждый абонентский период в течении 5 банковских дней с момента выставления счета. Абонентский период составляет 3 календарных месяца.</w:t>
            </w:r>
          </w:p>
        </w:tc>
      </w:tr>
      <w:tr w:rsidR="00E55D94" w:rsidRPr="00436C6A" w14:paraId="148C5773" w14:textId="77777777" w:rsidTr="00E55D94">
        <w:trPr>
          <w:trHeight w:val="359"/>
        </w:trPr>
        <w:tc>
          <w:tcPr>
            <w:tcW w:w="3998" w:type="dxa"/>
            <w:vAlign w:val="center"/>
          </w:tcPr>
          <w:p w14:paraId="7F0D0F75"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46213C35" w14:textId="77777777" w:rsidR="00436C6A"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31700F4" w14:textId="040F8B8F" w:rsidR="009C2B13"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E55D94" w:rsidRPr="00436C6A" w14:paraId="31C4D480" w14:textId="77777777" w:rsidTr="00E55D94">
        <w:trPr>
          <w:trHeight w:val="154"/>
        </w:trPr>
        <w:tc>
          <w:tcPr>
            <w:tcW w:w="3998" w:type="dxa"/>
            <w:vAlign w:val="center"/>
          </w:tcPr>
          <w:p w14:paraId="6703A334"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Сроки </w:t>
            </w:r>
            <w:r w:rsidR="00852ED6" w:rsidRPr="00436C6A">
              <w:rPr>
                <w:rFonts w:ascii="Times New Roman" w:hAnsi="Times New Roman"/>
                <w:b/>
                <w:sz w:val="22"/>
                <w:szCs w:val="22"/>
                <w:lang w:val="ru-RU"/>
              </w:rPr>
              <w:t>оказания услуг</w:t>
            </w:r>
          </w:p>
        </w:tc>
        <w:tc>
          <w:tcPr>
            <w:tcW w:w="5783" w:type="dxa"/>
            <w:vAlign w:val="center"/>
          </w:tcPr>
          <w:p w14:paraId="1198E639" w14:textId="77777777" w:rsidR="00E55D94" w:rsidRPr="00436C6A" w:rsidRDefault="00A36DAA" w:rsidP="00092E62">
            <w:pPr>
              <w:rPr>
                <w:rFonts w:ascii="Times New Roman" w:hAnsi="Times New Roman"/>
                <w:sz w:val="22"/>
                <w:szCs w:val="22"/>
                <w:lang w:val="ru-RU"/>
              </w:rPr>
            </w:pPr>
            <w:r w:rsidRPr="00436C6A">
              <w:rPr>
                <w:rFonts w:ascii="Times New Roman" w:hAnsi="Times New Roman"/>
                <w:sz w:val="22"/>
                <w:szCs w:val="22"/>
                <w:lang w:val="ru-RU"/>
              </w:rPr>
              <w:t>12 месяцев</w:t>
            </w:r>
          </w:p>
        </w:tc>
      </w:tr>
      <w:tr w:rsidR="00E55D94" w:rsidRPr="00F03715" w14:paraId="7B5DB706" w14:textId="77777777" w:rsidTr="00E55D94">
        <w:trPr>
          <w:trHeight w:val="154"/>
        </w:trPr>
        <w:tc>
          <w:tcPr>
            <w:tcW w:w="3998" w:type="dxa"/>
          </w:tcPr>
          <w:p w14:paraId="67190A64"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E55D94" w:rsidRPr="00436C6A" w:rsidRDefault="00E55D94" w:rsidP="00092E62">
            <w:pPr>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E55D94" w:rsidRPr="00F03715" w14:paraId="546139B8" w14:textId="77777777" w:rsidTr="00E55D94">
        <w:trPr>
          <w:trHeight w:val="154"/>
        </w:trPr>
        <w:tc>
          <w:tcPr>
            <w:tcW w:w="3998" w:type="dxa"/>
            <w:vAlign w:val="center"/>
          </w:tcPr>
          <w:p w14:paraId="55434C07"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Требования, предъявляемые к участникам </w:t>
            </w:r>
            <w:r w:rsidR="00852ED6" w:rsidRPr="00436C6A">
              <w:rPr>
                <w:rFonts w:ascii="Times New Roman" w:hAnsi="Times New Roman"/>
                <w:b/>
                <w:sz w:val="22"/>
                <w:szCs w:val="22"/>
                <w:lang w:val="ru-RU"/>
              </w:rPr>
              <w:t>отбора</w:t>
            </w:r>
          </w:p>
        </w:tc>
        <w:tc>
          <w:tcPr>
            <w:tcW w:w="5783" w:type="dxa"/>
            <w:vAlign w:val="center"/>
          </w:tcPr>
          <w:p w14:paraId="11C88349" w14:textId="77777777" w:rsidR="00E55D94" w:rsidRPr="00436C6A" w:rsidRDefault="00E55D94" w:rsidP="00092E62">
            <w:pPr>
              <w:rPr>
                <w:rFonts w:ascii="Times New Roman" w:hAnsi="Times New Roman"/>
                <w:sz w:val="22"/>
                <w:szCs w:val="22"/>
                <w:lang w:val="ru-RU"/>
              </w:rPr>
            </w:pPr>
            <w:r w:rsidRPr="00436C6A">
              <w:rPr>
                <w:rFonts w:ascii="Times New Roman" w:hAnsi="Times New Roman"/>
                <w:sz w:val="22"/>
                <w:szCs w:val="22"/>
                <w:lang w:val="ru-RU"/>
              </w:rPr>
              <w:t xml:space="preserve">В </w:t>
            </w:r>
            <w:r w:rsidR="00852ED6"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436C6A">
              <w:rPr>
                <w:rFonts w:ascii="Times New Roman" w:hAnsi="Times New Roman"/>
                <w:sz w:val="22"/>
                <w:szCs w:val="22"/>
                <w:lang w:val="ru-RU"/>
              </w:rPr>
              <w:t xml:space="preserve"> продукции</w:t>
            </w:r>
            <w:r w:rsidRPr="00436C6A">
              <w:rPr>
                <w:rFonts w:ascii="Times New Roman" w:hAnsi="Times New Roman"/>
                <w:sz w:val="22"/>
                <w:szCs w:val="22"/>
                <w:lang w:val="ru-RU"/>
              </w:rPr>
              <w:t>, закупаемого на конкурентной основе.</w:t>
            </w:r>
          </w:p>
        </w:tc>
      </w:tr>
      <w:tr w:rsidR="00AF7D6C" w:rsidRPr="00F03715" w14:paraId="175B389A" w14:textId="77777777" w:rsidTr="00A72DEA">
        <w:trPr>
          <w:trHeight w:val="361"/>
        </w:trPr>
        <w:tc>
          <w:tcPr>
            <w:tcW w:w="3998" w:type="dxa"/>
          </w:tcPr>
          <w:p w14:paraId="30F03C82" w14:textId="77777777" w:rsidR="00AF7D6C" w:rsidRPr="00436C6A" w:rsidRDefault="00AF7D6C" w:rsidP="00092E62">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436C6A">
              <w:rPr>
                <w:rFonts w:ascii="Times New Roman" w:hAnsi="Times New Roman"/>
                <w:b/>
                <w:sz w:val="22"/>
                <w:szCs w:val="22"/>
                <w:lang w:val="ru-RU"/>
              </w:rPr>
              <w:t>отбора</w:t>
            </w:r>
            <w:r w:rsidRPr="00436C6A">
              <w:rPr>
                <w:rFonts w:ascii="Times New Roman" w:hAnsi="Times New Roman"/>
                <w:b/>
                <w:sz w:val="22"/>
                <w:szCs w:val="22"/>
                <w:lang w:val="ru-RU"/>
              </w:rPr>
              <w:t xml:space="preserve"> </w:t>
            </w:r>
          </w:p>
        </w:tc>
        <w:tc>
          <w:tcPr>
            <w:tcW w:w="5783" w:type="dxa"/>
          </w:tcPr>
          <w:p w14:paraId="0B4E19F3" w14:textId="77777777" w:rsidR="00AF7D6C" w:rsidRPr="00436C6A" w:rsidRDefault="00FE1461" w:rsidP="00092E62">
            <w:pPr>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FE1461" w:rsidRPr="00436C6A" w:rsidRDefault="00FE1461" w:rsidP="00FE1461">
            <w:pPr>
              <w:rPr>
                <w:rFonts w:ascii="Times New Roman" w:hAnsi="Times New Roman"/>
                <w:sz w:val="22"/>
                <w:szCs w:val="22"/>
                <w:lang w:val="ru-RU" w:eastAsia="ru-RU"/>
              </w:rPr>
            </w:pPr>
            <w:r w:rsidRPr="00436C6A">
              <w:rPr>
                <w:rFonts w:ascii="Times New Roman" w:hAnsi="Times New Roman"/>
                <w:sz w:val="22"/>
                <w:szCs w:val="22"/>
                <w:lang w:val="ru-RU" w:eastAsia="ru-RU"/>
              </w:rPr>
              <w:t>Контактное лицо: Мансуров А.Р.</w:t>
            </w:r>
          </w:p>
          <w:p w14:paraId="7923C49B" w14:textId="77777777" w:rsidR="00FE1461" w:rsidRPr="00436C6A" w:rsidRDefault="00FE1461" w:rsidP="00FE1461">
            <w:pPr>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FE1461" w:rsidRPr="00436C6A" w:rsidRDefault="00FE1461" w:rsidP="00FE1461">
            <w:pPr>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r w:rsidRPr="00436C6A">
              <w:rPr>
                <w:rFonts w:ascii="Times New Roman" w:hAnsi="Times New Roman"/>
                <w:sz w:val="22"/>
                <w:szCs w:val="22"/>
                <w:lang w:eastAsia="ru-RU"/>
              </w:rPr>
              <w:t>A</w:t>
            </w:r>
            <w:r w:rsidR="00614B70" w:rsidRPr="00436C6A">
              <w:rPr>
                <w:rFonts w:ascii="Times New Roman" w:hAnsi="Times New Roman"/>
                <w:sz w:val="22"/>
                <w:szCs w:val="22"/>
                <w:lang w:eastAsia="ru-RU"/>
              </w:rPr>
              <w:t>R</w:t>
            </w:r>
            <w:r w:rsidRPr="00436C6A">
              <w:rPr>
                <w:rFonts w:ascii="Times New Roman" w:hAnsi="Times New Roman"/>
                <w:sz w:val="22"/>
                <w:szCs w:val="22"/>
                <w:lang w:eastAsia="ru-RU"/>
              </w:rPr>
              <w:t>Mansurov</w:t>
            </w:r>
            <w:r w:rsidRPr="00436C6A">
              <w:rPr>
                <w:rFonts w:ascii="Times New Roman" w:hAnsi="Times New Roman"/>
                <w:sz w:val="22"/>
                <w:szCs w:val="22"/>
                <w:lang w:val="ru-RU" w:eastAsia="ru-RU"/>
              </w:rPr>
              <w:t>@</w:t>
            </w:r>
            <w:r w:rsidRPr="00436C6A">
              <w:rPr>
                <w:rFonts w:ascii="Times New Roman" w:hAnsi="Times New Roman"/>
                <w:sz w:val="22"/>
                <w:szCs w:val="22"/>
                <w:lang w:eastAsia="ru-RU"/>
              </w:rPr>
              <w:t>nbu</w:t>
            </w:r>
            <w:r w:rsidRPr="00436C6A">
              <w:rPr>
                <w:rFonts w:ascii="Times New Roman" w:hAnsi="Times New Roman"/>
                <w:sz w:val="22"/>
                <w:szCs w:val="22"/>
                <w:lang w:val="ru-RU" w:eastAsia="ru-RU"/>
              </w:rPr>
              <w:t>.</w:t>
            </w:r>
            <w:r w:rsidRPr="00436C6A">
              <w:rPr>
                <w:rFonts w:ascii="Times New Roman" w:hAnsi="Times New Roman"/>
                <w:sz w:val="22"/>
                <w:szCs w:val="22"/>
                <w:lang w:eastAsia="ru-RU"/>
              </w:rPr>
              <w:t>uz</w:t>
            </w:r>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03715" w14:paraId="24D6A31E" w14:textId="77777777" w:rsidTr="007336FC">
        <w:tc>
          <w:tcPr>
            <w:tcW w:w="567" w:type="dxa"/>
            <w:shd w:val="clear" w:color="auto" w:fill="auto"/>
          </w:tcPr>
          <w:bookmarkEnd w:id="1"/>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552"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F03715" w14:paraId="35AFD294" w14:textId="77777777" w:rsidTr="007336FC">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438C2AAE"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B94E42" w:rsidRPr="00436C6A">
              <w:rPr>
                <w:rFonts w:ascii="Times New Roman" w:hAnsi="Times New Roman"/>
                <w:sz w:val="22"/>
                <w:szCs w:val="22"/>
                <w:lang w:val="ru-RU"/>
              </w:rPr>
              <w:t>Закупка профессиональных сервисных услуг по контролю целостности FIM и управления внутренними уязвимостями» для АО «Национальный банк внешнеэкономической деятельности Республики Узбекистан».</w:t>
            </w:r>
          </w:p>
        </w:tc>
      </w:tr>
      <w:tr w:rsidR="00EA7010" w:rsidRPr="00F03715" w14:paraId="6D254FE0" w14:textId="77777777" w:rsidTr="007336FC">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1C8095F"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Рапорт на имя</w:t>
            </w:r>
            <w:r w:rsidR="00F03715">
              <w:rPr>
                <w:rFonts w:ascii="Times New Roman" w:hAnsi="Times New Roman"/>
                <w:sz w:val="22"/>
                <w:szCs w:val="22"/>
                <w:lang w:val="ru-RU"/>
              </w:rPr>
              <w:t xml:space="preserve"> Заместителя</w:t>
            </w:r>
            <w:r w:rsidR="008103EF" w:rsidRPr="00436C6A">
              <w:rPr>
                <w:rFonts w:ascii="Times New Roman" w:hAnsi="Times New Roman"/>
                <w:sz w:val="22"/>
                <w:szCs w:val="22"/>
                <w:lang w:val="ru-RU"/>
              </w:rPr>
              <w:t xml:space="preserve"> Председателя Правления</w:t>
            </w:r>
            <w:r w:rsidR="00F03715">
              <w:rPr>
                <w:rFonts w:ascii="Times New Roman" w:hAnsi="Times New Roman"/>
                <w:sz w:val="22"/>
                <w:szCs w:val="22"/>
                <w:lang w:val="ru-RU"/>
              </w:rPr>
              <w:t>.</w:t>
            </w:r>
          </w:p>
        </w:tc>
      </w:tr>
      <w:tr w:rsidR="00EA7010" w:rsidRPr="00F03715" w14:paraId="06EDC420" w14:textId="77777777" w:rsidTr="007336FC">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77777777"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Стартовая цена </w:t>
            </w:r>
            <w:r w:rsidR="00852ED6" w:rsidRPr="00436C6A">
              <w:rPr>
                <w:rFonts w:ascii="Times New Roman" w:hAnsi="Times New Roman"/>
                <w:sz w:val="22"/>
                <w:szCs w:val="22"/>
                <w:lang w:val="ru-RU"/>
              </w:rPr>
              <w:t>отбора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7DF3C0A1" w14:textId="506E7250" w:rsidR="007E5A39" w:rsidRPr="00436C6A" w:rsidRDefault="00EC6D09" w:rsidP="007E5A39">
            <w:pPr>
              <w:spacing w:before="60" w:after="60"/>
              <w:jc w:val="both"/>
              <w:rPr>
                <w:rFonts w:ascii="Times New Roman" w:hAnsi="Times New Roman"/>
                <w:sz w:val="22"/>
                <w:szCs w:val="22"/>
                <w:lang w:val="ru-RU"/>
              </w:rPr>
            </w:pPr>
            <w:r w:rsidRPr="00436C6A">
              <w:rPr>
                <w:rFonts w:ascii="Times New Roman" w:hAnsi="Times New Roman"/>
                <w:sz w:val="22"/>
                <w:szCs w:val="22"/>
                <w:lang w:val="ru-RU"/>
              </w:rPr>
              <w:t>964 285 714,28</w:t>
            </w:r>
            <w:r w:rsidR="007E5A39" w:rsidRPr="00436C6A">
              <w:rPr>
                <w:rFonts w:ascii="Times New Roman" w:hAnsi="Times New Roman"/>
                <w:sz w:val="22"/>
                <w:szCs w:val="22"/>
                <w:lang w:val="ru-RU"/>
              </w:rPr>
              <w:t xml:space="preserve"> (</w:t>
            </w:r>
            <w:r w:rsidRPr="00436C6A">
              <w:rPr>
                <w:rFonts w:ascii="Times New Roman" w:hAnsi="Times New Roman"/>
                <w:sz w:val="22"/>
                <w:szCs w:val="22"/>
                <w:lang w:val="ru-RU"/>
              </w:rPr>
              <w:t>девятьсот шестьдесят четыре миллиона двести восемьдесят пять тысяч семьсот четырнадцать</w:t>
            </w:r>
            <w:r w:rsidR="007E5A39" w:rsidRPr="00436C6A">
              <w:rPr>
                <w:rFonts w:ascii="Times New Roman" w:hAnsi="Times New Roman"/>
                <w:sz w:val="22"/>
                <w:szCs w:val="22"/>
                <w:lang w:val="ru-RU"/>
              </w:rPr>
              <w:t>) сум</w:t>
            </w:r>
            <w:r w:rsidRPr="00436C6A">
              <w:rPr>
                <w:rFonts w:ascii="Times New Roman" w:hAnsi="Times New Roman"/>
                <w:sz w:val="22"/>
                <w:szCs w:val="22"/>
                <w:lang w:val="ru-RU"/>
              </w:rPr>
              <w:t xml:space="preserve"> 28 тийинов</w:t>
            </w:r>
            <w:r w:rsidR="007E5A39" w:rsidRPr="00436C6A">
              <w:rPr>
                <w:rFonts w:ascii="Times New Roman" w:hAnsi="Times New Roman"/>
                <w:sz w:val="22"/>
                <w:szCs w:val="22"/>
                <w:lang w:val="ru-RU"/>
              </w:rPr>
              <w:t xml:space="preserve"> без учёта НДС</w:t>
            </w:r>
          </w:p>
          <w:p w14:paraId="5D80D43C" w14:textId="505B4840" w:rsidR="007E5A39" w:rsidRPr="00436C6A" w:rsidRDefault="00EC6D09" w:rsidP="007E5A39">
            <w:pPr>
              <w:spacing w:before="60" w:after="60"/>
              <w:jc w:val="both"/>
              <w:rPr>
                <w:rFonts w:ascii="Times New Roman" w:hAnsi="Times New Roman"/>
                <w:sz w:val="22"/>
                <w:szCs w:val="22"/>
                <w:lang w:val="ru-RU"/>
              </w:rPr>
            </w:pPr>
            <w:r w:rsidRPr="00436C6A">
              <w:rPr>
                <w:rFonts w:ascii="Times New Roman" w:hAnsi="Times New Roman"/>
                <w:sz w:val="22"/>
                <w:szCs w:val="22"/>
                <w:lang w:val="ru-RU"/>
              </w:rPr>
              <w:t>1</w:t>
            </w:r>
            <w:r w:rsidRPr="00436C6A">
              <w:rPr>
                <w:rFonts w:ascii="Times New Roman" w:hAnsi="Times New Roman"/>
                <w:sz w:val="22"/>
                <w:szCs w:val="22"/>
              </w:rPr>
              <w:t> </w:t>
            </w:r>
            <w:r w:rsidRPr="00436C6A">
              <w:rPr>
                <w:rFonts w:ascii="Times New Roman" w:hAnsi="Times New Roman"/>
                <w:sz w:val="22"/>
                <w:szCs w:val="22"/>
                <w:lang w:val="ru-RU"/>
              </w:rPr>
              <w:t>080</w:t>
            </w:r>
            <w:r w:rsidRPr="00436C6A">
              <w:rPr>
                <w:rFonts w:ascii="Times New Roman" w:hAnsi="Times New Roman"/>
                <w:sz w:val="22"/>
                <w:szCs w:val="22"/>
              </w:rPr>
              <w:t> </w:t>
            </w:r>
            <w:r w:rsidRPr="00436C6A">
              <w:rPr>
                <w:rFonts w:ascii="Times New Roman" w:hAnsi="Times New Roman"/>
                <w:sz w:val="22"/>
                <w:szCs w:val="22"/>
                <w:lang w:val="ru-RU"/>
              </w:rPr>
              <w:t xml:space="preserve">000 000 </w:t>
            </w:r>
            <w:r w:rsidR="007E5A39" w:rsidRPr="00436C6A">
              <w:rPr>
                <w:rFonts w:ascii="Times New Roman" w:hAnsi="Times New Roman"/>
                <w:sz w:val="22"/>
                <w:szCs w:val="22"/>
                <w:lang w:val="ru-RU"/>
              </w:rPr>
              <w:t>(</w:t>
            </w:r>
            <w:r w:rsidRPr="00436C6A">
              <w:rPr>
                <w:rFonts w:ascii="Times New Roman" w:hAnsi="Times New Roman"/>
                <w:sz w:val="22"/>
                <w:szCs w:val="22"/>
                <w:lang w:val="ru-RU"/>
              </w:rPr>
              <w:t>один миллиард восемьдесят миллионов</w:t>
            </w:r>
            <w:r w:rsidR="007E5A39" w:rsidRPr="00436C6A">
              <w:rPr>
                <w:rFonts w:ascii="Times New Roman" w:hAnsi="Times New Roman"/>
                <w:sz w:val="22"/>
                <w:szCs w:val="22"/>
                <w:lang w:val="ru-RU"/>
              </w:rPr>
              <w:t>) сум с учётом НДС</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F03715" w14:paraId="281390B3" w14:textId="77777777" w:rsidTr="007336FC">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F03715" w14:paraId="1E57D5C2" w14:textId="77777777" w:rsidTr="007336FC">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F03715" w14:paraId="019DB48D" w14:textId="77777777" w:rsidTr="007336FC">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F03715" w14:paraId="5BC75A23" w14:textId="77777777" w:rsidTr="007E1A1E">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03715" w14:paraId="6F06872B" w14:textId="77777777" w:rsidTr="007336FC">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436C6A">
              <w:rPr>
                <w:rFonts w:ascii="Times New Roman" w:hAnsi="Times New Roman"/>
                <w:sz w:val="22"/>
                <w:szCs w:val="22"/>
                <w:lang w:val="ru-RU" w:eastAsia="ru-RU"/>
              </w:rPr>
              <w:lastRenderedPageBreak/>
              <w:t>в процессе электронных государственных закупок;</w:t>
            </w:r>
          </w:p>
        </w:tc>
      </w:tr>
      <w:tr w:rsidR="00260D0E" w:rsidRPr="00F03715" w14:paraId="4636E45E" w14:textId="77777777" w:rsidTr="007336FC">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03715" w14:paraId="0D28ACA7" w14:textId="77777777" w:rsidTr="00DE13D0">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2</w:t>
            </w:r>
          </w:p>
        </w:tc>
        <w:tc>
          <w:tcPr>
            <w:tcW w:w="2552"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F03715" w14:paraId="4447C8BB" w14:textId="77777777" w:rsidTr="007336FC">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Email: </w:t>
            </w:r>
            <w:hyperlink r:id="rId9" w:history="1">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hyperlink>
          </w:p>
        </w:tc>
      </w:tr>
      <w:tr w:rsidR="00EA7010" w:rsidRPr="00F03715" w14:paraId="5C53D5A5" w14:textId="77777777" w:rsidTr="007336FC">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 xml:space="preserve">одержатель: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F7831" w14:paraId="7A170898" w14:textId="77777777" w:rsidTr="007336FC">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DDA984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r w:rsidR="00FD5E60" w:rsidRPr="00436C6A">
              <w:rPr>
                <w:rStyle w:val="afb"/>
                <w:rFonts w:ascii="Times New Roman" w:hAnsi="Times New Roman"/>
                <w:sz w:val="22"/>
                <w:szCs w:val="22"/>
                <w:u w:val="none"/>
              </w:rPr>
              <w:t>uz</w:t>
            </w:r>
            <w:r w:rsidR="00FD5E60" w:rsidRPr="00436C6A">
              <w:rPr>
                <w:rFonts w:ascii="Times New Roman" w:hAnsi="Times New Roman"/>
                <w:sz w:val="22"/>
                <w:szCs w:val="22"/>
                <w:lang w:val="ru-RU"/>
              </w:rPr>
              <w:t xml:space="preserve"> </w:t>
            </w:r>
            <w:r w:rsidRPr="00436C6A">
              <w:rPr>
                <w:rFonts w:ascii="Times New Roman" w:hAnsi="Times New Roman"/>
                <w:sz w:val="22"/>
                <w:szCs w:val="22"/>
                <w:lang w:val="ru-RU"/>
              </w:rPr>
              <w:t>.</w:t>
            </w:r>
          </w:p>
        </w:tc>
      </w:tr>
      <w:tr w:rsidR="00EA7010" w:rsidRPr="00F03715" w14:paraId="0D9FC3E3" w14:textId="77777777" w:rsidTr="007336FC">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F03715" w14:paraId="63246625" w14:textId="77777777" w:rsidTr="007336FC">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552"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F03715" w14:paraId="1AFACE2D" w14:textId="77777777" w:rsidTr="007336FC">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03715" w14:paraId="5D0C04D0" w14:textId="77777777" w:rsidTr="007336FC">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lastRenderedPageBreak/>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F03715" w14:paraId="446AF20F" w14:textId="77777777" w:rsidTr="007336FC">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03715" w14:paraId="37C1952C" w14:textId="77777777" w:rsidTr="007336FC">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552"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03715" w14:paraId="00F38C2F" w14:textId="77777777" w:rsidTr="007336FC">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7336FC">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F03715" w14:paraId="5B55950B" w14:textId="77777777" w:rsidTr="007336FC">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552"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 xml:space="preserve">Порядок участия в </w:t>
            </w:r>
            <w:r w:rsidRPr="00436C6A">
              <w:rPr>
                <w:rFonts w:ascii="Times New Roman" w:hAnsi="Times New Roman"/>
                <w:b/>
                <w:sz w:val="22"/>
                <w:szCs w:val="22"/>
                <w:lang w:val="ru-RU"/>
              </w:rPr>
              <w:lastRenderedPageBreak/>
              <w:t>отборе и представления 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lastRenderedPageBreak/>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lastRenderedPageBreak/>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r w:rsidR="0035278A" w:rsidRPr="00436C6A">
              <w:rPr>
                <w:rFonts w:ascii="Times New Roman" w:hAnsi="Times New Roman"/>
                <w:i/>
                <w:sz w:val="22"/>
                <w:szCs w:val="22"/>
                <w:u w:val="single"/>
              </w:rPr>
              <w:t>uz</w:t>
            </w:r>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03715" w14:paraId="746602A4" w14:textId="77777777" w:rsidTr="007336FC">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03715" w14:paraId="18F3BCE0" w14:textId="77777777" w:rsidTr="007336FC">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03715" w14:paraId="7ADC8F74" w14:textId="77777777" w:rsidTr="007336FC">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F03715" w14:paraId="737751BD" w14:textId="77777777" w:rsidTr="007336FC">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03715" w14:paraId="74BA3122" w14:textId="77777777" w:rsidTr="007336FC">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03715" w14:paraId="3FFC5722" w14:textId="77777777" w:rsidTr="007336FC">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Решение о несоответствии предложения участника требованиям с указанием причин такого решения </w:t>
            </w:r>
            <w:r w:rsidRPr="00436C6A">
              <w:rPr>
                <w:rFonts w:ascii="Times New Roman" w:hAnsi="Times New Roman"/>
                <w:color w:val="000000" w:themeColor="text1"/>
                <w:sz w:val="22"/>
                <w:szCs w:val="22"/>
                <w:lang w:val="ru-RU"/>
              </w:rPr>
              <w:lastRenderedPageBreak/>
              <w:t>направляется в персональный кабинет участника в день принятия такого решения.</w:t>
            </w:r>
          </w:p>
        </w:tc>
      </w:tr>
      <w:tr w:rsidR="00B8622E" w:rsidRPr="00F03715" w14:paraId="7740A971" w14:textId="77777777" w:rsidTr="007336FC">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03715" w14:paraId="73D3F451" w14:textId="77777777" w:rsidTr="007336FC">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03715" w14:paraId="46057B6B" w14:textId="77777777" w:rsidTr="007336FC">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552"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B8622E">
            <w:pPr>
              <w:tabs>
                <w:tab w:val="center" w:pos="246"/>
              </w:tabs>
              <w:spacing w:before="60" w:after="60"/>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03715" w14:paraId="364B69A9" w14:textId="77777777" w:rsidTr="007336FC">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03715" w14:paraId="2640D9FE" w14:textId="77777777" w:rsidTr="007336FC">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7336FC">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03715" w14:paraId="4ABCAB0C" w14:textId="77777777" w:rsidTr="007336FC">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03715" w14:paraId="10123362" w14:textId="77777777" w:rsidTr="007336FC">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03715" w14:paraId="7DB93016" w14:textId="77777777" w:rsidTr="007336FC">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7.8</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436C6A" w14:paraId="1C5987AD" w14:textId="77777777" w:rsidTr="007336FC">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29A7BBF9" w14:textId="77777777" w:rsidR="00904AE7" w:rsidRPr="00436C6A" w:rsidRDefault="00B8622E"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 у</w:t>
            </w:r>
            <w:r w:rsidR="006C0A48" w:rsidRPr="00436C6A">
              <w:rPr>
                <w:rFonts w:ascii="Times New Roman" w:hAnsi="Times New Roman"/>
                <w:sz w:val="22"/>
                <w:szCs w:val="22"/>
                <w:lang w:val="ru-RU"/>
              </w:rPr>
              <w:t>с</w:t>
            </w:r>
            <w:r w:rsidRPr="00436C6A">
              <w:rPr>
                <w:rFonts w:ascii="Times New Roman" w:hAnsi="Times New Roman"/>
                <w:sz w:val="22"/>
                <w:szCs w:val="22"/>
                <w:lang w:val="ru-RU"/>
              </w:rPr>
              <w:t xml:space="preserve">лугу в </w:t>
            </w:r>
            <w:r w:rsidRPr="00436C6A">
              <w:rPr>
                <w:rFonts w:ascii="Times New Roman" w:hAnsi="Times New Roman"/>
                <w:sz w:val="22"/>
                <w:szCs w:val="22"/>
                <w:lang w:val="ru-RU"/>
              </w:rPr>
              <w:lastRenderedPageBreak/>
              <w:t>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p>
          <w:p w14:paraId="09EE7E3E" w14:textId="77777777" w:rsidR="006C0A48" w:rsidRPr="00436C6A" w:rsidRDefault="006C0A48"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комплект сертификатов специалистов;</w:t>
            </w:r>
          </w:p>
          <w:p w14:paraId="6663C3C0" w14:textId="6369CE52" w:rsidR="006C0A48" w:rsidRPr="00436C6A" w:rsidRDefault="006C0A48"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информация о необходимом опыте.</w:t>
            </w:r>
          </w:p>
        </w:tc>
      </w:tr>
      <w:tr w:rsidR="00B8622E" w:rsidRPr="00F03715" w14:paraId="2FD8705C" w14:textId="77777777" w:rsidTr="007336FC">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7.9</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03715" w14:paraId="57E88755" w14:textId="77777777" w:rsidTr="007336FC">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552"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03715" w14:paraId="388241B5" w14:textId="77777777" w:rsidTr="007336FC">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03715" w14:paraId="2371F4C8" w14:textId="77777777" w:rsidTr="007336FC">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9</w:t>
            </w:r>
          </w:p>
        </w:tc>
        <w:tc>
          <w:tcPr>
            <w:tcW w:w="2552"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03715" w14:paraId="6D714ED9" w14:textId="77777777" w:rsidTr="007336FC">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7336FC">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03715" w14:paraId="501C70E1" w14:textId="77777777" w:rsidTr="007336FC">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3"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w:t>
            </w:r>
            <w:r w:rsidRPr="00436C6A">
              <w:rPr>
                <w:rFonts w:ascii="Times New Roman" w:hAnsi="Times New Roman"/>
                <w:sz w:val="22"/>
                <w:szCs w:val="22"/>
                <w:lang w:val="ru-RU"/>
              </w:rPr>
              <w:lastRenderedPageBreak/>
              <w:t xml:space="preserve">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436C6A" w14:paraId="20BD6307" w14:textId="77777777" w:rsidTr="007336FC">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10</w:t>
            </w:r>
          </w:p>
        </w:tc>
        <w:tc>
          <w:tcPr>
            <w:tcW w:w="2552"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03715" w14:paraId="372D21A0" w14:textId="77777777" w:rsidTr="007336FC">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03715" w14:paraId="6270DA1B" w14:textId="77777777" w:rsidTr="007336FC">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03715" w14:paraId="4ACFDE88" w14:textId="77777777" w:rsidTr="007336FC">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552"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F03715" w14:paraId="231445E9" w14:textId="77777777" w:rsidTr="007336FC">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BCAC54C" w14:textId="77777777" w:rsidR="00380212" w:rsidRPr="00436C6A" w:rsidRDefault="00380212" w:rsidP="00E72EF6">
      <w:pPr>
        <w:spacing w:before="60" w:after="60"/>
        <w:rPr>
          <w:rFonts w:ascii="Times New Roman" w:hAnsi="Times New Roman"/>
          <w:b/>
          <w:sz w:val="28"/>
          <w:szCs w:val="28"/>
          <w:lang w:val="ru-RU"/>
        </w:rPr>
      </w:pPr>
    </w:p>
    <w:p w14:paraId="0CFFE3A8" w14:textId="77777777" w:rsidR="00E674C8" w:rsidRPr="00436C6A" w:rsidRDefault="00E674C8" w:rsidP="00E674C8">
      <w:pPr>
        <w:spacing w:before="60" w:after="60"/>
        <w:jc w:val="center"/>
        <w:rPr>
          <w:rFonts w:ascii="Times New Roman" w:hAnsi="Times New Roman"/>
          <w:b/>
          <w:sz w:val="28"/>
          <w:szCs w:val="28"/>
          <w:lang w:val="ru-RU"/>
        </w:rPr>
      </w:pPr>
    </w:p>
    <w:p w14:paraId="4FCD5ED9" w14:textId="77777777" w:rsidR="00A73415" w:rsidRPr="00436C6A" w:rsidRDefault="00B27696" w:rsidP="00A42F30">
      <w:pPr>
        <w:jc w:val="right"/>
        <w:rPr>
          <w:rFonts w:ascii="Times New Roman" w:hAnsi="Times New Roman"/>
          <w:b/>
          <w:lang w:val="ru-RU"/>
        </w:rPr>
      </w:pPr>
      <w:r w:rsidRPr="00436C6A">
        <w:rPr>
          <w:rFonts w:ascii="Times New Roman" w:hAnsi="Times New Roman"/>
          <w:b/>
          <w:lang w:val="ru-RU"/>
        </w:rPr>
        <w:br w:type="page"/>
      </w:r>
    </w:p>
    <w:p w14:paraId="14BC9B3A" w14:textId="77777777"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lastRenderedPageBreak/>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lastRenderedPageBreak/>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31D8E596" w14:textId="77777777" w:rsidR="00735A6C" w:rsidRPr="00436C6A" w:rsidRDefault="00735A6C" w:rsidP="00814911">
      <w:pPr>
        <w:ind w:left="360" w:right="-159"/>
        <w:jc w:val="right"/>
        <w:rPr>
          <w:rFonts w:ascii="Times New Roman" w:hAnsi="Times New Roman"/>
          <w:i/>
          <w:sz w:val="22"/>
          <w:szCs w:val="22"/>
          <w:lang w:val="ru-RU"/>
        </w:rPr>
      </w:pP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F03715"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A87F7A">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6887CBF" w14:textId="77777777" w:rsidR="001C1775" w:rsidRPr="00436C6A" w:rsidRDefault="001C1775" w:rsidP="00A42F30">
      <w:pPr>
        <w:jc w:val="right"/>
        <w:rPr>
          <w:rFonts w:ascii="Times New Roman" w:hAnsi="Times New Roman"/>
          <w:i/>
          <w:sz w:val="22"/>
          <w:szCs w:val="22"/>
          <w:lang w:val="ru-RU"/>
        </w:rPr>
      </w:pPr>
    </w:p>
    <w:p w14:paraId="1D268D05" w14:textId="77777777" w:rsidR="001C1775" w:rsidRPr="00436C6A" w:rsidRDefault="001C1775">
      <w:pPr>
        <w:rPr>
          <w:rFonts w:ascii="Times New Roman" w:hAnsi="Times New Roman"/>
          <w:i/>
          <w:sz w:val="22"/>
          <w:szCs w:val="22"/>
          <w:lang w:val="ru-RU"/>
        </w:rPr>
      </w:pPr>
      <w:r w:rsidRPr="00436C6A">
        <w:rPr>
          <w:rFonts w:ascii="Times New Roman" w:hAnsi="Times New Roman"/>
          <w:i/>
          <w:sz w:val="22"/>
          <w:szCs w:val="22"/>
          <w:lang w:val="ru-RU"/>
        </w:rPr>
        <w:br w:type="page"/>
      </w:r>
    </w:p>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lastRenderedPageBreak/>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Изучив закупочную документацию по лоту №____ на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6C6A">
        <w:rPr>
          <w:rFonts w:ascii="Times New Roman" w:hAnsi="Times New Roman"/>
          <w:i/>
          <w:iCs/>
          <w:sz w:val="22"/>
          <w:szCs w:val="22"/>
          <w:lang w:val="ru-RU"/>
        </w:rPr>
        <w:t>(наименование Участника отбора)</w:t>
      </w:r>
      <w:r w:rsidRPr="00436C6A">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436C6A">
        <w:rPr>
          <w:rFonts w:ascii="Times New Roman" w:hAnsi="Times New Roman"/>
          <w:sz w:val="22"/>
          <w:szCs w:val="22"/>
          <w:lang w:val="ru-RU"/>
        </w:rPr>
        <w:t>;</w:t>
      </w:r>
    </w:p>
    <w:p w14:paraId="3C94DC09" w14:textId="77777777" w:rsidR="00180E72" w:rsidRPr="00436C6A" w:rsidRDefault="00BF15C6" w:rsidP="008408DB">
      <w:pPr>
        <w:ind w:firstLine="567"/>
        <w:jc w:val="both"/>
        <w:rPr>
          <w:rFonts w:ascii="Times New Roman" w:hAnsi="Times New Roman"/>
          <w:i/>
          <w:sz w:val="22"/>
          <w:szCs w:val="22"/>
          <w:lang w:val="ru-RU"/>
        </w:rPr>
      </w:pPr>
      <w:r w:rsidRPr="00436C6A">
        <w:rPr>
          <w:rFonts w:ascii="Times New Roman" w:hAnsi="Times New Roman"/>
          <w:b/>
          <w:bCs/>
          <w:sz w:val="22"/>
          <w:szCs w:val="22"/>
          <w:lang w:val="ru-RU"/>
        </w:rPr>
        <w:t>3</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F03715"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F03715"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F03715"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е-mail</w:t>
            </w:r>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77777777"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Информация об опыте выполнения аналогичных услуг</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77777777" w:rsidR="008408DB" w:rsidRPr="00436C6A" w:rsidRDefault="008408DB"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49A58C29" w14:textId="77777777" w:rsidR="00A42F30" w:rsidRPr="00436C6A" w:rsidRDefault="00A42F30" w:rsidP="001C1775">
      <w:pPr>
        <w:tabs>
          <w:tab w:val="center" w:pos="4818"/>
          <w:tab w:val="right" w:pos="9637"/>
        </w:tabs>
        <w:jc w:val="both"/>
        <w:rPr>
          <w:rFonts w:ascii="Times New Roman" w:hAnsi="Times New Roman"/>
          <w:sz w:val="22"/>
          <w:szCs w:val="22"/>
          <w:lang w:val="ru-RU"/>
        </w:rPr>
      </w:pPr>
      <w:r w:rsidRPr="00436C6A">
        <w:rPr>
          <w:rFonts w:ascii="Times New Roman" w:hAnsi="Times New Roman"/>
          <w:i/>
          <w:sz w:val="22"/>
          <w:szCs w:val="22"/>
          <w:lang w:val="ru-RU"/>
        </w:rPr>
        <w:br w:type="page"/>
      </w:r>
    </w:p>
    <w:p w14:paraId="6EFED470" w14:textId="77777777" w:rsidR="00904AE7" w:rsidRPr="00436C6A" w:rsidRDefault="00904AE7" w:rsidP="00904AE7">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lastRenderedPageBreak/>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436C6A"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7777777"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2021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2021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 г.</w:t>
            </w:r>
          </w:p>
        </w:tc>
      </w:tr>
      <w:tr w:rsidR="007E5A39" w:rsidRPr="00436C6A"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I.Источники собствен. средств</w:t>
            </w:r>
          </w:p>
        </w:tc>
      </w:tr>
      <w:tr w:rsidR="007E5A39" w:rsidRPr="00436C6A"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r w:rsidRPr="00436C6A">
              <w:rPr>
                <w:rFonts w:ascii="Times New Roman" w:hAnsi="Times New Roman"/>
                <w:b/>
                <w:i/>
                <w:sz w:val="22"/>
                <w:szCs w:val="22"/>
                <w:lang w:val="ru-RU"/>
              </w:rPr>
              <w:t>II.Обязательства</w:t>
            </w:r>
          </w:p>
        </w:tc>
      </w:tr>
      <w:tr w:rsidR="007E5A39" w:rsidRPr="00436C6A"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03715"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03715"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2020г.</w:t>
            </w:r>
          </w:p>
        </w:tc>
        <w:tc>
          <w:tcPr>
            <w:tcW w:w="787" w:type="pct"/>
            <w:tcBorders>
              <w:top w:val="single" w:sz="6" w:space="0" w:color="auto"/>
              <w:left w:val="single" w:sz="6" w:space="0" w:color="auto"/>
              <w:bottom w:val="single" w:sz="6" w:space="0" w:color="auto"/>
              <w:right w:val="single" w:sz="6" w:space="0" w:color="auto"/>
            </w:tcBorders>
            <w:hideMark/>
          </w:tcPr>
          <w:p w14:paraId="77B6CF94"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2021г.</w:t>
            </w:r>
          </w:p>
        </w:tc>
        <w:tc>
          <w:tcPr>
            <w:tcW w:w="720" w:type="pct"/>
            <w:tcBorders>
              <w:top w:val="single" w:sz="6" w:space="0" w:color="auto"/>
              <w:left w:val="single" w:sz="6" w:space="0" w:color="auto"/>
              <w:bottom w:val="single" w:sz="6" w:space="0" w:color="auto"/>
              <w:right w:val="single" w:sz="6" w:space="0" w:color="auto"/>
            </w:tcBorders>
            <w:hideMark/>
          </w:tcPr>
          <w:p w14:paraId="3B465894"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03715"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lastRenderedPageBreak/>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lastRenderedPageBreak/>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436C6A">
        <w:rPr>
          <w:rFonts w:ascii="Times New Roman" w:hAnsi="Times New Roman"/>
          <w:i/>
          <w:sz w:val="22"/>
          <w:szCs w:val="22"/>
          <w:lang w:val="ru-RU"/>
        </w:rPr>
        <w:t>полное наименование Участника</w:t>
      </w:r>
      <w:r w:rsidRPr="00436C6A">
        <w:rPr>
          <w:rFonts w:ascii="Times New Roman" w:hAnsi="Times New Roman"/>
          <w:sz w:val="22"/>
          <w:szCs w:val="22"/>
          <w:lang w:val="ru-RU"/>
        </w:rPr>
        <w:t>), предлагаем _________________________________________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w:t>
      </w:r>
    </w:p>
    <w:p w14:paraId="1C00C59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4294BB1D" w14:textId="77777777"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4CA868BC" w14:textId="44657D65" w:rsidR="00D42B7E" w:rsidRPr="00436C6A" w:rsidRDefault="00EC6D09" w:rsidP="00B51B2E">
      <w:pPr>
        <w:tabs>
          <w:tab w:val="left" w:pos="0"/>
          <w:tab w:val="left" w:pos="1134"/>
        </w:tabs>
        <w:ind w:firstLine="567"/>
        <w:jc w:val="both"/>
        <w:rPr>
          <w:rFonts w:ascii="Times New Roman" w:hAnsi="Times New Roman"/>
          <w:sz w:val="22"/>
          <w:szCs w:val="22"/>
          <w:lang w:val="ru-RU"/>
        </w:rPr>
      </w:pPr>
      <w:r w:rsidRPr="00436C6A">
        <w:rPr>
          <w:rFonts w:ascii="Times New Roman" w:hAnsi="Times New Roman"/>
          <w:sz w:val="22"/>
          <w:szCs w:val="22"/>
          <w:lang w:val="ru-RU"/>
        </w:rPr>
        <w:t xml:space="preserve">1. </w:t>
      </w:r>
      <w:r w:rsidR="00D42B7E" w:rsidRPr="00436C6A">
        <w:rPr>
          <w:rFonts w:ascii="Times New Roman" w:hAnsi="Times New Roman"/>
          <w:sz w:val="22"/>
          <w:szCs w:val="22"/>
          <w:lang w:val="ru-RU"/>
        </w:rPr>
        <w:t>Сравнительная таблица технических характеристик на предлагаемые услуги</w:t>
      </w:r>
      <w:r w:rsidR="00B51B2E" w:rsidRPr="00436C6A">
        <w:rPr>
          <w:rFonts w:ascii="Times New Roman" w:hAnsi="Times New Roman"/>
          <w:sz w:val="22"/>
          <w:szCs w:val="22"/>
          <w:lang w:val="ru-RU"/>
        </w:rPr>
        <w:t>.</w:t>
      </w:r>
    </w:p>
    <w:p w14:paraId="63865477" w14:textId="6E80B276" w:rsidR="00EC6D09" w:rsidRPr="00436C6A" w:rsidRDefault="00D42B7E" w:rsidP="00EC6D09">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2. </w:t>
      </w:r>
      <w:r w:rsidR="00EC6D09" w:rsidRPr="00436C6A">
        <w:rPr>
          <w:rFonts w:ascii="Times New Roman" w:hAnsi="Times New Roman"/>
          <w:sz w:val="22"/>
          <w:szCs w:val="22"/>
          <w:lang w:val="ru-RU"/>
        </w:rPr>
        <w:t>Наличие в команде исполнителя квалифицированных сотрудников, подтвержденные соответствующими сертификатами:</w:t>
      </w:r>
    </w:p>
    <w:p w14:paraId="3363498D" w14:textId="77777777" w:rsidR="00EC6D09" w:rsidRPr="00436C6A" w:rsidRDefault="00EC6D09" w:rsidP="00EC6D09">
      <w:pPr>
        <w:ind w:firstLine="567"/>
        <w:jc w:val="both"/>
        <w:rPr>
          <w:rFonts w:ascii="Times New Roman" w:hAnsi="Times New Roman"/>
          <w:sz w:val="22"/>
          <w:szCs w:val="22"/>
        </w:rPr>
      </w:pPr>
      <w:r w:rsidRPr="00436C6A">
        <w:rPr>
          <w:rFonts w:ascii="Times New Roman" w:hAnsi="Times New Roman"/>
          <w:sz w:val="22"/>
          <w:szCs w:val="22"/>
        </w:rPr>
        <w:t xml:space="preserve">- Certified Information Systems Security Professional (CISSP) – </w:t>
      </w:r>
      <w:r w:rsidRPr="00436C6A">
        <w:rPr>
          <w:rFonts w:ascii="Times New Roman" w:hAnsi="Times New Roman"/>
          <w:sz w:val="22"/>
          <w:szCs w:val="22"/>
          <w:lang w:val="ru-RU"/>
        </w:rPr>
        <w:t>не</w:t>
      </w:r>
      <w:r w:rsidRPr="00436C6A">
        <w:rPr>
          <w:rFonts w:ascii="Times New Roman" w:hAnsi="Times New Roman"/>
          <w:sz w:val="22"/>
          <w:szCs w:val="22"/>
        </w:rPr>
        <w:t xml:space="preserve"> </w:t>
      </w:r>
      <w:r w:rsidRPr="00436C6A">
        <w:rPr>
          <w:rFonts w:ascii="Times New Roman" w:hAnsi="Times New Roman"/>
          <w:sz w:val="22"/>
          <w:szCs w:val="22"/>
          <w:lang w:val="ru-RU"/>
        </w:rPr>
        <w:t>менее</w:t>
      </w:r>
      <w:r w:rsidRPr="00436C6A">
        <w:rPr>
          <w:rFonts w:ascii="Times New Roman" w:hAnsi="Times New Roman"/>
          <w:sz w:val="22"/>
          <w:szCs w:val="22"/>
        </w:rPr>
        <w:t xml:space="preserve"> 1 </w:t>
      </w:r>
      <w:r w:rsidRPr="00436C6A">
        <w:rPr>
          <w:rFonts w:ascii="Times New Roman" w:hAnsi="Times New Roman"/>
          <w:sz w:val="22"/>
          <w:szCs w:val="22"/>
          <w:lang w:val="ru-RU"/>
        </w:rPr>
        <w:t>сертификата</w:t>
      </w:r>
      <w:r w:rsidRPr="00436C6A">
        <w:rPr>
          <w:rFonts w:ascii="Times New Roman" w:hAnsi="Times New Roman"/>
          <w:sz w:val="22"/>
          <w:szCs w:val="22"/>
        </w:rPr>
        <w:t>;</w:t>
      </w:r>
    </w:p>
    <w:p w14:paraId="0309646B" w14:textId="77777777" w:rsidR="00EC6D09" w:rsidRPr="00436C6A" w:rsidRDefault="00EC6D09" w:rsidP="00EC6D09">
      <w:pPr>
        <w:ind w:firstLine="567"/>
        <w:jc w:val="both"/>
        <w:rPr>
          <w:rFonts w:ascii="Times New Roman" w:hAnsi="Times New Roman"/>
          <w:sz w:val="22"/>
          <w:szCs w:val="22"/>
        </w:rPr>
      </w:pPr>
      <w:r w:rsidRPr="00436C6A">
        <w:rPr>
          <w:rFonts w:ascii="Times New Roman" w:hAnsi="Times New Roman"/>
          <w:sz w:val="22"/>
          <w:szCs w:val="22"/>
        </w:rPr>
        <w:t xml:space="preserve">- Certified Information Systems Auditor (CISA) </w:t>
      </w:r>
      <w:r w:rsidRPr="00436C6A">
        <w:rPr>
          <w:rFonts w:ascii="Times New Roman" w:hAnsi="Times New Roman"/>
          <w:sz w:val="22"/>
          <w:szCs w:val="22"/>
          <w:lang w:val="ru-RU"/>
        </w:rPr>
        <w:t>или</w:t>
      </w:r>
      <w:r w:rsidRPr="00436C6A">
        <w:rPr>
          <w:rFonts w:ascii="Times New Roman" w:hAnsi="Times New Roman"/>
          <w:sz w:val="22"/>
          <w:szCs w:val="22"/>
        </w:rPr>
        <w:t xml:space="preserve"> Certified Information Security Manager (CISM) – </w:t>
      </w:r>
      <w:r w:rsidRPr="00436C6A">
        <w:rPr>
          <w:rFonts w:ascii="Times New Roman" w:hAnsi="Times New Roman"/>
          <w:sz w:val="22"/>
          <w:szCs w:val="22"/>
          <w:lang w:val="ru-RU"/>
        </w:rPr>
        <w:t>не</w:t>
      </w:r>
      <w:r w:rsidRPr="00436C6A">
        <w:rPr>
          <w:rFonts w:ascii="Times New Roman" w:hAnsi="Times New Roman"/>
          <w:sz w:val="22"/>
          <w:szCs w:val="22"/>
        </w:rPr>
        <w:t xml:space="preserve"> </w:t>
      </w:r>
      <w:r w:rsidRPr="00436C6A">
        <w:rPr>
          <w:rFonts w:ascii="Times New Roman" w:hAnsi="Times New Roman"/>
          <w:sz w:val="22"/>
          <w:szCs w:val="22"/>
          <w:lang w:val="ru-RU"/>
        </w:rPr>
        <w:t>менее</w:t>
      </w:r>
      <w:r w:rsidRPr="00436C6A">
        <w:rPr>
          <w:rFonts w:ascii="Times New Roman" w:hAnsi="Times New Roman"/>
          <w:sz w:val="22"/>
          <w:szCs w:val="22"/>
        </w:rPr>
        <w:t xml:space="preserve"> 1 </w:t>
      </w:r>
      <w:r w:rsidRPr="00436C6A">
        <w:rPr>
          <w:rFonts w:ascii="Times New Roman" w:hAnsi="Times New Roman"/>
          <w:sz w:val="22"/>
          <w:szCs w:val="22"/>
          <w:lang w:val="ru-RU"/>
        </w:rPr>
        <w:t>сертификата</w:t>
      </w:r>
      <w:r w:rsidRPr="00436C6A">
        <w:rPr>
          <w:rFonts w:ascii="Times New Roman" w:hAnsi="Times New Roman"/>
          <w:sz w:val="22"/>
          <w:szCs w:val="22"/>
        </w:rPr>
        <w:t>;</w:t>
      </w:r>
    </w:p>
    <w:p w14:paraId="1A5E0735" w14:textId="77777777" w:rsidR="00EC6D09" w:rsidRPr="00436C6A" w:rsidRDefault="00EC6D09" w:rsidP="00EC6D09">
      <w:pPr>
        <w:ind w:firstLine="567"/>
        <w:jc w:val="both"/>
        <w:rPr>
          <w:rFonts w:ascii="Times New Roman" w:hAnsi="Times New Roman"/>
          <w:sz w:val="22"/>
          <w:szCs w:val="22"/>
        </w:rPr>
      </w:pPr>
      <w:r w:rsidRPr="00436C6A">
        <w:rPr>
          <w:rFonts w:ascii="Times New Roman" w:hAnsi="Times New Roman"/>
          <w:sz w:val="22"/>
          <w:szCs w:val="22"/>
        </w:rPr>
        <w:t xml:space="preserve">- ISO 27001 Lead Implementer </w:t>
      </w:r>
      <w:r w:rsidRPr="00436C6A">
        <w:rPr>
          <w:rFonts w:ascii="Times New Roman" w:hAnsi="Times New Roman"/>
          <w:sz w:val="22"/>
          <w:szCs w:val="22"/>
          <w:lang w:val="ru-RU"/>
        </w:rPr>
        <w:t>или</w:t>
      </w:r>
      <w:r w:rsidRPr="00436C6A">
        <w:rPr>
          <w:rFonts w:ascii="Times New Roman" w:hAnsi="Times New Roman"/>
          <w:sz w:val="22"/>
          <w:szCs w:val="22"/>
        </w:rPr>
        <w:t xml:space="preserve"> ISO 27001 Internal Auditor </w:t>
      </w:r>
      <w:r w:rsidRPr="00436C6A">
        <w:rPr>
          <w:rFonts w:ascii="Times New Roman" w:hAnsi="Times New Roman"/>
          <w:sz w:val="22"/>
          <w:szCs w:val="22"/>
          <w:lang w:val="ru-RU"/>
        </w:rPr>
        <w:t>или</w:t>
      </w:r>
      <w:r w:rsidRPr="00436C6A">
        <w:rPr>
          <w:rFonts w:ascii="Times New Roman" w:hAnsi="Times New Roman"/>
          <w:sz w:val="22"/>
          <w:szCs w:val="22"/>
        </w:rPr>
        <w:t xml:space="preserve"> ISO 27001 Lead Auditor – </w:t>
      </w:r>
      <w:r w:rsidRPr="00436C6A">
        <w:rPr>
          <w:rFonts w:ascii="Times New Roman" w:hAnsi="Times New Roman"/>
          <w:sz w:val="22"/>
          <w:szCs w:val="22"/>
          <w:lang w:val="ru-RU"/>
        </w:rPr>
        <w:t>не</w:t>
      </w:r>
      <w:r w:rsidRPr="00436C6A">
        <w:rPr>
          <w:rFonts w:ascii="Times New Roman" w:hAnsi="Times New Roman"/>
          <w:sz w:val="22"/>
          <w:szCs w:val="22"/>
        </w:rPr>
        <w:t xml:space="preserve"> </w:t>
      </w:r>
      <w:r w:rsidRPr="00436C6A">
        <w:rPr>
          <w:rFonts w:ascii="Times New Roman" w:hAnsi="Times New Roman"/>
          <w:sz w:val="22"/>
          <w:szCs w:val="22"/>
          <w:lang w:val="ru-RU"/>
        </w:rPr>
        <w:t>менее</w:t>
      </w:r>
      <w:r w:rsidRPr="00436C6A">
        <w:rPr>
          <w:rFonts w:ascii="Times New Roman" w:hAnsi="Times New Roman"/>
          <w:sz w:val="22"/>
          <w:szCs w:val="22"/>
        </w:rPr>
        <w:t xml:space="preserve"> 1 </w:t>
      </w:r>
      <w:r w:rsidRPr="00436C6A">
        <w:rPr>
          <w:rFonts w:ascii="Times New Roman" w:hAnsi="Times New Roman"/>
          <w:sz w:val="22"/>
          <w:szCs w:val="22"/>
          <w:lang w:val="ru-RU"/>
        </w:rPr>
        <w:t>сертификата</w:t>
      </w:r>
      <w:r w:rsidRPr="00436C6A">
        <w:rPr>
          <w:rFonts w:ascii="Times New Roman" w:hAnsi="Times New Roman"/>
          <w:sz w:val="22"/>
          <w:szCs w:val="22"/>
        </w:rPr>
        <w:t xml:space="preserve">; </w:t>
      </w:r>
    </w:p>
    <w:p w14:paraId="244747C9" w14:textId="77777777" w:rsidR="00EC6D09" w:rsidRPr="00436C6A" w:rsidRDefault="00EC6D09" w:rsidP="00EC6D09">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 Qualified Security Assessor (QSA), подтвержденные скрином из сайта PCI SSC – не менее 3 сертификатов; </w:t>
      </w:r>
    </w:p>
    <w:p w14:paraId="5D99B818" w14:textId="77777777" w:rsidR="00EC6D09" w:rsidRPr="00436C6A" w:rsidRDefault="00EC6D09" w:rsidP="00EC6D09">
      <w:pPr>
        <w:ind w:firstLine="567"/>
        <w:jc w:val="both"/>
        <w:rPr>
          <w:rFonts w:ascii="Times New Roman" w:hAnsi="Times New Roman"/>
          <w:sz w:val="22"/>
          <w:szCs w:val="22"/>
          <w:lang w:val="ru-RU"/>
        </w:rPr>
      </w:pPr>
      <w:r w:rsidRPr="00436C6A">
        <w:rPr>
          <w:rFonts w:ascii="Times New Roman" w:hAnsi="Times New Roman"/>
          <w:sz w:val="22"/>
          <w:szCs w:val="22"/>
          <w:lang w:val="ru-RU"/>
        </w:rPr>
        <w:t>- Secure Software Assessor (SSA), подтвержденные скрином из сайта PCI SSC – не менее 1 сертификата;</w:t>
      </w:r>
    </w:p>
    <w:p w14:paraId="5EE5ED76" w14:textId="567A9768" w:rsidR="004D1637" w:rsidRPr="00436C6A" w:rsidRDefault="00EC6D09" w:rsidP="00EC6D09">
      <w:pPr>
        <w:ind w:firstLine="567"/>
        <w:jc w:val="both"/>
        <w:rPr>
          <w:rFonts w:ascii="Times New Roman" w:hAnsi="Times New Roman"/>
          <w:sz w:val="22"/>
          <w:szCs w:val="22"/>
          <w:lang w:val="ru-RU"/>
        </w:rPr>
      </w:pPr>
      <w:r w:rsidRPr="00436C6A">
        <w:rPr>
          <w:rFonts w:ascii="Times New Roman" w:hAnsi="Times New Roman"/>
          <w:sz w:val="22"/>
          <w:szCs w:val="22"/>
          <w:lang w:val="ru-RU"/>
        </w:rPr>
        <w:t>- Secure SLC Assessor (SLC), подтвержденные скрином из сайта PCI SSC – не менее 1 сертификата.</w:t>
      </w:r>
    </w:p>
    <w:p w14:paraId="3DAB2981" w14:textId="5F2C4FA0" w:rsidR="00EC6D09" w:rsidRPr="00436C6A" w:rsidRDefault="00D42B7E" w:rsidP="00EC6D09">
      <w:pPr>
        <w:ind w:firstLine="567"/>
        <w:jc w:val="both"/>
        <w:rPr>
          <w:rFonts w:ascii="Times New Roman" w:hAnsi="Times New Roman"/>
          <w:sz w:val="22"/>
          <w:szCs w:val="22"/>
          <w:lang w:val="ru-RU"/>
        </w:rPr>
      </w:pPr>
      <w:r w:rsidRPr="00436C6A">
        <w:rPr>
          <w:rFonts w:ascii="Times New Roman" w:hAnsi="Times New Roman"/>
          <w:sz w:val="22"/>
          <w:szCs w:val="22"/>
          <w:lang w:val="ru-RU"/>
        </w:rPr>
        <w:t>3</w:t>
      </w:r>
      <w:r w:rsidR="00EC6D09" w:rsidRPr="00436C6A">
        <w:rPr>
          <w:rFonts w:ascii="Times New Roman" w:hAnsi="Times New Roman"/>
          <w:sz w:val="22"/>
          <w:szCs w:val="22"/>
          <w:lang w:val="ru-RU"/>
        </w:rPr>
        <w:t>. Исполнитель должен обладать опытом работы в области информационной безопасности</w:t>
      </w:r>
      <w:r w:rsidRPr="00436C6A">
        <w:rPr>
          <w:rFonts w:ascii="Times New Roman" w:hAnsi="Times New Roman"/>
          <w:sz w:val="22"/>
          <w:szCs w:val="22"/>
          <w:lang w:val="ru-RU"/>
        </w:rPr>
        <w:t xml:space="preserve"> в банковском секторе</w:t>
      </w:r>
      <w:r w:rsidR="00EC6D09" w:rsidRPr="00436C6A">
        <w:rPr>
          <w:rFonts w:ascii="Times New Roman" w:hAnsi="Times New Roman"/>
          <w:sz w:val="22"/>
          <w:szCs w:val="22"/>
          <w:lang w:val="ru-RU"/>
        </w:rPr>
        <w:t xml:space="preserve"> на территории стран СНГ (не менее 10 завершенных проектов). </w:t>
      </w:r>
    </w:p>
    <w:p w14:paraId="380F5500" w14:textId="73D8BFC9" w:rsidR="00EC6D09" w:rsidRPr="00436C6A" w:rsidRDefault="00D42B7E" w:rsidP="00EC6D09">
      <w:pPr>
        <w:ind w:firstLine="567"/>
        <w:jc w:val="both"/>
        <w:rPr>
          <w:rFonts w:ascii="Times New Roman" w:hAnsi="Times New Roman"/>
          <w:sz w:val="22"/>
          <w:szCs w:val="22"/>
          <w:lang w:val="ru-RU"/>
        </w:rPr>
      </w:pPr>
      <w:r w:rsidRPr="00436C6A">
        <w:rPr>
          <w:rFonts w:ascii="Times New Roman" w:hAnsi="Times New Roman"/>
          <w:sz w:val="22"/>
          <w:szCs w:val="22"/>
          <w:lang w:val="ru-RU"/>
        </w:rPr>
        <w:t>4.</w:t>
      </w:r>
      <w:r w:rsidR="00EC6D09" w:rsidRPr="00436C6A">
        <w:rPr>
          <w:rFonts w:ascii="Times New Roman" w:hAnsi="Times New Roman"/>
          <w:sz w:val="22"/>
          <w:szCs w:val="22"/>
          <w:lang w:val="ru-RU"/>
        </w:rPr>
        <w:t xml:space="preserve"> Исполнитель должен обладать опытом работы в области информационной безопасности </w:t>
      </w:r>
      <w:r w:rsidRPr="00436C6A">
        <w:rPr>
          <w:rFonts w:ascii="Times New Roman" w:hAnsi="Times New Roman"/>
          <w:sz w:val="22"/>
          <w:szCs w:val="22"/>
          <w:lang w:val="ru-RU"/>
        </w:rPr>
        <w:t xml:space="preserve">в банковском секторе </w:t>
      </w:r>
      <w:r w:rsidR="00EC6D09" w:rsidRPr="00436C6A">
        <w:rPr>
          <w:rFonts w:ascii="Times New Roman" w:hAnsi="Times New Roman"/>
          <w:sz w:val="22"/>
          <w:szCs w:val="22"/>
          <w:lang w:val="ru-RU"/>
        </w:rPr>
        <w:t>на территории Республики Узбекистан (не менее 1 завершенного проекта).</w:t>
      </w:r>
    </w:p>
    <w:p w14:paraId="35D3AFB8" w14:textId="77777777" w:rsidR="004D1637" w:rsidRPr="00436C6A" w:rsidRDefault="004D1637" w:rsidP="004D1637">
      <w:pPr>
        <w:rPr>
          <w:rFonts w:ascii="Times New Roman" w:hAnsi="Times New Roman"/>
          <w:sz w:val="22"/>
          <w:szCs w:val="22"/>
          <w:lang w:val="ru-RU"/>
        </w:rPr>
      </w:pPr>
    </w:p>
    <w:p w14:paraId="1508F63F" w14:textId="77777777" w:rsidR="004D1637" w:rsidRPr="00436C6A" w:rsidRDefault="004D1637"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lastRenderedPageBreak/>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77777777" w:rsidR="00D42B7E" w:rsidRPr="00436C6A" w:rsidRDefault="00D42B7E" w:rsidP="00D42B7E">
      <w:pPr>
        <w:widowControl w:val="0"/>
        <w:jc w:val="center"/>
        <w:rPr>
          <w:rFonts w:ascii="Times New Roman" w:hAnsi="Times New Roman"/>
          <w:b/>
          <w:sz w:val="22"/>
          <w:szCs w:val="22"/>
          <w:lang w:val="ru-RU"/>
        </w:rPr>
      </w:pPr>
      <w:r w:rsidRPr="00436C6A">
        <w:rPr>
          <w:rFonts w:ascii="Times New Roman" w:hAnsi="Times New Roman"/>
          <w:b/>
          <w:sz w:val="22"/>
          <w:szCs w:val="22"/>
          <w:lang w:val="ru-RU"/>
        </w:rPr>
        <w:t>Сравнительная таблица технических характеристик на предлагаемые услуги</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823"/>
        <w:gridCol w:w="2091"/>
        <w:gridCol w:w="1523"/>
        <w:gridCol w:w="1664"/>
      </w:tblGrid>
      <w:tr w:rsidR="00D42B7E" w:rsidRPr="00436C6A" w14:paraId="3C279CCD" w14:textId="77777777" w:rsidTr="002022B8">
        <w:tc>
          <w:tcPr>
            <w:tcW w:w="266" w:type="pct"/>
            <w:vAlign w:val="center"/>
          </w:tcPr>
          <w:p w14:paraId="6B4AB9E9"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w:t>
            </w:r>
          </w:p>
        </w:tc>
        <w:tc>
          <w:tcPr>
            <w:tcW w:w="2017" w:type="pct"/>
            <w:vAlign w:val="center"/>
          </w:tcPr>
          <w:p w14:paraId="2CCB2000"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Наименование параметра</w:t>
            </w:r>
          </w:p>
        </w:tc>
        <w:tc>
          <w:tcPr>
            <w:tcW w:w="1112" w:type="pct"/>
            <w:vAlign w:val="center"/>
          </w:tcPr>
          <w:p w14:paraId="07975953"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Показатель, согласно требованиям технического задания</w:t>
            </w:r>
          </w:p>
        </w:tc>
        <w:tc>
          <w:tcPr>
            <w:tcW w:w="742" w:type="pct"/>
            <w:vAlign w:val="center"/>
          </w:tcPr>
          <w:p w14:paraId="544A76E7"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Показатель согласно предложению участника</w:t>
            </w:r>
          </w:p>
        </w:tc>
        <w:tc>
          <w:tcPr>
            <w:tcW w:w="860" w:type="pct"/>
            <w:vAlign w:val="center"/>
          </w:tcPr>
          <w:p w14:paraId="47C06D22"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Примечание (соответствует/ не соответствует)</w:t>
            </w:r>
          </w:p>
        </w:tc>
      </w:tr>
      <w:tr w:rsidR="00D42B7E" w:rsidRPr="00436C6A" w14:paraId="7421DB34" w14:textId="77777777" w:rsidTr="002022B8">
        <w:trPr>
          <w:trHeight w:val="446"/>
        </w:trPr>
        <w:tc>
          <w:tcPr>
            <w:tcW w:w="266" w:type="pct"/>
            <w:vAlign w:val="center"/>
          </w:tcPr>
          <w:p w14:paraId="56B72A14" w14:textId="77777777" w:rsidR="00D42B7E" w:rsidRPr="00436C6A" w:rsidRDefault="00D42B7E" w:rsidP="002022B8">
            <w:pPr>
              <w:jc w:val="center"/>
              <w:rPr>
                <w:rFonts w:ascii="Times New Roman" w:hAnsi="Times New Roman"/>
                <w:sz w:val="22"/>
                <w:szCs w:val="22"/>
                <w:lang w:val="ru-RU"/>
              </w:rPr>
            </w:pPr>
          </w:p>
        </w:tc>
        <w:tc>
          <w:tcPr>
            <w:tcW w:w="4734" w:type="pct"/>
            <w:gridSpan w:val="4"/>
            <w:vAlign w:val="center"/>
          </w:tcPr>
          <w:p w14:paraId="4BD637A7" w14:textId="714A17C8" w:rsidR="00D42B7E" w:rsidRPr="00436C6A" w:rsidRDefault="00D42B7E" w:rsidP="002022B8">
            <w:pPr>
              <w:jc w:val="center"/>
              <w:rPr>
                <w:rFonts w:ascii="Times New Roman" w:hAnsi="Times New Roman"/>
                <w:sz w:val="22"/>
                <w:szCs w:val="22"/>
                <w:lang w:val="ru-RU"/>
              </w:rPr>
            </w:pPr>
            <w:r w:rsidRPr="00436C6A">
              <w:rPr>
                <w:rFonts w:ascii="Times New Roman" w:hAnsi="Times New Roman"/>
                <w:i/>
                <w:sz w:val="22"/>
                <w:szCs w:val="22"/>
                <w:lang w:val="ru-RU"/>
              </w:rPr>
              <w:t>Отбор _____ (наименование предлагаемой услуги)</w:t>
            </w:r>
          </w:p>
        </w:tc>
      </w:tr>
      <w:tr w:rsidR="00D42B7E" w:rsidRPr="00436C6A" w14:paraId="48F3C610" w14:textId="77777777" w:rsidTr="002022B8">
        <w:tc>
          <w:tcPr>
            <w:tcW w:w="266" w:type="pct"/>
            <w:vAlign w:val="center"/>
          </w:tcPr>
          <w:p w14:paraId="51E35C6A"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1</w:t>
            </w:r>
          </w:p>
        </w:tc>
        <w:tc>
          <w:tcPr>
            <w:tcW w:w="2017" w:type="pct"/>
            <w:vAlign w:val="center"/>
          </w:tcPr>
          <w:p w14:paraId="1A5D3889"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054E9413"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32934823"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57433923" w14:textId="77777777" w:rsidR="00D42B7E" w:rsidRPr="00436C6A" w:rsidRDefault="00D42B7E" w:rsidP="002022B8">
            <w:pPr>
              <w:jc w:val="center"/>
              <w:rPr>
                <w:rFonts w:ascii="Times New Roman" w:hAnsi="Times New Roman"/>
                <w:sz w:val="22"/>
                <w:szCs w:val="22"/>
                <w:lang w:val="ru-RU"/>
              </w:rPr>
            </w:pPr>
          </w:p>
        </w:tc>
      </w:tr>
      <w:tr w:rsidR="00D42B7E" w:rsidRPr="00436C6A" w14:paraId="41506BD1" w14:textId="77777777" w:rsidTr="002022B8">
        <w:tc>
          <w:tcPr>
            <w:tcW w:w="266" w:type="pct"/>
            <w:vAlign w:val="center"/>
          </w:tcPr>
          <w:p w14:paraId="4B021F31"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2</w:t>
            </w:r>
          </w:p>
        </w:tc>
        <w:tc>
          <w:tcPr>
            <w:tcW w:w="2017" w:type="pct"/>
            <w:vAlign w:val="center"/>
          </w:tcPr>
          <w:p w14:paraId="2B736A4D"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05C1DB1A"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78FF20BA"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6E9766D2" w14:textId="77777777" w:rsidR="00D42B7E" w:rsidRPr="00436C6A" w:rsidRDefault="00D42B7E" w:rsidP="002022B8">
            <w:pPr>
              <w:jc w:val="center"/>
              <w:rPr>
                <w:rFonts w:ascii="Times New Roman" w:hAnsi="Times New Roman"/>
                <w:sz w:val="22"/>
                <w:szCs w:val="22"/>
                <w:lang w:val="ru-RU"/>
              </w:rPr>
            </w:pPr>
          </w:p>
        </w:tc>
      </w:tr>
      <w:tr w:rsidR="00D42B7E" w:rsidRPr="00436C6A" w14:paraId="60F79678" w14:textId="77777777" w:rsidTr="002022B8">
        <w:tc>
          <w:tcPr>
            <w:tcW w:w="266" w:type="pct"/>
            <w:vAlign w:val="center"/>
          </w:tcPr>
          <w:p w14:paraId="45450F8F" w14:textId="77777777" w:rsidR="00D42B7E" w:rsidRPr="00436C6A" w:rsidRDefault="00D42B7E" w:rsidP="002022B8">
            <w:pPr>
              <w:jc w:val="center"/>
              <w:rPr>
                <w:rFonts w:ascii="Times New Roman" w:hAnsi="Times New Roman"/>
                <w:sz w:val="22"/>
                <w:szCs w:val="22"/>
                <w:lang w:val="ru-RU"/>
              </w:rPr>
            </w:pPr>
          </w:p>
        </w:tc>
        <w:tc>
          <w:tcPr>
            <w:tcW w:w="2017" w:type="pct"/>
            <w:vAlign w:val="center"/>
          </w:tcPr>
          <w:p w14:paraId="0572CA9A"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1FD32DC5"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038F9E69"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37BCCC54" w14:textId="77777777" w:rsidR="00D42B7E" w:rsidRPr="00436C6A" w:rsidRDefault="00D42B7E" w:rsidP="002022B8">
            <w:pPr>
              <w:jc w:val="center"/>
              <w:rPr>
                <w:rFonts w:ascii="Times New Roman" w:hAnsi="Times New Roman"/>
                <w:sz w:val="22"/>
                <w:szCs w:val="22"/>
                <w:lang w:val="ru-RU"/>
              </w:rPr>
            </w:pPr>
          </w:p>
        </w:tc>
      </w:tr>
      <w:tr w:rsidR="00D42B7E" w:rsidRPr="00436C6A" w14:paraId="1D4201FD" w14:textId="77777777" w:rsidTr="002022B8">
        <w:tc>
          <w:tcPr>
            <w:tcW w:w="266" w:type="pct"/>
            <w:vAlign w:val="center"/>
          </w:tcPr>
          <w:p w14:paraId="15545F46" w14:textId="77777777" w:rsidR="00D42B7E" w:rsidRPr="00436C6A" w:rsidRDefault="00D42B7E" w:rsidP="002022B8">
            <w:pPr>
              <w:jc w:val="center"/>
              <w:rPr>
                <w:rFonts w:ascii="Times New Roman" w:hAnsi="Times New Roman"/>
                <w:sz w:val="22"/>
                <w:szCs w:val="22"/>
                <w:lang w:val="ru-RU"/>
              </w:rPr>
            </w:pPr>
          </w:p>
        </w:tc>
        <w:tc>
          <w:tcPr>
            <w:tcW w:w="2017" w:type="pct"/>
            <w:vAlign w:val="center"/>
          </w:tcPr>
          <w:p w14:paraId="60D7C690"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50E95CC0"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239814CF"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1C63019F" w14:textId="77777777" w:rsidR="00D42B7E" w:rsidRPr="00436C6A" w:rsidRDefault="00D42B7E" w:rsidP="002022B8">
            <w:pPr>
              <w:jc w:val="center"/>
              <w:rPr>
                <w:rFonts w:ascii="Times New Roman" w:hAnsi="Times New Roman"/>
                <w:sz w:val="22"/>
                <w:szCs w:val="22"/>
                <w:lang w:val="ru-RU"/>
              </w:rPr>
            </w:pPr>
          </w:p>
        </w:tc>
      </w:tr>
      <w:tr w:rsidR="00D42B7E" w:rsidRPr="00436C6A" w14:paraId="0DDC2949" w14:textId="77777777" w:rsidTr="002022B8">
        <w:tc>
          <w:tcPr>
            <w:tcW w:w="266" w:type="pct"/>
            <w:vAlign w:val="center"/>
          </w:tcPr>
          <w:p w14:paraId="0852F67E" w14:textId="77777777" w:rsidR="00D42B7E" w:rsidRPr="00436C6A" w:rsidRDefault="00D42B7E" w:rsidP="002022B8">
            <w:pPr>
              <w:jc w:val="center"/>
              <w:rPr>
                <w:rFonts w:ascii="Times New Roman" w:hAnsi="Times New Roman"/>
                <w:sz w:val="22"/>
                <w:szCs w:val="22"/>
                <w:lang w:val="ru-RU"/>
              </w:rPr>
            </w:pPr>
          </w:p>
        </w:tc>
        <w:tc>
          <w:tcPr>
            <w:tcW w:w="2017" w:type="pct"/>
            <w:vAlign w:val="center"/>
          </w:tcPr>
          <w:p w14:paraId="71C7005C"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7A65B949"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2B822D11"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3C07AF48" w14:textId="77777777" w:rsidR="00D42B7E" w:rsidRPr="00436C6A" w:rsidRDefault="00D42B7E" w:rsidP="002022B8">
            <w:pPr>
              <w:jc w:val="center"/>
              <w:rPr>
                <w:rFonts w:ascii="Times New Roman" w:hAnsi="Times New Roman"/>
                <w:sz w:val="22"/>
                <w:szCs w:val="22"/>
                <w:lang w:val="ru-RU"/>
              </w:rPr>
            </w:pPr>
          </w:p>
        </w:tc>
      </w:tr>
      <w:tr w:rsidR="00D42B7E" w:rsidRPr="00436C6A" w14:paraId="2BEFA4C6" w14:textId="77777777" w:rsidTr="002022B8">
        <w:tc>
          <w:tcPr>
            <w:tcW w:w="266" w:type="pct"/>
            <w:vAlign w:val="center"/>
          </w:tcPr>
          <w:p w14:paraId="52289DF9" w14:textId="77777777" w:rsidR="00D42B7E" w:rsidRPr="00436C6A" w:rsidRDefault="00D42B7E" w:rsidP="002022B8">
            <w:pPr>
              <w:jc w:val="center"/>
              <w:rPr>
                <w:rFonts w:ascii="Times New Roman" w:hAnsi="Times New Roman"/>
                <w:sz w:val="22"/>
                <w:szCs w:val="22"/>
                <w:lang w:val="ru-RU"/>
              </w:rPr>
            </w:pPr>
          </w:p>
        </w:tc>
        <w:tc>
          <w:tcPr>
            <w:tcW w:w="2017" w:type="pct"/>
            <w:vAlign w:val="center"/>
          </w:tcPr>
          <w:p w14:paraId="7B414C18"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1311317A"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15A3D96F"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49D92F12" w14:textId="77777777" w:rsidR="00D42B7E" w:rsidRPr="00436C6A" w:rsidRDefault="00D42B7E" w:rsidP="002022B8">
            <w:pPr>
              <w:jc w:val="center"/>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FF7831"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F7831"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F7831"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F7831"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F7831"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7F340B86" w14:textId="77777777" w:rsidR="004D1637" w:rsidRPr="00436C6A" w:rsidRDefault="004D1637" w:rsidP="004D1637">
      <w:pPr>
        <w:ind w:firstLine="540"/>
        <w:rPr>
          <w:rFonts w:ascii="Times New Roman" w:hAnsi="Times New Roman"/>
          <w:i/>
          <w:sz w:val="22"/>
          <w:szCs w:val="22"/>
          <w:lang w:val="ru-RU"/>
        </w:rPr>
      </w:pPr>
    </w:p>
    <w:p w14:paraId="0AAAFFE1" w14:textId="77777777" w:rsidR="004D1637" w:rsidRPr="00436C6A" w:rsidRDefault="004D1637" w:rsidP="004D1637">
      <w:pPr>
        <w:ind w:firstLine="540"/>
        <w:rPr>
          <w:rFonts w:ascii="Times New Roman" w:hAnsi="Times New Roman"/>
          <w:i/>
          <w:sz w:val="22"/>
          <w:szCs w:val="22"/>
          <w:lang w:val="ru-RU"/>
        </w:rPr>
      </w:pPr>
    </w:p>
    <w:p w14:paraId="5D27194D" w14:textId="77777777" w:rsidR="004D1637" w:rsidRPr="00436C6A"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91"/>
        <w:gridCol w:w="2000"/>
        <w:gridCol w:w="1876"/>
        <w:gridCol w:w="2512"/>
      </w:tblGrid>
      <w:tr w:rsidR="004D1637" w:rsidRPr="00436C6A" w14:paraId="5EC2327A" w14:textId="77777777" w:rsidTr="00F05243">
        <w:tc>
          <w:tcPr>
            <w:tcW w:w="231" w:type="pct"/>
            <w:vAlign w:val="center"/>
          </w:tcPr>
          <w:p w14:paraId="4002928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486" w:type="pct"/>
            <w:vAlign w:val="center"/>
          </w:tcPr>
          <w:p w14:paraId="3DBB88E0"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28" w:type="pct"/>
            <w:vAlign w:val="center"/>
          </w:tcPr>
          <w:p w14:paraId="5E7ED8A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64" w:type="pct"/>
          </w:tcPr>
          <w:p w14:paraId="434B8D36"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291" w:type="pct"/>
            <w:vAlign w:val="center"/>
          </w:tcPr>
          <w:p w14:paraId="4475301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36483" w:rsidRPr="00F03715" w14:paraId="5BA5E076" w14:textId="77777777" w:rsidTr="00F05243">
        <w:trPr>
          <w:trHeight w:val="887"/>
        </w:trPr>
        <w:tc>
          <w:tcPr>
            <w:tcW w:w="231" w:type="pct"/>
            <w:vAlign w:val="center"/>
          </w:tcPr>
          <w:p w14:paraId="31987FFF" w14:textId="05A0FE2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486" w:type="pct"/>
            <w:vAlign w:val="center"/>
          </w:tcPr>
          <w:p w14:paraId="42732683" w14:textId="05A236A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5A2DCFAE" w14:textId="77777777"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Соответствует - 1 балл</w:t>
            </w:r>
          </w:p>
          <w:p w14:paraId="2A852F0A" w14:textId="77777777" w:rsidR="00E36483" w:rsidRPr="00436C6A" w:rsidRDefault="00E36483" w:rsidP="00E36483">
            <w:pPr>
              <w:autoSpaceDE w:val="0"/>
              <w:autoSpaceDN w:val="0"/>
              <w:adjustRightInd w:val="0"/>
              <w:jc w:val="center"/>
              <w:rPr>
                <w:rFonts w:ascii="Times New Roman" w:hAnsi="Times New Roman"/>
                <w:sz w:val="22"/>
                <w:szCs w:val="22"/>
                <w:lang w:val="ru-RU"/>
              </w:rPr>
            </w:pPr>
          </w:p>
          <w:p w14:paraId="5699575D" w14:textId="526A4A87"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 - 0 балл</w:t>
            </w:r>
          </w:p>
        </w:tc>
        <w:tc>
          <w:tcPr>
            <w:tcW w:w="964" w:type="pct"/>
            <w:vAlign w:val="center"/>
          </w:tcPr>
          <w:p w14:paraId="53B97A94" w14:textId="501C68A8" w:rsidR="00E36483" w:rsidRPr="00436C6A" w:rsidRDefault="00E3648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0943755F" w14:textId="77777777"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0DA059E8" w14:textId="737116ED"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77777777" w:rsidR="004D1637" w:rsidRPr="00436C6A" w:rsidRDefault="004D1637" w:rsidP="004D1637">
      <w:pPr>
        <w:ind w:firstLine="540"/>
        <w:jc w:val="center"/>
        <w:rPr>
          <w:rFonts w:ascii="Times New Roman" w:hAnsi="Times New Roman"/>
          <w:b/>
          <w:sz w:val="22"/>
          <w:szCs w:val="22"/>
          <w:u w:val="single"/>
          <w:lang w:val="ru-RU"/>
        </w:rPr>
      </w:pPr>
    </w:p>
    <w:p w14:paraId="1A1E85E2" w14:textId="77777777" w:rsidR="004D1637" w:rsidRPr="00436C6A" w:rsidRDefault="004D1637" w:rsidP="004D1637">
      <w:pPr>
        <w:ind w:firstLine="540"/>
        <w:jc w:val="center"/>
        <w:rPr>
          <w:rFonts w:ascii="Times New Roman" w:hAnsi="Times New Roman"/>
          <w:b/>
          <w:sz w:val="22"/>
          <w:szCs w:val="22"/>
          <w:u w:val="single"/>
          <w:lang w:val="ru-RU"/>
        </w:rPr>
      </w:pP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F03715" w14:paraId="00679DBB" w14:textId="77777777" w:rsidTr="008B27A0">
        <w:tc>
          <w:tcPr>
            <w:tcW w:w="0" w:type="auto"/>
            <w:vAlign w:val="center"/>
          </w:tcPr>
          <w:p w14:paraId="71E60639" w14:textId="77777777" w:rsidR="004D1637" w:rsidRPr="00436C6A" w:rsidRDefault="004D1637"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7"/>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12A6A210" w14:textId="77777777" w:rsidR="00F05243" w:rsidRDefault="00F05243">
      <w:pPr>
        <w:rPr>
          <w:rFonts w:ascii="Times New Roman" w:hAnsi="Times New Roman"/>
          <w:b/>
          <w:sz w:val="22"/>
          <w:szCs w:val="22"/>
          <w:lang w:val="ru-RU"/>
        </w:rPr>
      </w:pPr>
      <w:r>
        <w:rPr>
          <w:rFonts w:ascii="Times New Roman" w:hAnsi="Times New Roman"/>
          <w:b/>
          <w:sz w:val="22"/>
          <w:szCs w:val="22"/>
          <w:lang w:val="ru-RU"/>
        </w:rPr>
        <w:br w:type="page"/>
      </w:r>
    </w:p>
    <w:p w14:paraId="0A582853" w14:textId="0A69A9E0" w:rsidR="00A42F30" w:rsidRPr="00436C6A" w:rsidRDefault="00A42F30" w:rsidP="00DC7BD1">
      <w:pPr>
        <w:pStyle w:val="afff7"/>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lastRenderedPageBreak/>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3D125BD2"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ТЕХНИЧЕСКОЕ ЗАДАНИЕ</w:t>
      </w:r>
    </w:p>
    <w:p w14:paraId="47885CD9" w14:textId="77777777" w:rsidR="00C4559A" w:rsidRPr="00436C6A" w:rsidRDefault="00C4559A">
      <w:pPr>
        <w:rPr>
          <w:rFonts w:ascii="Times New Roman" w:hAnsi="Times New Roman"/>
          <w:sz w:val="18"/>
          <w:szCs w:val="22"/>
          <w:lang w:val="ru-RU"/>
        </w:rPr>
      </w:pPr>
    </w:p>
    <w:p w14:paraId="1CFA7BD8" w14:textId="77777777"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color w:val="000000" w:themeColor="text1"/>
        </w:rPr>
        <w:t>1. ОБЩИЕ СВЕДЕНИЯ</w:t>
      </w:r>
    </w:p>
    <w:p w14:paraId="506DC3CB" w14:textId="77777777" w:rsidR="00C54FFE" w:rsidRPr="00436C6A" w:rsidRDefault="00C54FFE" w:rsidP="00C54FFE">
      <w:pPr>
        <w:pStyle w:val="afff2"/>
        <w:spacing w:line="360" w:lineRule="auto"/>
        <w:jc w:val="both"/>
        <w:rPr>
          <w:rFonts w:ascii="Times New Roman" w:hAnsi="Times New Roman"/>
          <w:b/>
          <w:bCs/>
          <w:color w:val="000000" w:themeColor="text1"/>
        </w:rPr>
      </w:pPr>
      <w:r w:rsidRPr="00436C6A">
        <w:rPr>
          <w:rFonts w:ascii="Times New Roman" w:hAnsi="Times New Roman"/>
          <w:b/>
          <w:bCs/>
          <w:color w:val="000000" w:themeColor="text1"/>
        </w:rPr>
        <w:t>1.1. Наименование Услуг</w:t>
      </w:r>
    </w:p>
    <w:p w14:paraId="1DFD10AD" w14:textId="77777777" w:rsidR="00C54FFE" w:rsidRPr="00436C6A" w:rsidRDefault="00C54FFE" w:rsidP="00C54FFE">
      <w:pPr>
        <w:pStyle w:val="afff2"/>
        <w:ind w:firstLine="709"/>
        <w:jc w:val="both"/>
        <w:outlineLvl w:val="0"/>
        <w:rPr>
          <w:rFonts w:ascii="Times New Roman" w:hAnsi="Times New Roman"/>
          <w:bCs/>
          <w:color w:val="000000" w:themeColor="text1"/>
        </w:rPr>
      </w:pPr>
      <w:r w:rsidRPr="00436C6A">
        <w:rPr>
          <w:rFonts w:ascii="Times New Roman" w:hAnsi="Times New Roman"/>
          <w:color w:val="000000" w:themeColor="text1"/>
        </w:rPr>
        <w:t>Наименование Услуг</w:t>
      </w:r>
      <w:bookmarkStart w:id="4" w:name="_Toc134024713"/>
      <w:bookmarkStart w:id="5" w:name="_Toc134024856"/>
      <w:bookmarkStart w:id="6" w:name="_Toc134024890"/>
      <w:bookmarkStart w:id="7" w:name="_Toc134024992"/>
      <w:bookmarkStart w:id="8" w:name="_Toc134025101"/>
      <w:r w:rsidRPr="00436C6A">
        <w:rPr>
          <w:rFonts w:ascii="Times New Roman" w:hAnsi="Times New Roman"/>
          <w:color w:val="000000" w:themeColor="text1"/>
        </w:rPr>
        <w:t xml:space="preserve"> - Закупка профессиональных сервисных услуг по контролю целостности FIM и управления внутренними уязвимостями (далее – Услуги) </w:t>
      </w:r>
      <w:r w:rsidRPr="00436C6A">
        <w:rPr>
          <w:rFonts w:ascii="Times New Roman" w:hAnsi="Times New Roman"/>
          <w:bCs/>
          <w:color w:val="000000" w:themeColor="text1"/>
        </w:rPr>
        <w:t xml:space="preserve">для АО «Национальный банк внешнеэкономической деятельности Республики Узбекистан». </w:t>
      </w:r>
    </w:p>
    <w:p w14:paraId="10756CBB" w14:textId="77777777" w:rsidR="00C54FFE" w:rsidRPr="00436C6A" w:rsidRDefault="00C54FFE" w:rsidP="00C54FFE">
      <w:pPr>
        <w:pStyle w:val="afff2"/>
        <w:spacing w:line="360" w:lineRule="auto"/>
        <w:ind w:firstLine="709"/>
        <w:jc w:val="both"/>
        <w:rPr>
          <w:rFonts w:ascii="Times New Roman" w:hAnsi="Times New Roman"/>
          <w:color w:val="000000" w:themeColor="text1"/>
        </w:rPr>
      </w:pPr>
    </w:p>
    <w:p w14:paraId="03D8F809" w14:textId="77777777" w:rsidR="00C54FFE" w:rsidRPr="00436C6A" w:rsidRDefault="00C54FFE" w:rsidP="00C54FFE">
      <w:pPr>
        <w:pStyle w:val="afff2"/>
        <w:spacing w:line="360" w:lineRule="auto"/>
        <w:ind w:firstLine="709"/>
        <w:jc w:val="both"/>
        <w:rPr>
          <w:rFonts w:ascii="Times New Roman" w:hAnsi="Times New Roman"/>
          <w:color w:val="000000" w:themeColor="text1"/>
        </w:rPr>
      </w:pPr>
    </w:p>
    <w:p w14:paraId="35B02A4A" w14:textId="77777777" w:rsidR="00C54FFE" w:rsidRPr="00436C6A" w:rsidRDefault="00C54FFE" w:rsidP="00C54FFE">
      <w:pPr>
        <w:pStyle w:val="afff2"/>
        <w:spacing w:line="360" w:lineRule="auto"/>
        <w:jc w:val="both"/>
        <w:rPr>
          <w:rFonts w:ascii="Times New Roman" w:hAnsi="Times New Roman"/>
          <w:b/>
          <w:bCs/>
          <w:color w:val="000000" w:themeColor="text1"/>
        </w:rPr>
      </w:pPr>
      <w:r w:rsidRPr="00436C6A">
        <w:rPr>
          <w:rFonts w:ascii="Times New Roman" w:hAnsi="Times New Roman"/>
          <w:b/>
          <w:bCs/>
          <w:color w:val="000000" w:themeColor="text1"/>
        </w:rPr>
        <w:t>1.2. Цели оказания услуг</w:t>
      </w:r>
    </w:p>
    <w:p w14:paraId="42533B7D"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В части профессиональных сервисных услуг по контролю целостности FIM целями оказания Услуг являются: </w:t>
      </w:r>
    </w:p>
    <w:p w14:paraId="0E1E05C0" w14:textId="77777777" w:rsidR="00C54FFE" w:rsidRPr="00436C6A" w:rsidRDefault="00C54FFE" w:rsidP="00C54FFE">
      <w:pPr>
        <w:pStyle w:val="afff2"/>
        <w:numPr>
          <w:ilvl w:val="0"/>
          <w:numId w:val="28"/>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оптимизация деятельности по выявлению и оповещению изменений целостности критичных файлов ОС и сервисов;</w:t>
      </w:r>
    </w:p>
    <w:p w14:paraId="30CF5A56" w14:textId="77777777" w:rsidR="00C54FFE" w:rsidRPr="00436C6A" w:rsidRDefault="00C54FFE" w:rsidP="00C54FFE">
      <w:pPr>
        <w:pStyle w:val="afff2"/>
        <w:numPr>
          <w:ilvl w:val="0"/>
          <w:numId w:val="28"/>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 xml:space="preserve">снижение рисков нарушения целостности, доступности и конфиденциальности информации техническими методами; </w:t>
      </w:r>
    </w:p>
    <w:p w14:paraId="1DC968F1" w14:textId="77777777" w:rsidR="00C54FFE" w:rsidRPr="00436C6A" w:rsidRDefault="00C54FFE" w:rsidP="00C54FFE">
      <w:pPr>
        <w:pStyle w:val="afff2"/>
        <w:numPr>
          <w:ilvl w:val="0"/>
          <w:numId w:val="28"/>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повышение дисциплины персонала заказчика при эксплуатации информационных ресурсов;</w:t>
      </w:r>
    </w:p>
    <w:p w14:paraId="52CB94E8" w14:textId="77777777" w:rsidR="00C54FFE" w:rsidRPr="00436C6A" w:rsidRDefault="00C54FFE" w:rsidP="00C54FFE">
      <w:pPr>
        <w:pStyle w:val="afff2"/>
        <w:numPr>
          <w:ilvl w:val="0"/>
          <w:numId w:val="28"/>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предоставление необходимой информации для принятия обоснованных решений заказчиком в обеспечении контроля целостности критичных системных файлов.</w:t>
      </w:r>
    </w:p>
    <w:p w14:paraId="671C5A53"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В части профессиональных сервисных услуг управления внутренними уязвимостями» целями оказания Услуг являются: </w:t>
      </w:r>
    </w:p>
    <w:p w14:paraId="45C21E62" w14:textId="77777777" w:rsidR="00C54FFE" w:rsidRPr="00436C6A" w:rsidRDefault="00C54FFE" w:rsidP="00C54FFE">
      <w:pPr>
        <w:pStyle w:val="afff2"/>
        <w:numPr>
          <w:ilvl w:val="0"/>
          <w:numId w:val="33"/>
        </w:numPr>
        <w:spacing w:line="360" w:lineRule="auto"/>
        <w:ind w:left="0" w:firstLine="709"/>
        <w:jc w:val="both"/>
        <w:rPr>
          <w:rFonts w:ascii="Times New Roman" w:hAnsi="Times New Roman"/>
        </w:rPr>
      </w:pPr>
      <w:r w:rsidRPr="00436C6A">
        <w:rPr>
          <w:rFonts w:ascii="Times New Roman" w:hAnsi="Times New Roman"/>
        </w:rPr>
        <w:t>организация постоянного процесса выявления уязвимостей ИТ-инфраструктуры Заказчика и поддержка действий по их устранению;</w:t>
      </w:r>
    </w:p>
    <w:p w14:paraId="43147596" w14:textId="77777777" w:rsidR="00C54FFE" w:rsidRPr="00436C6A" w:rsidRDefault="00C54FFE" w:rsidP="00C54FFE">
      <w:pPr>
        <w:pStyle w:val="afff2"/>
        <w:numPr>
          <w:ilvl w:val="0"/>
          <w:numId w:val="33"/>
        </w:numPr>
        <w:spacing w:line="360" w:lineRule="auto"/>
        <w:ind w:left="0" w:firstLine="709"/>
        <w:jc w:val="both"/>
        <w:rPr>
          <w:rFonts w:ascii="Times New Roman" w:hAnsi="Times New Roman"/>
        </w:rPr>
      </w:pPr>
      <w:r w:rsidRPr="00436C6A">
        <w:rPr>
          <w:rFonts w:ascii="Times New Roman" w:hAnsi="Times New Roman"/>
        </w:rPr>
        <w:t>снижение рисков нарушения работоспособности ИТ-систем, целостности, и доступности информационных ресурсов;</w:t>
      </w:r>
    </w:p>
    <w:p w14:paraId="02EFC91F" w14:textId="77777777" w:rsidR="00C54FFE" w:rsidRPr="00436C6A" w:rsidRDefault="00C54FFE" w:rsidP="00C54FFE">
      <w:pPr>
        <w:pStyle w:val="afff2"/>
        <w:numPr>
          <w:ilvl w:val="0"/>
          <w:numId w:val="33"/>
        </w:numPr>
        <w:spacing w:line="360" w:lineRule="auto"/>
        <w:ind w:left="0" w:firstLine="709"/>
        <w:jc w:val="both"/>
        <w:rPr>
          <w:rFonts w:ascii="Times New Roman" w:hAnsi="Times New Roman"/>
        </w:rPr>
      </w:pPr>
      <w:r w:rsidRPr="00436C6A">
        <w:rPr>
          <w:rFonts w:ascii="Times New Roman" w:hAnsi="Times New Roman"/>
        </w:rPr>
        <w:t>снижение совокупных затрат Заказчика на управление Информационной безопасностью;</w:t>
      </w:r>
    </w:p>
    <w:p w14:paraId="440364A2" w14:textId="77777777" w:rsidR="00C54FFE" w:rsidRPr="00436C6A" w:rsidRDefault="00C54FFE" w:rsidP="00C54FFE">
      <w:pPr>
        <w:pStyle w:val="afff2"/>
        <w:numPr>
          <w:ilvl w:val="0"/>
          <w:numId w:val="33"/>
        </w:numPr>
        <w:spacing w:line="360" w:lineRule="auto"/>
        <w:ind w:left="0" w:firstLine="709"/>
        <w:jc w:val="both"/>
        <w:rPr>
          <w:rFonts w:ascii="Times New Roman" w:hAnsi="Times New Roman"/>
        </w:rPr>
      </w:pPr>
      <w:r w:rsidRPr="00436C6A">
        <w:rPr>
          <w:rFonts w:ascii="Times New Roman" w:hAnsi="Times New Roman"/>
        </w:rPr>
        <w:t>предоставление необходимой информации для принятия Заказчиком обоснованных решений по обеспечению ИБ.</w:t>
      </w:r>
    </w:p>
    <w:p w14:paraId="51386170" w14:textId="77777777" w:rsidR="00C54FFE" w:rsidRPr="00436C6A" w:rsidRDefault="00C54FFE" w:rsidP="00C54FFE">
      <w:pPr>
        <w:pStyle w:val="afff2"/>
        <w:spacing w:line="360" w:lineRule="auto"/>
        <w:jc w:val="both"/>
        <w:rPr>
          <w:rFonts w:ascii="Times New Roman" w:hAnsi="Times New Roman"/>
          <w:color w:val="000000" w:themeColor="text1"/>
        </w:rPr>
      </w:pPr>
    </w:p>
    <w:p w14:paraId="7AFED436" w14:textId="77777777" w:rsidR="00C54FFE" w:rsidRPr="00436C6A" w:rsidRDefault="00C54FFE" w:rsidP="00C54FFE">
      <w:pPr>
        <w:pStyle w:val="afff2"/>
        <w:spacing w:line="360" w:lineRule="auto"/>
        <w:jc w:val="both"/>
        <w:rPr>
          <w:rFonts w:ascii="Times New Roman" w:hAnsi="Times New Roman"/>
          <w:b/>
          <w:bCs/>
          <w:color w:val="000000" w:themeColor="text1"/>
        </w:rPr>
      </w:pPr>
      <w:r w:rsidRPr="00436C6A">
        <w:rPr>
          <w:rFonts w:ascii="Times New Roman" w:hAnsi="Times New Roman"/>
          <w:b/>
          <w:bCs/>
          <w:color w:val="000000" w:themeColor="text1"/>
        </w:rPr>
        <w:t>1.3. Задачи оказания услуг</w:t>
      </w:r>
    </w:p>
    <w:p w14:paraId="1D20033F"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Услуги по контролю целостности FIM должны обеспечивать выполнение следующих задач:</w:t>
      </w:r>
    </w:p>
    <w:p w14:paraId="70294374" w14:textId="77777777" w:rsidR="00C54FFE" w:rsidRPr="00436C6A" w:rsidRDefault="00C54FFE" w:rsidP="00C54FFE">
      <w:pPr>
        <w:pStyle w:val="afff2"/>
        <w:numPr>
          <w:ilvl w:val="0"/>
          <w:numId w:val="32"/>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сбор, хранение и анализ контрольных сумм критичных файлов конфигураций системы в режиме близком к реальному времени;</w:t>
      </w:r>
    </w:p>
    <w:p w14:paraId="7A0DA27D" w14:textId="77777777" w:rsidR="00C54FFE" w:rsidRPr="00436C6A" w:rsidRDefault="00C54FFE" w:rsidP="00C54FFE">
      <w:pPr>
        <w:pStyle w:val="afff2"/>
        <w:numPr>
          <w:ilvl w:val="0"/>
          <w:numId w:val="31"/>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lastRenderedPageBreak/>
        <w:t>выявление изменений целостности файлов и своевременное оповещение персонала заказчика;</w:t>
      </w:r>
    </w:p>
    <w:p w14:paraId="781F7E3B" w14:textId="77777777" w:rsidR="00C54FFE" w:rsidRPr="00436C6A" w:rsidRDefault="00C54FFE" w:rsidP="00C54FFE">
      <w:pPr>
        <w:pStyle w:val="afff2"/>
        <w:numPr>
          <w:ilvl w:val="0"/>
          <w:numId w:val="30"/>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предоставление возможности визуализаций, а именно визуальных панелей, содержащих метрики целостности критичных системных файлов и файлов конфигураций систем;</w:t>
      </w:r>
    </w:p>
    <w:p w14:paraId="6B3AA221" w14:textId="77777777" w:rsidR="00C54FFE" w:rsidRPr="00436C6A" w:rsidRDefault="00C54FFE" w:rsidP="00C54FFE">
      <w:pPr>
        <w:pStyle w:val="afff2"/>
        <w:numPr>
          <w:ilvl w:val="0"/>
          <w:numId w:val="29"/>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предоставление отчётности.</w:t>
      </w:r>
    </w:p>
    <w:p w14:paraId="436AC034"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Услуги по управлению внутренними уязвимостями» должны обеспечивать выполнение следующих задач:</w:t>
      </w:r>
    </w:p>
    <w:p w14:paraId="715C5A3D" w14:textId="77777777" w:rsidR="00C54FFE" w:rsidRPr="00436C6A" w:rsidRDefault="00C54FFE" w:rsidP="00C54FFE">
      <w:pPr>
        <w:pStyle w:val="afff2"/>
        <w:numPr>
          <w:ilvl w:val="0"/>
          <w:numId w:val="34"/>
        </w:numPr>
        <w:spacing w:line="360" w:lineRule="auto"/>
        <w:ind w:left="0" w:firstLine="709"/>
        <w:jc w:val="both"/>
        <w:rPr>
          <w:rFonts w:ascii="Times New Roman" w:hAnsi="Times New Roman"/>
        </w:rPr>
      </w:pPr>
      <w:r w:rsidRPr="00436C6A">
        <w:rPr>
          <w:rFonts w:ascii="Times New Roman" w:hAnsi="Times New Roman"/>
        </w:rPr>
        <w:t>регулярное (условно постоянное) сканирование объектов ИТ-инфраструктуры (активов) на предмет наличия уязвимостей (недостатков систем, ненадлежащих настроек и т. п.), способных привести к нарушению работоспособности и целостности таких активов и систем в целом;</w:t>
      </w:r>
    </w:p>
    <w:p w14:paraId="7EFEBDB5" w14:textId="77777777" w:rsidR="00C54FFE" w:rsidRPr="00436C6A" w:rsidRDefault="00C54FFE" w:rsidP="00C54FFE">
      <w:pPr>
        <w:pStyle w:val="afff2"/>
        <w:numPr>
          <w:ilvl w:val="0"/>
          <w:numId w:val="34"/>
        </w:numPr>
        <w:spacing w:line="360" w:lineRule="auto"/>
        <w:ind w:left="0" w:firstLine="709"/>
        <w:jc w:val="both"/>
        <w:rPr>
          <w:rFonts w:ascii="Times New Roman" w:hAnsi="Times New Roman"/>
        </w:rPr>
      </w:pPr>
      <w:r w:rsidRPr="00436C6A">
        <w:rPr>
          <w:rFonts w:ascii="Times New Roman" w:hAnsi="Times New Roman"/>
        </w:rPr>
        <w:t>анализ информации о выявленных уязвимостях с целью их классификации по степени угроз и приоритезации процесса устранения;</w:t>
      </w:r>
    </w:p>
    <w:p w14:paraId="0DC0CA29" w14:textId="77777777" w:rsidR="00C54FFE" w:rsidRPr="00436C6A" w:rsidRDefault="00C54FFE" w:rsidP="00C54FFE">
      <w:pPr>
        <w:pStyle w:val="afff2"/>
        <w:numPr>
          <w:ilvl w:val="0"/>
          <w:numId w:val="34"/>
        </w:numPr>
        <w:spacing w:line="360" w:lineRule="auto"/>
        <w:ind w:left="0" w:firstLine="709"/>
        <w:jc w:val="both"/>
        <w:rPr>
          <w:rFonts w:ascii="Times New Roman" w:hAnsi="Times New Roman"/>
        </w:rPr>
      </w:pPr>
      <w:r w:rsidRPr="00436C6A">
        <w:rPr>
          <w:rFonts w:ascii="Times New Roman" w:hAnsi="Times New Roman"/>
        </w:rPr>
        <w:t>уведомление Заказчика о выявленных уязвимостях для принятия необходимых мер по их устранению;</w:t>
      </w:r>
    </w:p>
    <w:p w14:paraId="38182EAF" w14:textId="77777777" w:rsidR="00C54FFE" w:rsidRPr="00436C6A" w:rsidRDefault="00C54FFE" w:rsidP="00C54FFE">
      <w:pPr>
        <w:pStyle w:val="afff2"/>
        <w:numPr>
          <w:ilvl w:val="0"/>
          <w:numId w:val="34"/>
        </w:numPr>
        <w:spacing w:line="360" w:lineRule="auto"/>
        <w:ind w:left="0" w:firstLine="709"/>
        <w:jc w:val="both"/>
        <w:rPr>
          <w:rFonts w:ascii="Times New Roman" w:hAnsi="Times New Roman"/>
        </w:rPr>
      </w:pPr>
      <w:r w:rsidRPr="00436C6A">
        <w:rPr>
          <w:rFonts w:ascii="Times New Roman" w:hAnsi="Times New Roman"/>
        </w:rPr>
        <w:t xml:space="preserve">формирование необходимых инструкций по устранению выявленных уязвимостей, выработка рекомендаций по снижению возможностей эксплуатации (например, компенсационных мер при отсутствии признанных технических средств устранения уязвимости), своевременное информирование Заказчика о требуемых и рекомендуемых мерах;    </w:t>
      </w:r>
    </w:p>
    <w:p w14:paraId="12C3B45D" w14:textId="77777777" w:rsidR="00C54FFE" w:rsidRPr="00436C6A" w:rsidRDefault="00C54FFE" w:rsidP="00C54FFE">
      <w:pPr>
        <w:pStyle w:val="afff2"/>
        <w:numPr>
          <w:ilvl w:val="0"/>
          <w:numId w:val="34"/>
        </w:numPr>
        <w:spacing w:line="360" w:lineRule="auto"/>
        <w:ind w:left="0" w:firstLine="709"/>
        <w:jc w:val="both"/>
        <w:rPr>
          <w:rFonts w:ascii="Times New Roman" w:hAnsi="Times New Roman"/>
        </w:rPr>
      </w:pPr>
      <w:r w:rsidRPr="00436C6A">
        <w:rPr>
          <w:rFonts w:ascii="Times New Roman" w:hAnsi="Times New Roman"/>
        </w:rPr>
        <w:t>контроль результатов устранения при помощи дополнительных технических процедур (например, целевое сканирование и/или проверка эксплуатации уязвимости без применения методов социальной инженерии);</w:t>
      </w:r>
    </w:p>
    <w:p w14:paraId="78EAFD84" w14:textId="77777777" w:rsidR="00C54FFE" w:rsidRPr="00436C6A" w:rsidRDefault="00C54FFE" w:rsidP="00C54FFE">
      <w:pPr>
        <w:pStyle w:val="afff2"/>
        <w:numPr>
          <w:ilvl w:val="0"/>
          <w:numId w:val="34"/>
        </w:numPr>
        <w:spacing w:line="360" w:lineRule="auto"/>
        <w:ind w:left="0" w:firstLine="709"/>
        <w:jc w:val="both"/>
        <w:rPr>
          <w:rFonts w:ascii="Times New Roman" w:hAnsi="Times New Roman"/>
          <w:b/>
        </w:rPr>
      </w:pPr>
      <w:r w:rsidRPr="00436C6A">
        <w:rPr>
          <w:rFonts w:ascii="Times New Roman" w:hAnsi="Times New Roman"/>
        </w:rPr>
        <w:t>предоставление Заказчику необходимой согласованной отчетности.</w:t>
      </w:r>
    </w:p>
    <w:p w14:paraId="6A0CB7D2" w14:textId="77777777" w:rsidR="00C54FFE" w:rsidRPr="00436C6A" w:rsidRDefault="00C54FFE" w:rsidP="00C54FFE">
      <w:pPr>
        <w:pStyle w:val="afff2"/>
        <w:spacing w:line="360" w:lineRule="auto"/>
        <w:ind w:firstLine="709"/>
        <w:jc w:val="both"/>
        <w:rPr>
          <w:rFonts w:ascii="Times New Roman" w:hAnsi="Times New Roman"/>
          <w:color w:val="000000" w:themeColor="text1"/>
        </w:rPr>
      </w:pPr>
    </w:p>
    <w:p w14:paraId="04F4F1B2" w14:textId="77777777" w:rsidR="00C54FFE" w:rsidRPr="00436C6A" w:rsidRDefault="00C54FFE" w:rsidP="00C54FFE">
      <w:pPr>
        <w:pStyle w:val="afff2"/>
        <w:spacing w:line="360" w:lineRule="auto"/>
        <w:jc w:val="center"/>
        <w:rPr>
          <w:rFonts w:ascii="Times New Roman" w:hAnsi="Times New Roman"/>
          <w:b/>
          <w:bCs/>
          <w:color w:val="000000" w:themeColor="text1"/>
        </w:rPr>
      </w:pPr>
      <w:r w:rsidRPr="00436C6A">
        <w:rPr>
          <w:rFonts w:ascii="Times New Roman" w:hAnsi="Times New Roman"/>
          <w:b/>
          <w:bCs/>
          <w:color w:val="000000" w:themeColor="text1"/>
        </w:rPr>
        <w:t>2. ТРЕБОВАНИЯ К ИСПОЛНИТЕЛЮ</w:t>
      </w:r>
    </w:p>
    <w:p w14:paraId="43E8FD8D" w14:textId="77777777" w:rsidR="00C54FFE" w:rsidRPr="00436C6A" w:rsidRDefault="00C54FFE" w:rsidP="00C54FFE">
      <w:pPr>
        <w:pStyle w:val="affff0"/>
        <w:widowControl w:val="0"/>
        <w:spacing w:before="0" w:after="0" w:line="276" w:lineRule="auto"/>
        <w:rPr>
          <w:sz w:val="22"/>
          <w:szCs w:val="22"/>
        </w:rPr>
      </w:pPr>
      <w:r w:rsidRPr="00436C6A">
        <w:rPr>
          <w:sz w:val="22"/>
          <w:szCs w:val="22"/>
        </w:rPr>
        <w:t>Наличие в команде исполнителя квалифицированных сотрудников, подтвержденные соответствующими сертификатами:</w:t>
      </w:r>
    </w:p>
    <w:p w14:paraId="5C53D36D" w14:textId="77777777" w:rsidR="00C54FFE" w:rsidRPr="00436C6A" w:rsidRDefault="00C54FFE" w:rsidP="00C54FFE">
      <w:pPr>
        <w:pStyle w:val="affff0"/>
        <w:widowControl w:val="0"/>
        <w:spacing w:before="0" w:after="0" w:line="276" w:lineRule="auto"/>
        <w:rPr>
          <w:sz w:val="22"/>
          <w:szCs w:val="22"/>
          <w:lang w:val="en-US"/>
        </w:rPr>
      </w:pPr>
      <w:r w:rsidRPr="00436C6A">
        <w:rPr>
          <w:sz w:val="22"/>
          <w:szCs w:val="22"/>
          <w:lang w:val="en-US"/>
        </w:rPr>
        <w:t xml:space="preserve">- Certified Information Systems Security Professional (CISSP) – </w:t>
      </w:r>
      <w:r w:rsidRPr="00436C6A">
        <w:rPr>
          <w:sz w:val="22"/>
          <w:szCs w:val="22"/>
        </w:rPr>
        <w:t>не</w:t>
      </w:r>
      <w:r w:rsidRPr="00436C6A">
        <w:rPr>
          <w:sz w:val="22"/>
          <w:szCs w:val="22"/>
          <w:lang w:val="en-US"/>
        </w:rPr>
        <w:t xml:space="preserve"> </w:t>
      </w:r>
      <w:r w:rsidRPr="00436C6A">
        <w:rPr>
          <w:sz w:val="22"/>
          <w:szCs w:val="22"/>
        </w:rPr>
        <w:t>менее</w:t>
      </w:r>
      <w:r w:rsidRPr="00436C6A">
        <w:rPr>
          <w:sz w:val="22"/>
          <w:szCs w:val="22"/>
          <w:lang w:val="en-US"/>
        </w:rPr>
        <w:t xml:space="preserve"> 1 </w:t>
      </w:r>
      <w:r w:rsidRPr="00436C6A">
        <w:rPr>
          <w:sz w:val="22"/>
          <w:szCs w:val="22"/>
        </w:rPr>
        <w:t>сертификата</w:t>
      </w:r>
      <w:r w:rsidRPr="00436C6A">
        <w:rPr>
          <w:sz w:val="22"/>
          <w:szCs w:val="22"/>
          <w:lang w:val="en-US"/>
        </w:rPr>
        <w:t>;</w:t>
      </w:r>
    </w:p>
    <w:p w14:paraId="16E2E833" w14:textId="77777777" w:rsidR="00C54FFE" w:rsidRPr="00436C6A" w:rsidRDefault="00C54FFE" w:rsidP="00C54FFE">
      <w:pPr>
        <w:pStyle w:val="affff0"/>
        <w:widowControl w:val="0"/>
        <w:spacing w:before="0" w:after="0" w:line="276" w:lineRule="auto"/>
        <w:rPr>
          <w:sz w:val="22"/>
          <w:szCs w:val="22"/>
          <w:lang w:val="en-US"/>
        </w:rPr>
      </w:pPr>
      <w:r w:rsidRPr="00436C6A">
        <w:rPr>
          <w:sz w:val="22"/>
          <w:szCs w:val="22"/>
          <w:lang w:val="en-US"/>
        </w:rPr>
        <w:t xml:space="preserve">- Certified Information Systems Auditor (CISA) </w:t>
      </w:r>
      <w:r w:rsidRPr="00436C6A">
        <w:rPr>
          <w:sz w:val="22"/>
          <w:szCs w:val="22"/>
        </w:rPr>
        <w:t>или</w:t>
      </w:r>
      <w:r w:rsidRPr="00436C6A">
        <w:rPr>
          <w:sz w:val="22"/>
          <w:szCs w:val="22"/>
          <w:lang w:val="en-US"/>
        </w:rPr>
        <w:t xml:space="preserve"> Certified Information Security Manager (CISM) – </w:t>
      </w:r>
      <w:r w:rsidRPr="00436C6A">
        <w:rPr>
          <w:sz w:val="22"/>
          <w:szCs w:val="22"/>
        </w:rPr>
        <w:t>не</w:t>
      </w:r>
      <w:r w:rsidRPr="00436C6A">
        <w:rPr>
          <w:sz w:val="22"/>
          <w:szCs w:val="22"/>
          <w:lang w:val="en-US"/>
        </w:rPr>
        <w:t xml:space="preserve"> </w:t>
      </w:r>
      <w:r w:rsidRPr="00436C6A">
        <w:rPr>
          <w:sz w:val="22"/>
          <w:szCs w:val="22"/>
        </w:rPr>
        <w:t>менее</w:t>
      </w:r>
      <w:r w:rsidRPr="00436C6A">
        <w:rPr>
          <w:sz w:val="22"/>
          <w:szCs w:val="22"/>
          <w:lang w:val="en-US"/>
        </w:rPr>
        <w:t xml:space="preserve"> 1 </w:t>
      </w:r>
      <w:r w:rsidRPr="00436C6A">
        <w:rPr>
          <w:sz w:val="22"/>
          <w:szCs w:val="22"/>
        </w:rPr>
        <w:t>сертификата</w:t>
      </w:r>
      <w:r w:rsidRPr="00436C6A">
        <w:rPr>
          <w:sz w:val="22"/>
          <w:szCs w:val="22"/>
          <w:lang w:val="en-US"/>
        </w:rPr>
        <w:t>;</w:t>
      </w:r>
    </w:p>
    <w:p w14:paraId="19F299B6" w14:textId="77777777" w:rsidR="00C54FFE" w:rsidRPr="00436C6A" w:rsidRDefault="00C54FFE" w:rsidP="00C54FFE">
      <w:pPr>
        <w:pStyle w:val="affff0"/>
        <w:widowControl w:val="0"/>
        <w:spacing w:before="0" w:after="0" w:line="276" w:lineRule="auto"/>
        <w:rPr>
          <w:sz w:val="22"/>
          <w:szCs w:val="22"/>
          <w:lang w:val="en-US"/>
        </w:rPr>
      </w:pPr>
      <w:r w:rsidRPr="00436C6A">
        <w:rPr>
          <w:sz w:val="22"/>
          <w:szCs w:val="22"/>
          <w:lang w:val="en-US"/>
        </w:rPr>
        <w:t xml:space="preserve">- ISO 27001 Lead Implementer </w:t>
      </w:r>
      <w:r w:rsidRPr="00436C6A">
        <w:rPr>
          <w:sz w:val="22"/>
          <w:szCs w:val="22"/>
        </w:rPr>
        <w:t>или</w:t>
      </w:r>
      <w:r w:rsidRPr="00436C6A">
        <w:rPr>
          <w:sz w:val="22"/>
          <w:szCs w:val="22"/>
          <w:lang w:val="en-US"/>
        </w:rPr>
        <w:t xml:space="preserve"> ISO 27001 Internal Auditor </w:t>
      </w:r>
      <w:r w:rsidRPr="00436C6A">
        <w:rPr>
          <w:sz w:val="22"/>
          <w:szCs w:val="22"/>
        </w:rPr>
        <w:t>или</w:t>
      </w:r>
      <w:r w:rsidRPr="00436C6A">
        <w:rPr>
          <w:sz w:val="22"/>
          <w:szCs w:val="22"/>
          <w:lang w:val="en-US"/>
        </w:rPr>
        <w:t xml:space="preserve"> ISO 27001 Lead Auditor – </w:t>
      </w:r>
      <w:r w:rsidRPr="00436C6A">
        <w:rPr>
          <w:sz w:val="22"/>
          <w:szCs w:val="22"/>
        </w:rPr>
        <w:t>не</w:t>
      </w:r>
      <w:r w:rsidRPr="00436C6A">
        <w:rPr>
          <w:sz w:val="22"/>
          <w:szCs w:val="22"/>
          <w:lang w:val="en-US"/>
        </w:rPr>
        <w:t xml:space="preserve"> </w:t>
      </w:r>
      <w:r w:rsidRPr="00436C6A">
        <w:rPr>
          <w:sz w:val="22"/>
          <w:szCs w:val="22"/>
        </w:rPr>
        <w:t>менее</w:t>
      </w:r>
      <w:r w:rsidRPr="00436C6A">
        <w:rPr>
          <w:sz w:val="22"/>
          <w:szCs w:val="22"/>
          <w:lang w:val="en-US"/>
        </w:rPr>
        <w:t xml:space="preserve"> 1 </w:t>
      </w:r>
      <w:r w:rsidRPr="00436C6A">
        <w:rPr>
          <w:sz w:val="22"/>
          <w:szCs w:val="22"/>
        </w:rPr>
        <w:t>сертификата</w:t>
      </w:r>
      <w:r w:rsidRPr="00436C6A">
        <w:rPr>
          <w:sz w:val="22"/>
          <w:szCs w:val="22"/>
          <w:lang w:val="en-US"/>
        </w:rPr>
        <w:t xml:space="preserve">; </w:t>
      </w:r>
    </w:p>
    <w:p w14:paraId="0AFFA2E7" w14:textId="77777777" w:rsidR="00C54FFE" w:rsidRPr="00436C6A" w:rsidRDefault="00C54FFE" w:rsidP="00C54FFE">
      <w:pPr>
        <w:pStyle w:val="affff0"/>
        <w:widowControl w:val="0"/>
        <w:spacing w:before="0" w:after="0" w:line="276" w:lineRule="auto"/>
        <w:rPr>
          <w:sz w:val="22"/>
          <w:szCs w:val="22"/>
        </w:rPr>
      </w:pPr>
      <w:r w:rsidRPr="00436C6A">
        <w:rPr>
          <w:sz w:val="22"/>
          <w:szCs w:val="22"/>
        </w:rPr>
        <w:t xml:space="preserve">- </w:t>
      </w:r>
      <w:r w:rsidRPr="00436C6A">
        <w:rPr>
          <w:sz w:val="22"/>
          <w:szCs w:val="22"/>
          <w:lang w:val="en-US"/>
        </w:rPr>
        <w:t>Qualified</w:t>
      </w:r>
      <w:r w:rsidRPr="00436C6A">
        <w:rPr>
          <w:sz w:val="22"/>
          <w:szCs w:val="22"/>
        </w:rPr>
        <w:t xml:space="preserve"> </w:t>
      </w:r>
      <w:r w:rsidRPr="00436C6A">
        <w:rPr>
          <w:sz w:val="22"/>
          <w:szCs w:val="22"/>
          <w:lang w:val="en-US"/>
        </w:rPr>
        <w:t>Security</w:t>
      </w:r>
      <w:r w:rsidRPr="00436C6A">
        <w:rPr>
          <w:sz w:val="22"/>
          <w:szCs w:val="22"/>
        </w:rPr>
        <w:t xml:space="preserve"> </w:t>
      </w:r>
      <w:r w:rsidRPr="00436C6A">
        <w:rPr>
          <w:sz w:val="22"/>
          <w:szCs w:val="22"/>
          <w:lang w:val="en-US"/>
        </w:rPr>
        <w:t>Assessor</w:t>
      </w:r>
      <w:r w:rsidRPr="00436C6A">
        <w:rPr>
          <w:sz w:val="22"/>
          <w:szCs w:val="22"/>
        </w:rPr>
        <w:t xml:space="preserve"> (</w:t>
      </w:r>
      <w:r w:rsidRPr="00436C6A">
        <w:rPr>
          <w:sz w:val="22"/>
          <w:szCs w:val="22"/>
          <w:lang w:val="en-US"/>
        </w:rPr>
        <w:t>QSA</w:t>
      </w:r>
      <w:r w:rsidRPr="00436C6A">
        <w:rPr>
          <w:sz w:val="22"/>
          <w:szCs w:val="22"/>
        </w:rPr>
        <w:t>), подтвержденные скрином из сайта P</w:t>
      </w:r>
      <w:r w:rsidRPr="00436C6A">
        <w:rPr>
          <w:sz w:val="22"/>
          <w:szCs w:val="22"/>
          <w:lang w:val="en-US"/>
        </w:rPr>
        <w:t>CI</w:t>
      </w:r>
      <w:r w:rsidRPr="00436C6A">
        <w:rPr>
          <w:sz w:val="22"/>
          <w:szCs w:val="22"/>
        </w:rPr>
        <w:t xml:space="preserve"> </w:t>
      </w:r>
      <w:r w:rsidRPr="00436C6A">
        <w:rPr>
          <w:sz w:val="22"/>
          <w:szCs w:val="22"/>
          <w:lang w:val="en-US"/>
        </w:rPr>
        <w:t>SSC</w:t>
      </w:r>
      <w:r w:rsidRPr="00436C6A">
        <w:rPr>
          <w:sz w:val="22"/>
          <w:szCs w:val="22"/>
        </w:rPr>
        <w:t xml:space="preserve"> – не менее 3 сертификатов; </w:t>
      </w:r>
    </w:p>
    <w:p w14:paraId="0C192BD9" w14:textId="77777777" w:rsidR="00C54FFE" w:rsidRPr="00436C6A" w:rsidRDefault="00C54FFE" w:rsidP="00C54FFE">
      <w:pPr>
        <w:pStyle w:val="affff0"/>
        <w:widowControl w:val="0"/>
        <w:spacing w:before="0" w:after="0" w:line="276" w:lineRule="auto"/>
        <w:rPr>
          <w:sz w:val="22"/>
          <w:szCs w:val="22"/>
        </w:rPr>
      </w:pPr>
      <w:r w:rsidRPr="00436C6A">
        <w:rPr>
          <w:sz w:val="22"/>
          <w:szCs w:val="22"/>
        </w:rPr>
        <w:t xml:space="preserve">- </w:t>
      </w:r>
      <w:r w:rsidRPr="00436C6A">
        <w:rPr>
          <w:sz w:val="22"/>
          <w:szCs w:val="22"/>
          <w:lang w:val="en-US"/>
        </w:rPr>
        <w:t>Secure</w:t>
      </w:r>
      <w:r w:rsidRPr="00436C6A">
        <w:rPr>
          <w:sz w:val="22"/>
          <w:szCs w:val="22"/>
        </w:rPr>
        <w:t xml:space="preserve"> </w:t>
      </w:r>
      <w:r w:rsidRPr="00436C6A">
        <w:rPr>
          <w:sz w:val="22"/>
          <w:szCs w:val="22"/>
          <w:lang w:val="en-US"/>
        </w:rPr>
        <w:t>Software</w:t>
      </w:r>
      <w:r w:rsidRPr="00436C6A">
        <w:rPr>
          <w:sz w:val="22"/>
          <w:szCs w:val="22"/>
        </w:rPr>
        <w:t xml:space="preserve"> </w:t>
      </w:r>
      <w:r w:rsidRPr="00436C6A">
        <w:rPr>
          <w:sz w:val="22"/>
          <w:szCs w:val="22"/>
          <w:lang w:val="en-US"/>
        </w:rPr>
        <w:t>Assessor</w:t>
      </w:r>
      <w:r w:rsidRPr="00436C6A">
        <w:rPr>
          <w:sz w:val="22"/>
          <w:szCs w:val="22"/>
        </w:rPr>
        <w:t xml:space="preserve"> (</w:t>
      </w:r>
      <w:r w:rsidRPr="00436C6A">
        <w:rPr>
          <w:sz w:val="22"/>
          <w:szCs w:val="22"/>
          <w:lang w:val="en-US"/>
        </w:rPr>
        <w:t>SSA</w:t>
      </w:r>
      <w:r w:rsidRPr="00436C6A">
        <w:rPr>
          <w:sz w:val="22"/>
          <w:szCs w:val="22"/>
        </w:rPr>
        <w:t>), подтвержденные скрином из сайта P</w:t>
      </w:r>
      <w:r w:rsidRPr="00436C6A">
        <w:rPr>
          <w:sz w:val="22"/>
          <w:szCs w:val="22"/>
          <w:lang w:val="en-US"/>
        </w:rPr>
        <w:t>CI</w:t>
      </w:r>
      <w:r w:rsidRPr="00436C6A">
        <w:rPr>
          <w:sz w:val="22"/>
          <w:szCs w:val="22"/>
        </w:rPr>
        <w:t xml:space="preserve"> </w:t>
      </w:r>
      <w:r w:rsidRPr="00436C6A">
        <w:rPr>
          <w:sz w:val="22"/>
          <w:szCs w:val="22"/>
          <w:lang w:val="en-US"/>
        </w:rPr>
        <w:t>SSC</w:t>
      </w:r>
      <w:r w:rsidRPr="00436C6A">
        <w:rPr>
          <w:sz w:val="22"/>
          <w:szCs w:val="22"/>
        </w:rPr>
        <w:t xml:space="preserve"> – не менее 1 сертификата;</w:t>
      </w:r>
    </w:p>
    <w:p w14:paraId="3CB3D296" w14:textId="77777777" w:rsidR="00C54FFE" w:rsidRPr="00436C6A" w:rsidRDefault="00C54FFE" w:rsidP="00C54FFE">
      <w:pPr>
        <w:pStyle w:val="affff0"/>
        <w:widowControl w:val="0"/>
        <w:spacing w:before="0" w:after="0" w:line="276" w:lineRule="auto"/>
        <w:rPr>
          <w:sz w:val="22"/>
          <w:szCs w:val="22"/>
        </w:rPr>
      </w:pPr>
      <w:r w:rsidRPr="00436C6A">
        <w:rPr>
          <w:sz w:val="22"/>
          <w:szCs w:val="22"/>
        </w:rPr>
        <w:t xml:space="preserve">- </w:t>
      </w:r>
      <w:r w:rsidRPr="00436C6A">
        <w:rPr>
          <w:sz w:val="22"/>
          <w:szCs w:val="22"/>
          <w:lang w:val="en-US"/>
        </w:rPr>
        <w:t>Secure</w:t>
      </w:r>
      <w:r w:rsidRPr="00436C6A">
        <w:rPr>
          <w:sz w:val="22"/>
          <w:szCs w:val="22"/>
        </w:rPr>
        <w:t xml:space="preserve"> S</w:t>
      </w:r>
      <w:r w:rsidRPr="00436C6A">
        <w:rPr>
          <w:sz w:val="22"/>
          <w:szCs w:val="22"/>
          <w:lang w:val="en-US"/>
        </w:rPr>
        <w:t>LC</w:t>
      </w:r>
      <w:r w:rsidRPr="00436C6A">
        <w:rPr>
          <w:sz w:val="22"/>
          <w:szCs w:val="22"/>
        </w:rPr>
        <w:t xml:space="preserve"> </w:t>
      </w:r>
      <w:r w:rsidRPr="00436C6A">
        <w:rPr>
          <w:sz w:val="22"/>
          <w:szCs w:val="22"/>
          <w:lang w:val="en-US"/>
        </w:rPr>
        <w:t>Assessor</w:t>
      </w:r>
      <w:r w:rsidRPr="00436C6A">
        <w:rPr>
          <w:sz w:val="22"/>
          <w:szCs w:val="22"/>
        </w:rPr>
        <w:t xml:space="preserve"> (</w:t>
      </w:r>
      <w:r w:rsidRPr="00436C6A">
        <w:rPr>
          <w:sz w:val="22"/>
          <w:szCs w:val="22"/>
          <w:lang w:val="en-US"/>
        </w:rPr>
        <w:t>SLC</w:t>
      </w:r>
      <w:r w:rsidRPr="00436C6A">
        <w:rPr>
          <w:sz w:val="22"/>
          <w:szCs w:val="22"/>
        </w:rPr>
        <w:t>), подтвержденные скрином из сайта P</w:t>
      </w:r>
      <w:r w:rsidRPr="00436C6A">
        <w:rPr>
          <w:sz w:val="22"/>
          <w:szCs w:val="22"/>
          <w:lang w:val="en-US"/>
        </w:rPr>
        <w:t>CI</w:t>
      </w:r>
      <w:r w:rsidRPr="00436C6A">
        <w:rPr>
          <w:sz w:val="22"/>
          <w:szCs w:val="22"/>
        </w:rPr>
        <w:t xml:space="preserve"> </w:t>
      </w:r>
      <w:r w:rsidRPr="00436C6A">
        <w:rPr>
          <w:sz w:val="22"/>
          <w:szCs w:val="22"/>
          <w:lang w:val="en-US"/>
        </w:rPr>
        <w:t>SSC</w:t>
      </w:r>
      <w:r w:rsidRPr="00436C6A">
        <w:rPr>
          <w:sz w:val="22"/>
          <w:szCs w:val="22"/>
        </w:rPr>
        <w:t xml:space="preserve"> – не менее 1 сертификата. </w:t>
      </w:r>
    </w:p>
    <w:p w14:paraId="59A2AB84" w14:textId="7E9552D1" w:rsidR="00C54FFE" w:rsidRPr="00436C6A" w:rsidRDefault="00C54FFE" w:rsidP="00C54FFE">
      <w:pPr>
        <w:pStyle w:val="affff0"/>
        <w:widowControl w:val="0"/>
        <w:spacing w:before="0" w:after="0" w:line="276" w:lineRule="auto"/>
        <w:rPr>
          <w:sz w:val="22"/>
          <w:szCs w:val="22"/>
        </w:rPr>
      </w:pPr>
      <w:r w:rsidRPr="00436C6A">
        <w:rPr>
          <w:sz w:val="22"/>
          <w:szCs w:val="22"/>
        </w:rPr>
        <w:t xml:space="preserve">Исполнитель должен обладать опытом работы в области информационной безопасности </w:t>
      </w:r>
      <w:r w:rsidR="00E36483" w:rsidRPr="00436C6A">
        <w:rPr>
          <w:sz w:val="22"/>
          <w:szCs w:val="22"/>
        </w:rPr>
        <w:t xml:space="preserve">в банковском секторе </w:t>
      </w:r>
      <w:r w:rsidRPr="00436C6A">
        <w:rPr>
          <w:sz w:val="22"/>
          <w:szCs w:val="22"/>
        </w:rPr>
        <w:t xml:space="preserve">на территории стран СНГ (не менее 10 завершенных проектов). </w:t>
      </w:r>
    </w:p>
    <w:p w14:paraId="509ADDCA" w14:textId="3C98B646" w:rsidR="00C54FFE" w:rsidRPr="00436C6A" w:rsidRDefault="00C54FFE" w:rsidP="00C54FFE">
      <w:pPr>
        <w:pStyle w:val="affff0"/>
        <w:widowControl w:val="0"/>
        <w:spacing w:before="0" w:after="0" w:line="276" w:lineRule="auto"/>
        <w:rPr>
          <w:sz w:val="22"/>
          <w:szCs w:val="22"/>
        </w:rPr>
      </w:pPr>
      <w:r w:rsidRPr="00436C6A">
        <w:rPr>
          <w:sz w:val="22"/>
          <w:szCs w:val="22"/>
        </w:rPr>
        <w:lastRenderedPageBreak/>
        <w:t>Исполнитель должен обладать опытом работы в области информационной безопасности</w:t>
      </w:r>
      <w:r w:rsidR="00E36483" w:rsidRPr="00436C6A">
        <w:rPr>
          <w:sz w:val="22"/>
          <w:szCs w:val="22"/>
        </w:rPr>
        <w:t xml:space="preserve"> в банковском секторе</w:t>
      </w:r>
      <w:r w:rsidRPr="00436C6A">
        <w:rPr>
          <w:sz w:val="22"/>
          <w:szCs w:val="22"/>
        </w:rPr>
        <w:t xml:space="preserve"> на территории Республики Узбекистан (не менее 1 завершенного проекта). </w:t>
      </w:r>
    </w:p>
    <w:p w14:paraId="603B6B5E" w14:textId="77777777" w:rsidR="00C54FFE" w:rsidRPr="00436C6A" w:rsidRDefault="00C54FFE" w:rsidP="00C54FFE">
      <w:pPr>
        <w:pStyle w:val="afff2"/>
        <w:spacing w:line="360" w:lineRule="auto"/>
        <w:jc w:val="both"/>
        <w:rPr>
          <w:rFonts w:ascii="Times New Roman" w:hAnsi="Times New Roman"/>
          <w:color w:val="000000" w:themeColor="text1"/>
        </w:rPr>
      </w:pPr>
    </w:p>
    <w:p w14:paraId="6292DEF2" w14:textId="77777777" w:rsidR="00C54FFE" w:rsidRPr="00436C6A" w:rsidRDefault="00C54FFE" w:rsidP="00C54FFE">
      <w:pPr>
        <w:pStyle w:val="afff2"/>
        <w:spacing w:line="360" w:lineRule="auto"/>
        <w:jc w:val="center"/>
        <w:rPr>
          <w:rFonts w:ascii="Times New Roman" w:hAnsi="Times New Roman"/>
          <w:b/>
          <w:bCs/>
          <w:color w:val="000000" w:themeColor="text1"/>
        </w:rPr>
      </w:pPr>
      <w:r w:rsidRPr="00436C6A">
        <w:rPr>
          <w:rFonts w:ascii="Times New Roman" w:hAnsi="Times New Roman"/>
          <w:b/>
          <w:bCs/>
          <w:color w:val="000000" w:themeColor="text1"/>
        </w:rPr>
        <w:t>2.1. УСЛОВИЯ ОПЛАТЫ:</w:t>
      </w:r>
    </w:p>
    <w:p w14:paraId="377FD609"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Условия оплаты для отечественных исполнителей: </w:t>
      </w:r>
    </w:p>
    <w:p w14:paraId="3E42F53B"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Предоплата в размере 100% за каждый абонентский период в течении 5 банковских дней с момента выставления счета. Абонентский период составляет 3 календарных месяца. </w:t>
      </w:r>
    </w:p>
    <w:p w14:paraId="29C6A9BC"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Условия оплаты для иностранных исполнителей: </w:t>
      </w:r>
    </w:p>
    <w:p w14:paraId="456A47D8"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Постоплата в размере 100% за каждый абонентский период в течении 5 банковских дней с момента подписания Акта выполенных работ. Абонентский период составляет 3 календарных месяца. </w:t>
      </w:r>
    </w:p>
    <w:p w14:paraId="19530C4D" w14:textId="77777777" w:rsidR="00C54FFE" w:rsidRPr="00436C6A" w:rsidRDefault="00C54FFE" w:rsidP="00C54FFE">
      <w:pPr>
        <w:pStyle w:val="afff2"/>
        <w:spacing w:line="360" w:lineRule="auto"/>
        <w:jc w:val="both"/>
        <w:rPr>
          <w:rFonts w:ascii="Times New Roman" w:hAnsi="Times New Roman"/>
          <w:color w:val="000000" w:themeColor="text1"/>
        </w:rPr>
      </w:pPr>
    </w:p>
    <w:p w14:paraId="220BAFDB" w14:textId="77777777" w:rsidR="00C54FFE" w:rsidRPr="00436C6A" w:rsidRDefault="00C54FFE" w:rsidP="00C54FFE">
      <w:pPr>
        <w:pStyle w:val="afff2"/>
        <w:spacing w:line="360" w:lineRule="auto"/>
        <w:ind w:firstLine="709"/>
        <w:jc w:val="center"/>
        <w:rPr>
          <w:rFonts w:ascii="Times New Roman" w:hAnsi="Times New Roman"/>
          <w:b/>
          <w:bCs/>
          <w:color w:val="000000" w:themeColor="text1"/>
        </w:rPr>
      </w:pPr>
      <w:r w:rsidRPr="00436C6A">
        <w:rPr>
          <w:rFonts w:ascii="Times New Roman" w:hAnsi="Times New Roman"/>
          <w:b/>
          <w:bCs/>
          <w:color w:val="000000" w:themeColor="text1"/>
        </w:rPr>
        <w:t>3. КОНТУР ПРОЕКТА</w:t>
      </w:r>
    </w:p>
    <w:p w14:paraId="35661BC8"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Услуги оказываются в контуре ИТ-инфраструктуры процессингового центра Заказчика, насчитывающая до 100 физических/виртуальных серверов. </w:t>
      </w:r>
    </w:p>
    <w:p w14:paraId="29449C7A" w14:textId="77777777" w:rsidR="00C54FFE" w:rsidRPr="00436C6A" w:rsidRDefault="00C54FFE" w:rsidP="00C54FFE">
      <w:pPr>
        <w:pStyle w:val="afff2"/>
        <w:spacing w:line="360" w:lineRule="auto"/>
        <w:jc w:val="both"/>
        <w:rPr>
          <w:rFonts w:ascii="Times New Roman" w:hAnsi="Times New Roman"/>
          <w:color w:val="000000" w:themeColor="text1"/>
        </w:rPr>
      </w:pPr>
    </w:p>
    <w:p w14:paraId="4833BF79" w14:textId="77777777"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color w:val="000000" w:themeColor="text1"/>
        </w:rPr>
        <w:t>4. ТРЕБОВАНИЯ К СОСТАВУ И ПАРАМЕТРАМ УСЛУГ</w:t>
      </w:r>
    </w:p>
    <w:p w14:paraId="044565EB" w14:textId="77777777" w:rsidR="00C54FFE" w:rsidRPr="00436C6A" w:rsidRDefault="00C54FFE" w:rsidP="00C54FFE">
      <w:pPr>
        <w:pStyle w:val="afff2"/>
        <w:spacing w:line="360" w:lineRule="auto"/>
        <w:ind w:left="709"/>
        <w:jc w:val="both"/>
        <w:rPr>
          <w:rFonts w:ascii="Times New Roman" w:hAnsi="Times New Roman"/>
          <w:b/>
          <w:bCs/>
          <w:color w:val="000000" w:themeColor="text1"/>
        </w:rPr>
      </w:pPr>
      <w:r w:rsidRPr="00436C6A">
        <w:rPr>
          <w:rFonts w:ascii="Times New Roman" w:hAnsi="Times New Roman"/>
          <w:b/>
          <w:bCs/>
          <w:color w:val="000000" w:themeColor="text1"/>
        </w:rPr>
        <w:t>4.1. Требования к составу Услуг</w:t>
      </w:r>
    </w:p>
    <w:p w14:paraId="75639D7E" w14:textId="77777777" w:rsidR="00C54FFE" w:rsidRPr="00436C6A" w:rsidRDefault="00C54FFE" w:rsidP="00C54FFE">
      <w:pPr>
        <w:pStyle w:val="afff2"/>
        <w:spacing w:line="360" w:lineRule="auto"/>
        <w:ind w:left="709"/>
        <w:jc w:val="both"/>
        <w:rPr>
          <w:rFonts w:ascii="Times New Roman" w:hAnsi="Times New Roman"/>
          <w:b/>
          <w:bCs/>
          <w:color w:val="000000" w:themeColor="text1"/>
        </w:rPr>
      </w:pPr>
      <w:r w:rsidRPr="00436C6A">
        <w:rPr>
          <w:rFonts w:ascii="Times New Roman" w:hAnsi="Times New Roman"/>
          <w:b/>
          <w:bCs/>
          <w:color w:val="000000" w:themeColor="text1"/>
        </w:rPr>
        <w:t xml:space="preserve">4.1.1. Требования к составу профессиональных сервисных услуг по контролю целостности FIM </w:t>
      </w:r>
    </w:p>
    <w:p w14:paraId="099DE2AA" w14:textId="77777777" w:rsidR="00C54FFE" w:rsidRPr="00436C6A" w:rsidRDefault="00C54FFE" w:rsidP="00C54FFE">
      <w:pPr>
        <w:pStyle w:val="afff2"/>
        <w:spacing w:line="360" w:lineRule="auto"/>
        <w:ind w:firstLine="709"/>
        <w:jc w:val="both"/>
        <w:rPr>
          <w:rFonts w:ascii="Times New Roman" w:hAnsi="Times New Roman"/>
          <w:b/>
          <w:bCs/>
          <w:color w:val="000000" w:themeColor="text1"/>
        </w:rPr>
      </w:pPr>
      <w:r w:rsidRPr="00436C6A">
        <w:rPr>
          <w:rFonts w:ascii="Times New Roman" w:hAnsi="Times New Roman"/>
          <w:b/>
          <w:bCs/>
          <w:color w:val="000000" w:themeColor="text1"/>
        </w:rPr>
        <w:t>4.1.1.1. Комплекс подготовительных работ Исполнителя</w:t>
      </w:r>
    </w:p>
    <w:p w14:paraId="090D38DA"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В рамках оказания услуг по контролю целостности FIM Исполнитель должен обеспечить выполнение следующих подготовительных работ:</w:t>
      </w:r>
    </w:p>
    <w:p w14:paraId="5B4AB34C" w14:textId="77777777" w:rsidR="00C54FFE" w:rsidRPr="00436C6A" w:rsidRDefault="00C54FFE" w:rsidP="00C54FFE">
      <w:pPr>
        <w:pStyle w:val="afff2"/>
        <w:spacing w:line="360" w:lineRule="auto"/>
        <w:ind w:firstLine="709"/>
        <w:jc w:val="both"/>
        <w:rPr>
          <w:rFonts w:ascii="Times New Roman" w:hAnsi="Times New Roman"/>
          <w:b/>
          <w:bCs/>
          <w:color w:val="000000" w:themeColor="text1"/>
        </w:rPr>
      </w:pPr>
    </w:p>
    <w:p w14:paraId="5BCD5BF9"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Исполнителем должен быть предусмотрен комплекс технических и организационных работ (совместно с персоналом Заказчика) по первичному размещению, подключению и настройке компонентов системы контроля целостности </w:t>
      </w:r>
      <w:r w:rsidRPr="00436C6A">
        <w:rPr>
          <w:rFonts w:ascii="Times New Roman" w:hAnsi="Times New Roman"/>
          <w:color w:val="000000" w:themeColor="text1"/>
          <w:lang w:val="en-US"/>
        </w:rPr>
        <w:t>FIM</w:t>
      </w:r>
      <w:r w:rsidRPr="00436C6A">
        <w:rPr>
          <w:rFonts w:ascii="Times New Roman" w:hAnsi="Times New Roman"/>
          <w:color w:val="000000" w:themeColor="text1"/>
        </w:rPr>
        <w:t xml:space="preserve">, вклюяа работы по предпроектному обследованию, установке и настройке ПО, опытно-промышленная эксплуатация и передача системы в промышленную эксплуатацию. </w:t>
      </w:r>
    </w:p>
    <w:p w14:paraId="704E58D7" w14:textId="77777777" w:rsidR="00C54FFE" w:rsidRPr="00436C6A" w:rsidRDefault="00C54FFE" w:rsidP="00C54FFE">
      <w:pPr>
        <w:pStyle w:val="afff2"/>
        <w:spacing w:line="360" w:lineRule="auto"/>
        <w:ind w:firstLine="709"/>
        <w:jc w:val="both"/>
        <w:rPr>
          <w:rFonts w:ascii="Times New Roman" w:hAnsi="Times New Roman"/>
          <w:color w:val="000000" w:themeColor="text1"/>
        </w:rPr>
      </w:pPr>
    </w:p>
    <w:p w14:paraId="08B313D7" w14:textId="77777777" w:rsidR="00C54FFE" w:rsidRPr="00436C6A" w:rsidRDefault="00C54FFE" w:rsidP="00C54FFE">
      <w:pPr>
        <w:pStyle w:val="afff2"/>
        <w:tabs>
          <w:tab w:val="left" w:pos="1276"/>
        </w:tabs>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Требования к проведению предпроектного обследования:</w:t>
      </w:r>
    </w:p>
    <w:p w14:paraId="590CC997" w14:textId="77777777" w:rsidR="00C54FFE" w:rsidRPr="00436C6A" w:rsidRDefault="00C54FFE" w:rsidP="00C54FFE">
      <w:pPr>
        <w:pStyle w:val="afff2"/>
        <w:tabs>
          <w:tab w:val="left" w:pos="1276"/>
        </w:tabs>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В рамках предпроектного обследования необходимо провести анализ сетевой инфраструктуры Заказчика, с целью определения оптимальной схемы настройки ПО на оборудовании Заказчика.</w:t>
      </w:r>
    </w:p>
    <w:p w14:paraId="5A9E7F52" w14:textId="77777777" w:rsidR="00C54FFE" w:rsidRPr="00436C6A" w:rsidRDefault="00C54FFE" w:rsidP="00C54FFE">
      <w:pPr>
        <w:pStyle w:val="afff2"/>
        <w:tabs>
          <w:tab w:val="left" w:pos="1276"/>
        </w:tabs>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Обследование проводится Исполнителем совместно с выделенными техническими специалистами Заказчика удаленными методами интервьюирования или заочно методами анкетирования.</w:t>
      </w:r>
    </w:p>
    <w:p w14:paraId="0D8741FC" w14:textId="77777777" w:rsidR="00C54FFE" w:rsidRPr="00436C6A" w:rsidRDefault="00C54FFE" w:rsidP="00C54FFE">
      <w:pPr>
        <w:pStyle w:val="afff2"/>
        <w:tabs>
          <w:tab w:val="left" w:pos="1276"/>
        </w:tabs>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lastRenderedPageBreak/>
        <w:t>По результатам проведения обследования, Исполнитель согласует с Заказчиком оптимальную схему настройки ПО в инфраструктуру Заказчика.</w:t>
      </w:r>
    </w:p>
    <w:p w14:paraId="18FB282E" w14:textId="77777777" w:rsidR="00C54FFE" w:rsidRPr="00436C6A" w:rsidRDefault="00C54FFE" w:rsidP="00C54FFE">
      <w:pPr>
        <w:pStyle w:val="afff2"/>
        <w:spacing w:line="360" w:lineRule="auto"/>
        <w:ind w:left="709"/>
        <w:jc w:val="both"/>
        <w:rPr>
          <w:rFonts w:ascii="Times New Roman" w:hAnsi="Times New Roman"/>
          <w:b/>
          <w:bCs/>
          <w:color w:val="000000" w:themeColor="text1"/>
        </w:rPr>
      </w:pPr>
    </w:p>
    <w:p w14:paraId="7641390F" w14:textId="77777777" w:rsidR="00C54FFE" w:rsidRPr="00436C6A" w:rsidRDefault="00C54FFE" w:rsidP="00C54FFE">
      <w:pPr>
        <w:pStyle w:val="afff2"/>
        <w:spacing w:line="360" w:lineRule="auto"/>
        <w:ind w:left="709"/>
        <w:jc w:val="both"/>
        <w:rPr>
          <w:rFonts w:ascii="Times New Roman" w:hAnsi="Times New Roman"/>
          <w:color w:val="000000" w:themeColor="text1"/>
        </w:rPr>
      </w:pPr>
      <w:r w:rsidRPr="00436C6A">
        <w:rPr>
          <w:rFonts w:ascii="Times New Roman" w:hAnsi="Times New Roman"/>
          <w:color w:val="000000" w:themeColor="text1"/>
        </w:rPr>
        <w:t xml:space="preserve">Требования к установке и настройке ПО: </w:t>
      </w:r>
    </w:p>
    <w:p w14:paraId="3F36F82C"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В рамках установки ПО необходимо обеспечить:</w:t>
      </w:r>
    </w:p>
    <w:p w14:paraId="3ADB9669" w14:textId="77777777" w:rsidR="00C54FFE" w:rsidRPr="00436C6A" w:rsidRDefault="00C54FFE" w:rsidP="00C54FFE">
      <w:pPr>
        <w:pStyle w:val="afff2"/>
        <w:numPr>
          <w:ilvl w:val="0"/>
          <w:numId w:val="22"/>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установку ПО в информационных ресурсах Заказчика, согласно разработанной проектной документации с сохранением данных и действующих настроек.</w:t>
      </w:r>
    </w:p>
    <w:p w14:paraId="15261F9A"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В рамках настройки ПО необходимо обеспечить следующее:</w:t>
      </w:r>
    </w:p>
    <w:p w14:paraId="7297082C" w14:textId="77777777" w:rsidR="00C54FFE" w:rsidRPr="00436C6A" w:rsidRDefault="00C54FFE" w:rsidP="00C54FFE">
      <w:pPr>
        <w:pStyle w:val="afff2"/>
        <w:numPr>
          <w:ilvl w:val="0"/>
          <w:numId w:val="21"/>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должен быть определен перечень критичных системных файлов, файлов конфигураций или файлов содержимого по результатам обследования.</w:t>
      </w:r>
    </w:p>
    <w:p w14:paraId="272166CA" w14:textId="77777777" w:rsidR="00C54FFE" w:rsidRPr="00436C6A" w:rsidRDefault="00C54FFE" w:rsidP="00C54FFE">
      <w:pPr>
        <w:pStyle w:val="afff2"/>
        <w:numPr>
          <w:ilvl w:val="0"/>
          <w:numId w:val="21"/>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конфигурация должна обеспечивать уведомление ответственного персонала о неавторизованной модификации файлов.</w:t>
      </w:r>
    </w:p>
    <w:p w14:paraId="47710EF3" w14:textId="77777777" w:rsidR="00C54FFE" w:rsidRPr="00436C6A" w:rsidRDefault="00C54FFE" w:rsidP="00C54FFE">
      <w:pPr>
        <w:pStyle w:val="afff2"/>
        <w:numPr>
          <w:ilvl w:val="0"/>
          <w:numId w:val="21"/>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конфигурация должна обеспечивать выполнение сравнения файлов не реже, чем один раз в неделю.</w:t>
      </w:r>
    </w:p>
    <w:p w14:paraId="575769A0" w14:textId="77777777" w:rsidR="00C54FFE" w:rsidRPr="00436C6A" w:rsidRDefault="00C54FFE" w:rsidP="00C54FFE">
      <w:pPr>
        <w:pStyle w:val="afff2"/>
        <w:numPr>
          <w:ilvl w:val="0"/>
          <w:numId w:val="21"/>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система должна позволять хранить журналы аудита не менее 1 года в архиве и не менее 3 месяцев в оперативном доступе.</w:t>
      </w:r>
    </w:p>
    <w:p w14:paraId="4F7C07CD" w14:textId="77777777" w:rsidR="00C54FFE" w:rsidRPr="00436C6A" w:rsidRDefault="00C54FFE" w:rsidP="00C54FFE">
      <w:pPr>
        <w:pStyle w:val="afff2"/>
        <w:numPr>
          <w:ilvl w:val="0"/>
          <w:numId w:val="21"/>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обеспечивать передачу журналов системных событий и событий информационной безопасности в SIEM (при необходимости).</w:t>
      </w:r>
    </w:p>
    <w:p w14:paraId="644413CB" w14:textId="77777777" w:rsidR="00C54FFE" w:rsidRPr="00436C6A" w:rsidRDefault="00C54FFE" w:rsidP="00C54FFE">
      <w:pPr>
        <w:pStyle w:val="afff2"/>
        <w:spacing w:line="360" w:lineRule="auto"/>
        <w:ind w:firstLine="720"/>
        <w:jc w:val="both"/>
        <w:rPr>
          <w:rFonts w:ascii="Times New Roman" w:hAnsi="Times New Roman"/>
          <w:color w:val="000000" w:themeColor="text1"/>
        </w:rPr>
      </w:pPr>
      <w:r w:rsidRPr="00436C6A">
        <w:rPr>
          <w:rFonts w:ascii="Times New Roman" w:hAnsi="Times New Roman"/>
          <w:color w:val="000000" w:themeColor="text1"/>
        </w:rPr>
        <w:t xml:space="preserve">Этапность услуг по настройке программного обеспечения со стороны Исполнителя должна подразумевать следующее: </w:t>
      </w:r>
    </w:p>
    <w:p w14:paraId="22B84829" w14:textId="77777777" w:rsidR="00C54FFE" w:rsidRPr="00436C6A" w:rsidRDefault="00C54FFE" w:rsidP="00C54FFE">
      <w:pPr>
        <w:pStyle w:val="afff2"/>
        <w:spacing w:line="360" w:lineRule="auto"/>
        <w:ind w:firstLine="720"/>
        <w:jc w:val="both"/>
        <w:rPr>
          <w:rFonts w:ascii="Times New Roman" w:hAnsi="Times New Roman"/>
          <w:color w:val="000000" w:themeColor="text1"/>
        </w:rPr>
      </w:pPr>
      <w:r w:rsidRPr="00436C6A">
        <w:rPr>
          <w:rFonts w:ascii="Times New Roman" w:hAnsi="Times New Roman"/>
          <w:color w:val="000000" w:themeColor="text1"/>
        </w:rPr>
        <w:t>1. Сбор информации. Определение перечня серверов, разделение на группы критичности в рамках Контура проекта согласно раздела 3 ТЗ.</w:t>
      </w:r>
    </w:p>
    <w:p w14:paraId="12B51893" w14:textId="77777777" w:rsidR="00C54FFE" w:rsidRPr="00436C6A" w:rsidRDefault="00C54FFE" w:rsidP="00C54FFE">
      <w:pPr>
        <w:pStyle w:val="afff2"/>
        <w:spacing w:line="360" w:lineRule="auto"/>
        <w:ind w:firstLine="720"/>
        <w:jc w:val="both"/>
        <w:rPr>
          <w:rFonts w:ascii="Times New Roman" w:hAnsi="Times New Roman"/>
          <w:color w:val="000000" w:themeColor="text1"/>
        </w:rPr>
      </w:pPr>
      <w:r w:rsidRPr="00436C6A">
        <w:rPr>
          <w:rFonts w:ascii="Times New Roman" w:hAnsi="Times New Roman"/>
          <w:color w:val="000000" w:themeColor="text1"/>
        </w:rPr>
        <w:t>2. Установка FIM агента на сервера сотрудниками Заказчика по инструкции, предоставляемой Исполнителем. Агент сервиса FIM может работать из-под прав root/администратора.</w:t>
      </w:r>
    </w:p>
    <w:p w14:paraId="487C8469" w14:textId="77777777" w:rsidR="00C54FFE" w:rsidRPr="00436C6A" w:rsidRDefault="00C54FFE" w:rsidP="00C54FFE">
      <w:pPr>
        <w:pStyle w:val="afff2"/>
        <w:spacing w:line="360" w:lineRule="auto"/>
        <w:ind w:firstLine="720"/>
        <w:jc w:val="both"/>
        <w:rPr>
          <w:rFonts w:ascii="Times New Roman" w:hAnsi="Times New Roman"/>
          <w:color w:val="000000" w:themeColor="text1"/>
        </w:rPr>
      </w:pPr>
      <w:r w:rsidRPr="00436C6A">
        <w:rPr>
          <w:rFonts w:ascii="Times New Roman" w:hAnsi="Times New Roman"/>
          <w:color w:val="000000" w:themeColor="text1"/>
        </w:rPr>
        <w:t>3. Проверка на сервере управления, что все агенты подключились корректно должно осуществляться Исполнителем</w:t>
      </w:r>
    </w:p>
    <w:p w14:paraId="6BF09525" w14:textId="77777777" w:rsidR="00C54FFE" w:rsidRPr="00436C6A" w:rsidRDefault="00C54FFE" w:rsidP="00C54FFE">
      <w:pPr>
        <w:pStyle w:val="afff2"/>
        <w:spacing w:line="360" w:lineRule="auto"/>
        <w:ind w:firstLine="720"/>
        <w:jc w:val="both"/>
        <w:rPr>
          <w:rFonts w:ascii="Times New Roman" w:hAnsi="Times New Roman"/>
          <w:color w:val="000000" w:themeColor="text1"/>
        </w:rPr>
      </w:pPr>
      <w:r w:rsidRPr="00436C6A">
        <w:rPr>
          <w:rFonts w:ascii="Times New Roman" w:hAnsi="Times New Roman"/>
          <w:color w:val="000000" w:themeColor="text1"/>
        </w:rPr>
        <w:t>4. Добавление агентов на сервере управления, должно осуществляться Исполнителем.</w:t>
      </w:r>
    </w:p>
    <w:p w14:paraId="0796A6F4" w14:textId="77777777" w:rsidR="00C54FFE" w:rsidRPr="00436C6A" w:rsidRDefault="00C54FFE" w:rsidP="00C54FFE">
      <w:pPr>
        <w:pStyle w:val="afff2"/>
        <w:spacing w:line="360" w:lineRule="auto"/>
        <w:ind w:firstLine="720"/>
        <w:jc w:val="both"/>
        <w:rPr>
          <w:rFonts w:ascii="Times New Roman" w:hAnsi="Times New Roman"/>
          <w:color w:val="000000" w:themeColor="text1"/>
        </w:rPr>
      </w:pPr>
      <w:r w:rsidRPr="00436C6A">
        <w:rPr>
          <w:rFonts w:ascii="Times New Roman" w:hAnsi="Times New Roman"/>
          <w:color w:val="000000" w:themeColor="text1"/>
        </w:rPr>
        <w:t>5. Централизованная настройка с сервера управления всех агентов, должно выполняться Исполнителем.</w:t>
      </w:r>
    </w:p>
    <w:p w14:paraId="398F9185" w14:textId="77777777" w:rsidR="00C54FFE" w:rsidRPr="00436C6A" w:rsidRDefault="00C54FFE" w:rsidP="00C54FFE">
      <w:pPr>
        <w:pStyle w:val="afff2"/>
        <w:spacing w:line="360" w:lineRule="auto"/>
        <w:ind w:firstLine="720"/>
        <w:jc w:val="both"/>
        <w:rPr>
          <w:rFonts w:ascii="Times New Roman" w:hAnsi="Times New Roman"/>
          <w:color w:val="000000" w:themeColor="text1"/>
        </w:rPr>
      </w:pPr>
      <w:r w:rsidRPr="00436C6A">
        <w:rPr>
          <w:rFonts w:ascii="Times New Roman" w:hAnsi="Times New Roman"/>
          <w:color w:val="000000" w:themeColor="text1"/>
        </w:rPr>
        <w:t>6. Мониторинг изменения нагрузки и состояния службы на серверах, проводится Заказчиком в течение двух недель.</w:t>
      </w:r>
    </w:p>
    <w:p w14:paraId="53CE5B9B" w14:textId="77777777" w:rsidR="00C54FFE" w:rsidRPr="00436C6A" w:rsidRDefault="00C54FFE" w:rsidP="00C54FFE">
      <w:pPr>
        <w:pStyle w:val="afff2"/>
        <w:spacing w:line="360" w:lineRule="auto"/>
        <w:ind w:firstLine="720"/>
        <w:jc w:val="both"/>
        <w:rPr>
          <w:rFonts w:ascii="Times New Roman" w:hAnsi="Times New Roman"/>
          <w:color w:val="000000" w:themeColor="text1"/>
        </w:rPr>
      </w:pPr>
      <w:r w:rsidRPr="00436C6A">
        <w:rPr>
          <w:rFonts w:ascii="Times New Roman" w:hAnsi="Times New Roman"/>
          <w:color w:val="000000" w:themeColor="text1"/>
        </w:rPr>
        <w:t xml:space="preserve">7. По итогам интеграции сервиса Исполнителем должен быть предоставлен доступ в облачную консоль FIM, с возможностью централизованно конфигурировать агенты, мониторить целостность файлов источников контура.  </w:t>
      </w:r>
    </w:p>
    <w:p w14:paraId="2E9D1D4E" w14:textId="77777777" w:rsidR="00C54FFE" w:rsidRPr="00436C6A" w:rsidRDefault="00C54FFE" w:rsidP="00C54FFE">
      <w:pPr>
        <w:pStyle w:val="afff2"/>
        <w:spacing w:line="360" w:lineRule="auto"/>
        <w:jc w:val="both"/>
        <w:rPr>
          <w:rFonts w:ascii="Times New Roman" w:hAnsi="Times New Roman"/>
          <w:b/>
          <w:bCs/>
          <w:color w:val="000000" w:themeColor="text1"/>
        </w:rPr>
      </w:pPr>
    </w:p>
    <w:p w14:paraId="5C7A0490" w14:textId="77777777" w:rsidR="00C54FFE" w:rsidRPr="00436C6A" w:rsidRDefault="00C54FFE" w:rsidP="00C54FFE">
      <w:pPr>
        <w:pStyle w:val="afff2"/>
        <w:spacing w:line="360" w:lineRule="auto"/>
        <w:ind w:left="709"/>
        <w:jc w:val="both"/>
        <w:rPr>
          <w:rFonts w:ascii="Times New Roman" w:hAnsi="Times New Roman"/>
          <w:color w:val="000000" w:themeColor="text1"/>
        </w:rPr>
      </w:pPr>
      <w:r w:rsidRPr="00436C6A">
        <w:rPr>
          <w:rFonts w:ascii="Times New Roman" w:hAnsi="Times New Roman"/>
          <w:color w:val="000000" w:themeColor="text1"/>
        </w:rPr>
        <w:t>Требования к оформлению и содержанию программы и методики испытаний</w:t>
      </w:r>
    </w:p>
    <w:p w14:paraId="500DF03D"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lastRenderedPageBreak/>
        <w:t>Программа и методика испытаний должна содержать методику проведения приемки результатов Услуг Исполнителя в объеме, позволяющем обеспечить:</w:t>
      </w:r>
    </w:p>
    <w:p w14:paraId="41C62B87" w14:textId="77777777" w:rsidR="00C54FFE" w:rsidRPr="00436C6A" w:rsidRDefault="00C54FFE" w:rsidP="00C54FFE">
      <w:pPr>
        <w:pStyle w:val="afff2"/>
        <w:numPr>
          <w:ilvl w:val="0"/>
          <w:numId w:val="23"/>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принятие результатов услуг по контролю целостности FIM на оборудовании Заказчика, определенных по результатам предпроектного обследования согласно раздела 3 настоящего ТЗ, с помощью технических средств, используемых для проведения испытаний:</w:t>
      </w:r>
    </w:p>
    <w:p w14:paraId="6A80ABF0" w14:textId="77777777" w:rsidR="00C54FFE" w:rsidRPr="00436C6A" w:rsidRDefault="00C54FFE" w:rsidP="00C54FFE">
      <w:pPr>
        <w:pStyle w:val="afff2"/>
        <w:numPr>
          <w:ilvl w:val="0"/>
          <w:numId w:val="23"/>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 xml:space="preserve">порядок и способы проведения испытаний (тестовая и опытная эксплуатация ПО); </w:t>
      </w:r>
    </w:p>
    <w:p w14:paraId="6551047B" w14:textId="77777777" w:rsidR="00C54FFE" w:rsidRPr="00436C6A" w:rsidRDefault="00C54FFE" w:rsidP="00C54FFE">
      <w:pPr>
        <w:pStyle w:val="afff2"/>
        <w:numPr>
          <w:ilvl w:val="0"/>
          <w:numId w:val="23"/>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формат представления результатов испытаний.</w:t>
      </w:r>
    </w:p>
    <w:p w14:paraId="7025CAE8" w14:textId="77777777" w:rsidR="00C54FFE" w:rsidRPr="00436C6A" w:rsidRDefault="00C54FFE" w:rsidP="00C54FFE">
      <w:pPr>
        <w:pStyle w:val="afff2"/>
        <w:spacing w:line="360" w:lineRule="auto"/>
        <w:ind w:firstLine="709"/>
        <w:jc w:val="both"/>
        <w:rPr>
          <w:rFonts w:ascii="Times New Roman" w:hAnsi="Times New Roman"/>
          <w:color w:val="000000" w:themeColor="text1"/>
        </w:rPr>
      </w:pPr>
    </w:p>
    <w:p w14:paraId="74E61985" w14:textId="77777777" w:rsidR="00C54FFE" w:rsidRPr="00436C6A" w:rsidRDefault="00C54FFE" w:rsidP="00C54FFE">
      <w:pPr>
        <w:pStyle w:val="afff2"/>
        <w:spacing w:line="360" w:lineRule="auto"/>
        <w:ind w:firstLine="709"/>
        <w:jc w:val="both"/>
        <w:rPr>
          <w:rFonts w:ascii="Times New Roman" w:hAnsi="Times New Roman"/>
          <w:b/>
          <w:bCs/>
          <w:color w:val="000000" w:themeColor="text1"/>
        </w:rPr>
      </w:pPr>
      <w:r w:rsidRPr="00436C6A">
        <w:rPr>
          <w:rFonts w:ascii="Times New Roman" w:hAnsi="Times New Roman"/>
          <w:b/>
          <w:bCs/>
          <w:color w:val="000000" w:themeColor="text1"/>
        </w:rPr>
        <w:t>4.1.1.2. Состав и порядок ежегодных услуг по контролю целостности FIM</w:t>
      </w:r>
    </w:p>
    <w:p w14:paraId="3A6DEB3E"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Состав</w:t>
      </w:r>
      <w:r w:rsidRPr="00436C6A">
        <w:rPr>
          <w:rFonts w:ascii="Times New Roman" w:hAnsi="Times New Roman"/>
          <w:b/>
          <w:bCs/>
          <w:color w:val="000000" w:themeColor="text1"/>
        </w:rPr>
        <w:t xml:space="preserve"> </w:t>
      </w:r>
      <w:r w:rsidRPr="00436C6A">
        <w:rPr>
          <w:rFonts w:ascii="Times New Roman" w:hAnsi="Times New Roman"/>
          <w:color w:val="000000" w:themeColor="text1"/>
        </w:rPr>
        <w:t>ежегодных услуг по контролю целостности FIM:</w:t>
      </w:r>
    </w:p>
    <w:p w14:paraId="25E680F7" w14:textId="77777777" w:rsidR="00C54FFE" w:rsidRPr="00436C6A" w:rsidRDefault="00C54FFE" w:rsidP="00C54FFE">
      <w:pPr>
        <w:pStyle w:val="afff2"/>
        <w:numPr>
          <w:ilvl w:val="0"/>
          <w:numId w:val="24"/>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консультационную помощь по вопросам эксплуатации ПО (по телефону или электронной почте e-mail);</w:t>
      </w:r>
    </w:p>
    <w:p w14:paraId="16EE5C99" w14:textId="77777777" w:rsidR="00C54FFE" w:rsidRPr="00436C6A" w:rsidRDefault="00C54FFE" w:rsidP="00C54FFE">
      <w:pPr>
        <w:pStyle w:val="afff2"/>
        <w:numPr>
          <w:ilvl w:val="0"/>
          <w:numId w:val="24"/>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мониторинг корректности функционирования ПО;</w:t>
      </w:r>
    </w:p>
    <w:p w14:paraId="51631D64" w14:textId="77777777" w:rsidR="00C54FFE" w:rsidRPr="00436C6A" w:rsidRDefault="00C54FFE" w:rsidP="00C54FFE">
      <w:pPr>
        <w:pStyle w:val="afff2"/>
        <w:numPr>
          <w:ilvl w:val="0"/>
          <w:numId w:val="24"/>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контроль протоколов работы ПО на наличие ошибок и оказание помощи в их устранении;</w:t>
      </w:r>
    </w:p>
    <w:p w14:paraId="626B6DED" w14:textId="77777777" w:rsidR="00C54FFE" w:rsidRPr="00436C6A" w:rsidRDefault="00C54FFE" w:rsidP="00C54FFE">
      <w:pPr>
        <w:pStyle w:val="afff2"/>
        <w:numPr>
          <w:ilvl w:val="0"/>
          <w:numId w:val="24"/>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диагностирование потенциальных проблем при функционировании ПО, формирование рекомендаций по оптимизации настроек и конфигурации ПО;</w:t>
      </w:r>
    </w:p>
    <w:p w14:paraId="4E650CD1" w14:textId="77777777" w:rsidR="00C54FFE" w:rsidRPr="00436C6A" w:rsidRDefault="00C54FFE" w:rsidP="00C54FFE">
      <w:pPr>
        <w:pStyle w:val="afff2"/>
        <w:numPr>
          <w:ilvl w:val="0"/>
          <w:numId w:val="24"/>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настройку ПО в связи с установкой обновлений ее компонентов;</w:t>
      </w:r>
    </w:p>
    <w:p w14:paraId="15A98119" w14:textId="77777777" w:rsidR="00C54FFE" w:rsidRPr="00436C6A" w:rsidRDefault="00C54FFE" w:rsidP="00C54FFE">
      <w:pPr>
        <w:pStyle w:val="afff2"/>
        <w:numPr>
          <w:ilvl w:val="0"/>
          <w:numId w:val="24"/>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настройку ПО после его восстановления;</w:t>
      </w:r>
    </w:p>
    <w:p w14:paraId="22CA6763" w14:textId="77777777" w:rsidR="00C54FFE" w:rsidRPr="00436C6A" w:rsidRDefault="00C54FFE" w:rsidP="00C54FFE">
      <w:pPr>
        <w:pStyle w:val="afff2"/>
        <w:numPr>
          <w:ilvl w:val="0"/>
          <w:numId w:val="24"/>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устранение ошибок и неисправностей в работе ПО.</w:t>
      </w:r>
    </w:p>
    <w:bookmarkEnd w:id="4"/>
    <w:bookmarkEnd w:id="5"/>
    <w:bookmarkEnd w:id="6"/>
    <w:bookmarkEnd w:id="7"/>
    <w:bookmarkEnd w:id="8"/>
    <w:p w14:paraId="49ED097F" w14:textId="77777777" w:rsidR="00C54FFE" w:rsidRPr="00436C6A" w:rsidRDefault="00C54FFE" w:rsidP="00C54FFE">
      <w:pPr>
        <w:ind w:firstLine="709"/>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Исполнителю необходимо обеспечить следующие основные параметры ежегодных услуг по контролю целостности </w:t>
      </w:r>
      <w:r w:rsidRPr="00436C6A">
        <w:rPr>
          <w:rFonts w:ascii="Times New Roman" w:hAnsi="Times New Roman"/>
          <w:color w:val="000000" w:themeColor="text1"/>
          <w:sz w:val="22"/>
          <w:szCs w:val="22"/>
        </w:rPr>
        <w:t>FIM</w:t>
      </w:r>
      <w:r w:rsidRPr="00436C6A">
        <w:rPr>
          <w:rFonts w:ascii="Times New Roman" w:hAnsi="Times New Roman"/>
          <w:color w:val="000000" w:themeColor="text1"/>
          <w:sz w:val="22"/>
          <w:szCs w:val="22"/>
          <w:lang w:val="ru-RU"/>
        </w:rPr>
        <w:t xml:space="preserve">: </w:t>
      </w:r>
    </w:p>
    <w:p w14:paraId="25922062" w14:textId="77777777" w:rsidR="00C54FFE" w:rsidRPr="00436C6A" w:rsidRDefault="00C54FFE" w:rsidP="00C54FFE">
      <w:pPr>
        <w:ind w:firstLine="709"/>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Поставка, внедрение и ежегодная поддержка;</w:t>
      </w:r>
    </w:p>
    <w:p w14:paraId="71F121DF" w14:textId="77777777" w:rsidR="00C54FFE" w:rsidRPr="00436C6A" w:rsidRDefault="00C54FFE" w:rsidP="00C54FFE">
      <w:pPr>
        <w:ind w:firstLine="709"/>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Проведение регулярных проверок целостности файлов, резервных копий/архивов;</w:t>
      </w:r>
    </w:p>
    <w:p w14:paraId="4AAD52C9" w14:textId="77777777" w:rsidR="00C54FFE" w:rsidRPr="00436C6A" w:rsidRDefault="00C54FFE" w:rsidP="00C54FFE">
      <w:pPr>
        <w:ind w:firstLine="709"/>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 Возможность получения периодической отчетности из консоли. </w:t>
      </w:r>
    </w:p>
    <w:p w14:paraId="764DBCB6" w14:textId="77777777" w:rsidR="00C54FFE" w:rsidRPr="00436C6A" w:rsidRDefault="00C54FFE" w:rsidP="00C54FFE">
      <w:pPr>
        <w:ind w:firstLine="709"/>
        <w:rPr>
          <w:rFonts w:ascii="Times New Roman" w:hAnsi="Times New Roman"/>
          <w:i/>
          <w:color w:val="000000" w:themeColor="text1"/>
          <w:sz w:val="22"/>
          <w:szCs w:val="22"/>
          <w:lang w:val="ru-RU"/>
        </w:rPr>
      </w:pPr>
    </w:p>
    <w:p w14:paraId="1F4D8E33" w14:textId="77777777" w:rsidR="00C54FFE" w:rsidRPr="00436C6A" w:rsidRDefault="00C54FFE" w:rsidP="00C54FFE">
      <w:pPr>
        <w:pStyle w:val="afff2"/>
        <w:spacing w:line="360" w:lineRule="auto"/>
        <w:ind w:left="709"/>
        <w:jc w:val="both"/>
        <w:rPr>
          <w:rFonts w:ascii="Times New Roman" w:hAnsi="Times New Roman"/>
          <w:b/>
          <w:bCs/>
          <w:color w:val="000000" w:themeColor="text1"/>
        </w:rPr>
      </w:pPr>
      <w:r w:rsidRPr="00436C6A">
        <w:rPr>
          <w:rFonts w:ascii="Times New Roman" w:hAnsi="Times New Roman"/>
          <w:b/>
          <w:bCs/>
          <w:color w:val="000000" w:themeColor="text1"/>
        </w:rPr>
        <w:t xml:space="preserve">4.1.2. Требования к составу профессиональных сервисных услуг по управлению внутренними уязвимостями </w:t>
      </w:r>
    </w:p>
    <w:p w14:paraId="7D550C92" w14:textId="77777777" w:rsidR="00C54FFE" w:rsidRPr="00436C6A" w:rsidRDefault="00C54FFE" w:rsidP="00C54FFE">
      <w:pPr>
        <w:pStyle w:val="afff2"/>
        <w:spacing w:line="360" w:lineRule="auto"/>
        <w:ind w:firstLine="709"/>
        <w:jc w:val="both"/>
        <w:rPr>
          <w:rFonts w:ascii="Times New Roman" w:hAnsi="Times New Roman"/>
          <w:b/>
          <w:bCs/>
          <w:color w:val="000000" w:themeColor="text1"/>
        </w:rPr>
      </w:pPr>
      <w:r w:rsidRPr="00436C6A">
        <w:rPr>
          <w:rFonts w:ascii="Times New Roman" w:hAnsi="Times New Roman"/>
          <w:b/>
          <w:bCs/>
          <w:color w:val="000000" w:themeColor="text1"/>
        </w:rPr>
        <w:t>4.1.2.1. Комплекс подготовительных работ Исполнителя</w:t>
      </w:r>
    </w:p>
    <w:p w14:paraId="42D03945" w14:textId="77777777" w:rsidR="00C54FFE" w:rsidRPr="00436C6A" w:rsidRDefault="00C54FFE" w:rsidP="00C54FFE">
      <w:pPr>
        <w:pStyle w:val="afff2"/>
        <w:spacing w:line="360" w:lineRule="auto"/>
        <w:ind w:firstLine="709"/>
        <w:jc w:val="both"/>
        <w:rPr>
          <w:rFonts w:ascii="Times New Roman" w:hAnsi="Times New Roman"/>
        </w:rPr>
      </w:pPr>
      <w:r w:rsidRPr="00436C6A">
        <w:rPr>
          <w:rFonts w:ascii="Times New Roman" w:hAnsi="Times New Roman"/>
        </w:rPr>
        <w:t>В рамках оказания услуг по управлению внутренними уязвимостями Исполнитель должен обеспечить выполнение следующих работ:</w:t>
      </w:r>
    </w:p>
    <w:p w14:paraId="4931EC33" w14:textId="77777777" w:rsidR="00C54FFE" w:rsidRPr="00436C6A" w:rsidRDefault="00C54FFE" w:rsidP="00C54FFE">
      <w:pPr>
        <w:pStyle w:val="afff2"/>
        <w:spacing w:line="360" w:lineRule="auto"/>
        <w:ind w:firstLine="709"/>
        <w:jc w:val="both"/>
        <w:rPr>
          <w:rFonts w:ascii="Times New Roman" w:hAnsi="Times New Roman"/>
        </w:rPr>
      </w:pPr>
      <w:r w:rsidRPr="00436C6A">
        <w:rPr>
          <w:rFonts w:ascii="Times New Roman" w:hAnsi="Times New Roman"/>
        </w:rPr>
        <w:t>Комплекс технических и организационных работ (совместно с персоналом Заказчика) по размещению, подключению и настройке компонентов системы сканирования ИТ-инфраструктуры:</w:t>
      </w:r>
    </w:p>
    <w:p w14:paraId="1B3F3C18"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 xml:space="preserve">передача Заказчику системных требований к ресурсам, выделяемым для размещения компонентов; </w:t>
      </w:r>
    </w:p>
    <w:p w14:paraId="63F116D8"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согласование перечня объектов, подлежащих контролю;</w:t>
      </w:r>
    </w:p>
    <w:p w14:paraId="33064A2A"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согласование количества и параметров (размещение, подключение и т.п.) компонентов;</w:t>
      </w:r>
    </w:p>
    <w:p w14:paraId="1358041A"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lastRenderedPageBreak/>
        <w:t>согласование дополнительных характеристик критичности отдельных объектов мониторинга из списка;</w:t>
      </w:r>
    </w:p>
    <w:p w14:paraId="32A220EE"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проверка настроек и работоспособности системы;</w:t>
      </w:r>
    </w:p>
    <w:p w14:paraId="10D608E1"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настройка шаблонов сканирования;</w:t>
      </w:r>
    </w:p>
    <w:p w14:paraId="7E1F5EF9"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согласование отчетов;</w:t>
      </w:r>
    </w:p>
    <w:p w14:paraId="148B825A"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согласование схемы взаимодействия с авторизованным персоналом Заказчика для передачи информации и заданий на устранение и получения уведомлений о выполнении работ по устранению уязвимостей в соответствии с приоритетом;</w:t>
      </w:r>
    </w:p>
    <w:p w14:paraId="47146EF7"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согласование требований к проведению сканирования (окна, периодичность и т. п.)</w:t>
      </w:r>
    </w:p>
    <w:p w14:paraId="75F1E360"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согласование требований к проведению проверки эксплуатации отдельных критичных объектов (активов);</w:t>
      </w:r>
    </w:p>
    <w:p w14:paraId="5BACDE6C" w14:textId="77777777" w:rsidR="00C54FFE" w:rsidRPr="00436C6A" w:rsidRDefault="00C54FFE" w:rsidP="00C54FFE">
      <w:pPr>
        <w:pStyle w:val="afff2"/>
        <w:numPr>
          <w:ilvl w:val="0"/>
          <w:numId w:val="35"/>
        </w:numPr>
        <w:spacing w:line="360" w:lineRule="auto"/>
        <w:ind w:left="0" w:firstLine="709"/>
        <w:jc w:val="both"/>
        <w:rPr>
          <w:rFonts w:ascii="Times New Roman" w:hAnsi="Times New Roman"/>
        </w:rPr>
      </w:pPr>
      <w:r w:rsidRPr="00436C6A">
        <w:rPr>
          <w:rFonts w:ascii="Times New Roman" w:hAnsi="Times New Roman"/>
        </w:rPr>
        <w:t xml:space="preserve">согласование перечня систем и содействие Заказчику в настройке передачи в такие системы данных/результатов работы по контролю уязвимостей.   </w:t>
      </w:r>
    </w:p>
    <w:p w14:paraId="11DDBB84" w14:textId="77777777" w:rsidR="00C54FFE" w:rsidRPr="00436C6A" w:rsidRDefault="00C54FFE" w:rsidP="00C54FFE">
      <w:pPr>
        <w:ind w:firstLine="709"/>
        <w:rPr>
          <w:rFonts w:ascii="Times New Roman" w:hAnsi="Times New Roman"/>
          <w:iCs/>
          <w:color w:val="000000" w:themeColor="text1"/>
          <w:sz w:val="22"/>
          <w:szCs w:val="22"/>
          <w:lang w:val="ru-RU"/>
        </w:rPr>
      </w:pPr>
    </w:p>
    <w:p w14:paraId="026F681C" w14:textId="77777777" w:rsidR="00C54FFE" w:rsidRPr="00436C6A" w:rsidRDefault="00C54FFE" w:rsidP="00C54FFE">
      <w:pPr>
        <w:pStyle w:val="afff2"/>
        <w:spacing w:line="360" w:lineRule="auto"/>
        <w:ind w:firstLine="709"/>
        <w:jc w:val="both"/>
        <w:rPr>
          <w:rFonts w:ascii="Times New Roman" w:hAnsi="Times New Roman"/>
          <w:b/>
          <w:bCs/>
          <w:color w:val="000000" w:themeColor="text1"/>
        </w:rPr>
      </w:pPr>
      <w:r w:rsidRPr="00436C6A">
        <w:rPr>
          <w:rFonts w:ascii="Times New Roman" w:hAnsi="Times New Roman"/>
          <w:b/>
          <w:bCs/>
          <w:color w:val="000000" w:themeColor="text1"/>
        </w:rPr>
        <w:t>4.1.2.2. Состав и порядок ежегодных услуг по управлению внутренними уязвимостями</w:t>
      </w:r>
    </w:p>
    <w:p w14:paraId="06F9B3A5" w14:textId="77777777" w:rsidR="00C54FFE" w:rsidRPr="00436C6A" w:rsidRDefault="00C54FFE" w:rsidP="00C54FFE">
      <w:pPr>
        <w:pStyle w:val="afff2"/>
        <w:spacing w:line="360" w:lineRule="auto"/>
        <w:ind w:firstLine="709"/>
        <w:jc w:val="both"/>
        <w:rPr>
          <w:rFonts w:ascii="Times New Roman" w:hAnsi="Times New Roman"/>
        </w:rPr>
      </w:pPr>
      <w:r w:rsidRPr="00436C6A">
        <w:rPr>
          <w:rFonts w:ascii="Times New Roman" w:hAnsi="Times New Roman"/>
        </w:rPr>
        <w:t>Услуга по управлению внутренними уязвимостями ИТ-инфраструктуры:</w:t>
      </w:r>
    </w:p>
    <w:p w14:paraId="346D80A2"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периодическое (по согласованному графику) сканирование ИТ-инфраструктуры для выявления уязвимостей;</w:t>
      </w:r>
    </w:p>
    <w:p w14:paraId="67ECA074"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категоризация выявленных уязвимостей по уровню критичности;</w:t>
      </w:r>
    </w:p>
    <w:p w14:paraId="7BD47C62"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корректировка категоризации в соответствии с дополнительными характеристиками критичности отдельных объектов (активов);</w:t>
      </w:r>
    </w:p>
    <w:p w14:paraId="21B4B5E3"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формирование и передача Заказчику отчетов по уязвимостям, выявленным в результате сканирования, с базовыми рекомендациями на устранение;</w:t>
      </w:r>
    </w:p>
    <w:p w14:paraId="2CB289BA"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выработка и передача Заказчику дополнительных комментариев к характеристикам критичных уязвимостей на основе общих экспертных суждений об эксплуатируемости и т. п.;</w:t>
      </w:r>
    </w:p>
    <w:p w14:paraId="585A6A41"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 xml:space="preserve">консультирование специалистов Заказчика о необходимых настройках и действиях, включая предоставление инструкций, описание последовательности действий или соответствующих ссылок на такие инструкции и описания;  </w:t>
      </w:r>
    </w:p>
    <w:p w14:paraId="1FAB169B"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повторное целевое сканирование по результатам устранения Заказчиком выявленных уязвимостей;</w:t>
      </w:r>
    </w:p>
    <w:p w14:paraId="018F0DBB"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подготовка и осуществление процесса проверки эксплуатации (техническими средствами, без применения методов социальной инженерии) для отдельных выявленных уязвимостей на критичных объектах (активах);</w:t>
      </w:r>
    </w:p>
    <w:p w14:paraId="680E751B"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подготовка рекомендаций по компенсационным мерам при невозможности надлежащего устранения выявленных критичных уязвимостей;</w:t>
      </w:r>
    </w:p>
    <w:p w14:paraId="0DAF732A"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lastRenderedPageBreak/>
        <w:t>поддержание Исполнителем системы контроля уязвимостей (всех ее компонентов) в актуальном техническом состоянии и – при необходимости, связанной, например, с реализацией санкционных рисков – замена системы на альтернативную с сохранением характеристик и параметров предоставления Услуги;</w:t>
      </w:r>
    </w:p>
    <w:p w14:paraId="1EE1D5D8" w14:textId="77777777" w:rsidR="00C54FFE" w:rsidRPr="00436C6A" w:rsidRDefault="00C54FFE" w:rsidP="00C54FFE">
      <w:pPr>
        <w:pStyle w:val="afff2"/>
        <w:numPr>
          <w:ilvl w:val="0"/>
          <w:numId w:val="36"/>
        </w:numPr>
        <w:spacing w:line="360" w:lineRule="auto"/>
        <w:ind w:left="0" w:firstLine="709"/>
        <w:jc w:val="both"/>
        <w:rPr>
          <w:rFonts w:ascii="Times New Roman" w:hAnsi="Times New Roman"/>
        </w:rPr>
      </w:pPr>
      <w:r w:rsidRPr="00436C6A">
        <w:rPr>
          <w:rFonts w:ascii="Times New Roman" w:hAnsi="Times New Roman"/>
        </w:rPr>
        <w:t>техническое сопровождение Системы (обновление системного и прикладного ПО), пополнение и актуализация необходимых баз данных, исправление выявленных дефектов.</w:t>
      </w:r>
    </w:p>
    <w:p w14:paraId="58D5932A" w14:textId="77777777" w:rsidR="00C54FFE" w:rsidRPr="00436C6A" w:rsidRDefault="00C54FFE" w:rsidP="00C54FFE">
      <w:pPr>
        <w:pStyle w:val="afff2"/>
        <w:spacing w:line="360" w:lineRule="auto"/>
        <w:ind w:firstLine="709"/>
        <w:jc w:val="both"/>
        <w:rPr>
          <w:rFonts w:ascii="Times New Roman" w:hAnsi="Times New Roman"/>
        </w:rPr>
      </w:pPr>
      <w:r w:rsidRPr="00436C6A">
        <w:rPr>
          <w:rFonts w:ascii="Times New Roman" w:hAnsi="Times New Roman"/>
        </w:rPr>
        <w:t xml:space="preserve">Исполнителю необходимо обеспечить следующие основные параметры ежегодных услуг по управлению внутренними уязвимостями: </w:t>
      </w:r>
    </w:p>
    <w:p w14:paraId="147B87FB" w14:textId="77777777" w:rsidR="00C54FFE" w:rsidRPr="00436C6A" w:rsidRDefault="00C54FFE" w:rsidP="00C54FFE">
      <w:pPr>
        <w:pStyle w:val="afff2"/>
        <w:spacing w:line="360" w:lineRule="auto"/>
        <w:ind w:left="709"/>
        <w:jc w:val="both"/>
        <w:rPr>
          <w:rFonts w:ascii="Times New Roman" w:hAnsi="Times New Roman"/>
        </w:rPr>
      </w:pPr>
      <w:r w:rsidRPr="00436C6A">
        <w:rPr>
          <w:rFonts w:ascii="Times New Roman" w:hAnsi="Times New Roman"/>
        </w:rPr>
        <w:t>● Выделенный технический менеджер;</w:t>
      </w:r>
    </w:p>
    <w:p w14:paraId="621C53DD" w14:textId="77777777" w:rsidR="00C54FFE" w:rsidRPr="00436C6A" w:rsidRDefault="00C54FFE" w:rsidP="00C54FFE">
      <w:pPr>
        <w:pStyle w:val="afff2"/>
        <w:spacing w:line="360" w:lineRule="auto"/>
        <w:ind w:left="709"/>
        <w:jc w:val="both"/>
        <w:rPr>
          <w:rFonts w:ascii="Times New Roman" w:hAnsi="Times New Roman"/>
        </w:rPr>
      </w:pPr>
      <w:r w:rsidRPr="00436C6A">
        <w:rPr>
          <w:rFonts w:ascii="Times New Roman" w:hAnsi="Times New Roman"/>
        </w:rPr>
        <w:t>● Кастомизированная отчётность;</w:t>
      </w:r>
    </w:p>
    <w:p w14:paraId="73CA4183" w14:textId="77777777" w:rsidR="00C54FFE" w:rsidRPr="00436C6A" w:rsidRDefault="00C54FFE" w:rsidP="00C54FFE">
      <w:pPr>
        <w:pStyle w:val="afff2"/>
        <w:spacing w:line="360" w:lineRule="auto"/>
        <w:ind w:left="709"/>
        <w:jc w:val="both"/>
        <w:rPr>
          <w:rFonts w:ascii="Times New Roman" w:hAnsi="Times New Roman"/>
        </w:rPr>
      </w:pPr>
      <w:r w:rsidRPr="00436C6A">
        <w:rPr>
          <w:rFonts w:ascii="Times New Roman" w:hAnsi="Times New Roman"/>
        </w:rPr>
        <w:t>● Контроль устранения уязвимостей;</w:t>
      </w:r>
    </w:p>
    <w:p w14:paraId="314044F0" w14:textId="77777777" w:rsidR="00C54FFE" w:rsidRPr="00436C6A" w:rsidRDefault="00C54FFE" w:rsidP="00C54FFE">
      <w:pPr>
        <w:pStyle w:val="afff2"/>
        <w:spacing w:line="360" w:lineRule="auto"/>
        <w:ind w:left="709"/>
        <w:jc w:val="both"/>
        <w:rPr>
          <w:rFonts w:ascii="Times New Roman" w:hAnsi="Times New Roman"/>
        </w:rPr>
      </w:pPr>
      <w:r w:rsidRPr="00436C6A">
        <w:rPr>
          <w:rFonts w:ascii="Times New Roman" w:hAnsi="Times New Roman"/>
        </w:rPr>
        <w:t xml:space="preserve">● Отчетность для соответствия стандартам (PCI DSS); </w:t>
      </w:r>
    </w:p>
    <w:p w14:paraId="09A178E4" w14:textId="77777777" w:rsidR="00C54FFE" w:rsidRPr="00436C6A" w:rsidRDefault="00C54FFE" w:rsidP="00C54FFE">
      <w:pPr>
        <w:pStyle w:val="afff2"/>
        <w:spacing w:line="360" w:lineRule="auto"/>
        <w:ind w:left="709"/>
        <w:jc w:val="both"/>
        <w:rPr>
          <w:rFonts w:ascii="Times New Roman" w:hAnsi="Times New Roman"/>
        </w:rPr>
      </w:pPr>
      <w:r w:rsidRPr="00436C6A">
        <w:rPr>
          <w:rFonts w:ascii="Times New Roman" w:hAnsi="Times New Roman"/>
        </w:rPr>
        <w:t>● Проведение периодического анализа в течении года не чаще чем 1 раз в месяц.</w:t>
      </w:r>
    </w:p>
    <w:p w14:paraId="12A7842B" w14:textId="77777777" w:rsidR="00C54FFE" w:rsidRPr="00436C6A" w:rsidRDefault="00C54FFE" w:rsidP="00C54FFE">
      <w:pPr>
        <w:ind w:firstLine="709"/>
        <w:rPr>
          <w:rFonts w:ascii="Times New Roman" w:hAnsi="Times New Roman"/>
          <w:iCs/>
          <w:color w:val="000000" w:themeColor="text1"/>
          <w:sz w:val="22"/>
          <w:szCs w:val="22"/>
          <w:lang w:val="ru-RU"/>
        </w:rPr>
      </w:pPr>
    </w:p>
    <w:p w14:paraId="3F862815" w14:textId="77777777" w:rsidR="00C54FFE" w:rsidRPr="00436C6A" w:rsidRDefault="00C54FFE" w:rsidP="00C54FFE">
      <w:pPr>
        <w:jc w:val="center"/>
        <w:rPr>
          <w:rFonts w:ascii="Times New Roman" w:hAnsi="Times New Roman"/>
          <w:b/>
          <w:color w:val="000000" w:themeColor="text1"/>
          <w:sz w:val="22"/>
          <w:szCs w:val="22"/>
          <w:lang w:val="ru-RU"/>
        </w:rPr>
      </w:pPr>
      <w:r w:rsidRPr="00436C6A">
        <w:rPr>
          <w:rFonts w:ascii="Times New Roman" w:hAnsi="Times New Roman"/>
          <w:b/>
          <w:color w:val="000000" w:themeColor="text1"/>
          <w:sz w:val="22"/>
          <w:szCs w:val="22"/>
          <w:lang w:val="ru-RU"/>
        </w:rPr>
        <w:t>5. ТРЕБОВАНИЯ К РЕЖИМУ ОБСЛУЖИВАНИЯ</w:t>
      </w:r>
    </w:p>
    <w:p w14:paraId="18BC8BE4" w14:textId="77777777" w:rsidR="00C54FFE" w:rsidRPr="00436C6A" w:rsidRDefault="00C54FFE" w:rsidP="00C54FFE">
      <w:pPr>
        <w:jc w:val="center"/>
        <w:rPr>
          <w:rFonts w:ascii="Times New Roman" w:hAnsi="Times New Roman"/>
          <w:b/>
          <w:color w:val="000000" w:themeColor="text1"/>
          <w:sz w:val="22"/>
          <w:szCs w:val="22"/>
          <w:lang w:val="ru-RU"/>
        </w:rPr>
      </w:pPr>
      <w:r w:rsidRPr="00436C6A">
        <w:rPr>
          <w:rFonts w:ascii="Times New Roman" w:hAnsi="Times New Roman"/>
          <w:b/>
          <w:color w:val="000000" w:themeColor="text1"/>
          <w:sz w:val="22"/>
          <w:szCs w:val="22"/>
          <w:lang w:val="ru-RU"/>
        </w:rPr>
        <w:t xml:space="preserve">5.1. Требования к режиму обслуживания </w:t>
      </w:r>
      <w:r w:rsidRPr="00436C6A">
        <w:rPr>
          <w:rFonts w:ascii="Times New Roman" w:hAnsi="Times New Roman"/>
          <w:b/>
          <w:bCs/>
          <w:color w:val="000000" w:themeColor="text1"/>
          <w:sz w:val="22"/>
          <w:szCs w:val="22"/>
          <w:lang w:val="ru-RU"/>
        </w:rPr>
        <w:t xml:space="preserve">услуг по контролю целостности </w:t>
      </w:r>
      <w:r w:rsidRPr="00436C6A">
        <w:rPr>
          <w:rFonts w:ascii="Times New Roman" w:hAnsi="Times New Roman"/>
          <w:b/>
          <w:bCs/>
          <w:color w:val="000000" w:themeColor="text1"/>
          <w:sz w:val="22"/>
          <w:szCs w:val="22"/>
        </w:rPr>
        <w:t>FIM</w:t>
      </w:r>
    </w:p>
    <w:p w14:paraId="144F70A3" w14:textId="77777777" w:rsidR="00C54FFE" w:rsidRPr="00436C6A" w:rsidRDefault="00C54FFE" w:rsidP="00C54FFE">
      <w:pPr>
        <w:jc w:val="center"/>
        <w:rPr>
          <w:rFonts w:ascii="Times New Roman" w:hAnsi="Times New Roman"/>
          <w:b/>
          <w:color w:val="000000" w:themeColor="text1"/>
          <w:sz w:val="22"/>
          <w:szCs w:val="22"/>
          <w:lang w:val="ru-RU"/>
        </w:rPr>
      </w:pPr>
      <w:r w:rsidRPr="00436C6A">
        <w:rPr>
          <w:rFonts w:ascii="Times New Roman" w:hAnsi="Times New Roman"/>
          <w:b/>
          <w:color w:val="000000" w:themeColor="text1"/>
          <w:sz w:val="22"/>
          <w:szCs w:val="22"/>
          <w:lang w:val="ru-RU"/>
        </w:rPr>
        <w:t>5.1.1. Методика оказания услуг</w:t>
      </w:r>
    </w:p>
    <w:p w14:paraId="46A0E9A4"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 xml:space="preserve">При обнаружении проблемы Заказчик формирует и направляет Исполнителю обращение на адрес электронной почты службы поддержки с подтверждением представителем Исполнителя по электронной почте получения соответствующего обращения. </w:t>
      </w:r>
    </w:p>
    <w:p w14:paraId="26301CE9"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Средства формирования и проверки электронной подписи определяются Заказчиком.</w:t>
      </w:r>
    </w:p>
    <w:p w14:paraId="1ED1D271"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Обращение должно содержать следующую информацию о проблеме:</w:t>
      </w:r>
    </w:p>
    <w:p w14:paraId="7282EA93" w14:textId="77777777" w:rsidR="00C54FFE" w:rsidRPr="00436C6A" w:rsidRDefault="00C54FFE" w:rsidP="00C54FFE">
      <w:pPr>
        <w:pStyle w:val="afff2"/>
        <w:numPr>
          <w:ilvl w:val="0"/>
          <w:numId w:val="25"/>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название и версия ПО, в котором возникла проблема;</w:t>
      </w:r>
    </w:p>
    <w:p w14:paraId="236E0C14" w14:textId="77777777" w:rsidR="00C54FFE" w:rsidRPr="00436C6A" w:rsidRDefault="00C54FFE" w:rsidP="00C54FFE">
      <w:pPr>
        <w:pStyle w:val="afff2"/>
        <w:numPr>
          <w:ilvl w:val="0"/>
          <w:numId w:val="25"/>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название и версия операционной системы, на которой работает указанное ПО и других программных средств, имеющих отношение к возникновению проблемной ситуации (если применимо);</w:t>
      </w:r>
    </w:p>
    <w:p w14:paraId="4FD22CB6" w14:textId="77777777" w:rsidR="00C54FFE" w:rsidRPr="00436C6A" w:rsidRDefault="00C54FFE" w:rsidP="00C54FFE">
      <w:pPr>
        <w:pStyle w:val="afff2"/>
        <w:numPr>
          <w:ilvl w:val="0"/>
          <w:numId w:val="25"/>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подробное описанием проблемы (включая коды ошибок, текст сообщения ошибок, описание обстоятельств, при которых возникает проблема, файлы конфигурации ПО и файлы журналов ошибок).</w:t>
      </w:r>
    </w:p>
    <w:p w14:paraId="4D0A2CF7"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bCs/>
          <w:iCs/>
          <w:color w:val="000000" w:themeColor="text1"/>
        </w:rPr>
        <w:t>Исполнитель</w:t>
      </w:r>
      <w:r w:rsidRPr="00436C6A">
        <w:rPr>
          <w:rFonts w:ascii="Times New Roman" w:hAnsi="Times New Roman"/>
          <w:color w:val="000000" w:themeColor="text1"/>
        </w:rPr>
        <w:t xml:space="preserve"> обязан отреагировать на обращение Заказчика в сроки, предусмотренные в таблице 5 настоящего Приложения. При этом </w:t>
      </w:r>
      <w:r w:rsidRPr="00436C6A">
        <w:rPr>
          <w:rFonts w:ascii="Times New Roman" w:hAnsi="Times New Roman"/>
          <w:bCs/>
          <w:iCs/>
          <w:color w:val="000000" w:themeColor="text1"/>
        </w:rPr>
        <w:t>Исполнитель</w:t>
      </w:r>
      <w:r w:rsidRPr="00436C6A">
        <w:rPr>
          <w:rFonts w:ascii="Times New Roman" w:hAnsi="Times New Roman"/>
          <w:color w:val="000000" w:themeColor="text1"/>
        </w:rPr>
        <w:t xml:space="preserve"> направляет Заказчику уведомление о получении обращения. Уведомление должно содержать следующую информацию: </w:t>
      </w:r>
    </w:p>
    <w:p w14:paraId="1A6BDA52" w14:textId="77777777" w:rsidR="00C54FFE" w:rsidRPr="00436C6A" w:rsidRDefault="00C54FFE" w:rsidP="00C54FFE">
      <w:pPr>
        <w:pStyle w:val="afff2"/>
        <w:numPr>
          <w:ilvl w:val="0"/>
          <w:numId w:val="26"/>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уникальный номер, присвоенный обращению при регистрации обращения;</w:t>
      </w:r>
    </w:p>
    <w:p w14:paraId="36A3466B" w14:textId="77777777" w:rsidR="00C54FFE" w:rsidRPr="00436C6A" w:rsidRDefault="00C54FFE" w:rsidP="00C54FFE">
      <w:pPr>
        <w:pStyle w:val="afff2"/>
        <w:numPr>
          <w:ilvl w:val="0"/>
          <w:numId w:val="26"/>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классификацию проблемы (проблема может быть решена на месте; требуется дополнительная информация, требуются дополнительные исследования, требуется обращение правообладателю ПО);</w:t>
      </w:r>
    </w:p>
    <w:p w14:paraId="30D14D6A" w14:textId="77777777" w:rsidR="00C54FFE" w:rsidRPr="00436C6A" w:rsidRDefault="00C54FFE" w:rsidP="00C54FFE">
      <w:pPr>
        <w:pStyle w:val="afff2"/>
        <w:numPr>
          <w:ilvl w:val="0"/>
          <w:numId w:val="26"/>
        </w:numPr>
        <w:spacing w:line="360" w:lineRule="auto"/>
        <w:ind w:left="0" w:firstLine="709"/>
        <w:jc w:val="both"/>
        <w:rPr>
          <w:rFonts w:ascii="Times New Roman" w:hAnsi="Times New Roman"/>
          <w:color w:val="000000" w:themeColor="text1"/>
        </w:rPr>
      </w:pPr>
      <w:r w:rsidRPr="00436C6A">
        <w:rPr>
          <w:rFonts w:ascii="Times New Roman" w:hAnsi="Times New Roman"/>
          <w:color w:val="000000" w:themeColor="text1"/>
        </w:rPr>
        <w:t>оцениваемое время решения проблемы (предполагаемый срок исполнения), либо предлагаемое решение проблемы.</w:t>
      </w:r>
    </w:p>
    <w:p w14:paraId="6893AD7A"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lastRenderedPageBreak/>
        <w:t>Право обращаться к Исполнителю с обращениями имеют технические специалисты Заказчика, которые должны быть зарегистрированы у Исполнителя в течение 10 (десяти) рабочих дней с даты заключения Договора путем направления списка сотрудников Заказчика на адрес электронной почты Исполнителя с подтверждением представителем Исполнителя по электронной почте получения списка.</w:t>
      </w:r>
    </w:p>
    <w:p w14:paraId="04731696"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Прием и регистрация обращений Заказчика осуществляются с 09:00 до 18:00 часов рабочего времени, за исключением общегосударственных выходных и нерабочих праздничных дней.</w:t>
      </w:r>
    </w:p>
    <w:p w14:paraId="4E36363C"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В случае если проблема в обращении Заказчика классифицирована как проблема в функционировании ПО (далее – инцидент), Исполнитель на основании информации, полученной от Заказчика:</w:t>
      </w:r>
    </w:p>
    <w:p w14:paraId="10CB690D" w14:textId="77777777" w:rsidR="00C54FFE" w:rsidRPr="00436C6A" w:rsidRDefault="00C54FFE" w:rsidP="00C54FFE">
      <w:pPr>
        <w:pStyle w:val="afff2"/>
        <w:spacing w:line="360" w:lineRule="auto"/>
        <w:ind w:firstLine="709"/>
        <w:jc w:val="both"/>
        <w:rPr>
          <w:rFonts w:ascii="Times New Roman" w:hAnsi="Times New Roman"/>
          <w:color w:val="000000" w:themeColor="text1"/>
        </w:rPr>
      </w:pPr>
      <w:r w:rsidRPr="00436C6A">
        <w:rPr>
          <w:rFonts w:ascii="Times New Roman" w:hAnsi="Times New Roman"/>
          <w:color w:val="000000" w:themeColor="text1"/>
        </w:rPr>
        <w:t>1) определяет его важность согласно таблице 2:</w:t>
      </w:r>
    </w:p>
    <w:p w14:paraId="6689D59D" w14:textId="77777777" w:rsidR="00C54FFE" w:rsidRPr="00436C6A" w:rsidRDefault="00C54FFE" w:rsidP="00C54FFE">
      <w:pPr>
        <w:pStyle w:val="affff"/>
        <w:spacing w:before="0" w:after="0" w:line="360" w:lineRule="auto"/>
        <w:ind w:firstLine="168"/>
        <w:jc w:val="right"/>
        <w:rPr>
          <w:rFonts w:ascii="Times New Roman" w:hAnsi="Times New Roman" w:cs="Times New Roman"/>
          <w:i/>
          <w:color w:val="000000" w:themeColor="text1"/>
          <w:sz w:val="22"/>
          <w:szCs w:val="22"/>
          <w:lang w:eastAsia="en-US"/>
        </w:rPr>
      </w:pPr>
      <w:r w:rsidRPr="00436C6A">
        <w:rPr>
          <w:rFonts w:ascii="Times New Roman" w:hAnsi="Times New Roman" w:cs="Times New Roman"/>
          <w:i/>
          <w:color w:val="000000" w:themeColor="text1"/>
          <w:sz w:val="22"/>
          <w:szCs w:val="22"/>
          <w:lang w:eastAsia="en-US"/>
        </w:rPr>
        <w:t>Таблица 2. Определение важности инцидента</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229"/>
        <w:gridCol w:w="1609"/>
      </w:tblGrid>
      <w:tr w:rsidR="00C54FFE" w:rsidRPr="00436C6A" w14:paraId="28C9A8A0" w14:textId="77777777" w:rsidTr="009A02D2">
        <w:trPr>
          <w:jc w:val="center"/>
        </w:trPr>
        <w:tc>
          <w:tcPr>
            <w:tcW w:w="421" w:type="dxa"/>
            <w:shd w:val="clear" w:color="auto" w:fill="D0CECE" w:themeFill="background2" w:themeFillShade="E6"/>
            <w:tcMar>
              <w:top w:w="0" w:type="dxa"/>
              <w:left w:w="0" w:type="dxa"/>
              <w:bottom w:w="0" w:type="dxa"/>
              <w:right w:w="0" w:type="dxa"/>
            </w:tcMar>
            <w:vAlign w:val="center"/>
            <w:hideMark/>
          </w:tcPr>
          <w:p w14:paraId="50D4C339"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w:t>
            </w:r>
          </w:p>
        </w:tc>
        <w:tc>
          <w:tcPr>
            <w:tcW w:w="7229" w:type="dxa"/>
            <w:shd w:val="clear" w:color="auto" w:fill="D0CECE" w:themeFill="background2" w:themeFillShade="E6"/>
            <w:vAlign w:val="center"/>
            <w:hideMark/>
          </w:tcPr>
          <w:p w14:paraId="0D523DB9"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Характеристика обращения</w:t>
            </w:r>
          </w:p>
        </w:tc>
        <w:tc>
          <w:tcPr>
            <w:tcW w:w="1609" w:type="dxa"/>
            <w:shd w:val="clear" w:color="auto" w:fill="D0CECE" w:themeFill="background2" w:themeFillShade="E6"/>
            <w:vAlign w:val="center"/>
            <w:hideMark/>
          </w:tcPr>
          <w:p w14:paraId="271697C8"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Категория важности</w:t>
            </w:r>
          </w:p>
        </w:tc>
      </w:tr>
      <w:tr w:rsidR="00C54FFE" w:rsidRPr="00436C6A" w14:paraId="3A525D66" w14:textId="77777777" w:rsidTr="009A02D2">
        <w:trPr>
          <w:jc w:val="center"/>
        </w:trPr>
        <w:tc>
          <w:tcPr>
            <w:tcW w:w="421" w:type="dxa"/>
            <w:tcMar>
              <w:top w:w="0" w:type="dxa"/>
              <w:left w:w="0" w:type="dxa"/>
              <w:bottom w:w="0" w:type="dxa"/>
              <w:right w:w="0" w:type="dxa"/>
            </w:tcMar>
            <w:vAlign w:val="center"/>
            <w:hideMark/>
          </w:tcPr>
          <w:p w14:paraId="5B56DB37"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1.</w:t>
            </w:r>
          </w:p>
        </w:tc>
        <w:tc>
          <w:tcPr>
            <w:tcW w:w="7229" w:type="dxa"/>
            <w:hideMark/>
          </w:tcPr>
          <w:p w14:paraId="2E24A5B2" w14:textId="77777777" w:rsidR="00C54FFE" w:rsidRPr="00436C6A" w:rsidRDefault="00C54FFE" w:rsidP="009A02D2">
            <w:pPr>
              <w:pStyle w:val="afff2"/>
              <w:jc w:val="both"/>
              <w:rPr>
                <w:rFonts w:ascii="Times New Roman" w:hAnsi="Times New Roman"/>
                <w:color w:val="000000" w:themeColor="text1"/>
              </w:rPr>
            </w:pPr>
            <w:r w:rsidRPr="00436C6A">
              <w:rPr>
                <w:rFonts w:ascii="Times New Roman" w:hAnsi="Times New Roman"/>
                <w:color w:val="000000" w:themeColor="text1"/>
              </w:rPr>
              <w:t>Серьезный инцидент, ведущий к нарушению работоспособности ПО</w:t>
            </w:r>
          </w:p>
        </w:tc>
        <w:tc>
          <w:tcPr>
            <w:tcW w:w="1609" w:type="dxa"/>
            <w:vAlign w:val="center"/>
            <w:hideMark/>
          </w:tcPr>
          <w:p w14:paraId="4EF579E6"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Высокая</w:t>
            </w:r>
          </w:p>
        </w:tc>
      </w:tr>
      <w:tr w:rsidR="00C54FFE" w:rsidRPr="00436C6A" w14:paraId="41D4B070" w14:textId="77777777" w:rsidTr="009A02D2">
        <w:trPr>
          <w:jc w:val="center"/>
        </w:trPr>
        <w:tc>
          <w:tcPr>
            <w:tcW w:w="421" w:type="dxa"/>
            <w:vAlign w:val="center"/>
            <w:hideMark/>
          </w:tcPr>
          <w:p w14:paraId="04D5DAAA"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2.</w:t>
            </w:r>
          </w:p>
        </w:tc>
        <w:tc>
          <w:tcPr>
            <w:tcW w:w="7229" w:type="dxa"/>
            <w:hideMark/>
          </w:tcPr>
          <w:p w14:paraId="1B325F9C" w14:textId="77777777" w:rsidR="00C54FFE" w:rsidRPr="00436C6A" w:rsidRDefault="00C54FFE" w:rsidP="009A02D2">
            <w:pPr>
              <w:pStyle w:val="afff2"/>
              <w:jc w:val="both"/>
              <w:rPr>
                <w:rFonts w:ascii="Times New Roman" w:hAnsi="Times New Roman"/>
                <w:color w:val="000000" w:themeColor="text1"/>
              </w:rPr>
            </w:pPr>
            <w:r w:rsidRPr="00436C6A">
              <w:rPr>
                <w:rFonts w:ascii="Times New Roman" w:hAnsi="Times New Roman"/>
                <w:color w:val="000000" w:themeColor="text1"/>
              </w:rPr>
              <w:t>Инцидент не останавливает работу ПО в целом, но часть его функций работает некорректно</w:t>
            </w:r>
          </w:p>
        </w:tc>
        <w:tc>
          <w:tcPr>
            <w:tcW w:w="1609" w:type="dxa"/>
            <w:vAlign w:val="center"/>
            <w:hideMark/>
          </w:tcPr>
          <w:p w14:paraId="768AB1D2"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Средняя</w:t>
            </w:r>
          </w:p>
        </w:tc>
      </w:tr>
      <w:tr w:rsidR="00C54FFE" w:rsidRPr="00436C6A" w14:paraId="794B7648" w14:textId="77777777" w:rsidTr="009A02D2">
        <w:trPr>
          <w:jc w:val="center"/>
        </w:trPr>
        <w:tc>
          <w:tcPr>
            <w:tcW w:w="421" w:type="dxa"/>
            <w:vAlign w:val="center"/>
            <w:hideMark/>
          </w:tcPr>
          <w:p w14:paraId="178188F0"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3.</w:t>
            </w:r>
          </w:p>
        </w:tc>
        <w:tc>
          <w:tcPr>
            <w:tcW w:w="7229" w:type="dxa"/>
            <w:hideMark/>
          </w:tcPr>
          <w:p w14:paraId="5F6F2744" w14:textId="77777777" w:rsidR="00C54FFE" w:rsidRPr="00436C6A" w:rsidRDefault="00C54FFE" w:rsidP="009A02D2">
            <w:pPr>
              <w:pStyle w:val="afff2"/>
              <w:jc w:val="both"/>
              <w:rPr>
                <w:rFonts w:ascii="Times New Roman" w:hAnsi="Times New Roman"/>
                <w:color w:val="000000" w:themeColor="text1"/>
              </w:rPr>
            </w:pPr>
            <w:r w:rsidRPr="00436C6A">
              <w:rPr>
                <w:rFonts w:ascii="Times New Roman" w:hAnsi="Times New Roman"/>
                <w:color w:val="000000" w:themeColor="text1"/>
              </w:rPr>
              <w:t>Инцидент не мешает нормальному функционированию ПО, ограничения носят локальный характер</w:t>
            </w:r>
          </w:p>
        </w:tc>
        <w:tc>
          <w:tcPr>
            <w:tcW w:w="1609" w:type="dxa"/>
            <w:vAlign w:val="center"/>
            <w:hideMark/>
          </w:tcPr>
          <w:p w14:paraId="464251DD"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Низкая</w:t>
            </w:r>
          </w:p>
        </w:tc>
      </w:tr>
    </w:tbl>
    <w:p w14:paraId="5F0590AE" w14:textId="77777777" w:rsidR="00C54FFE" w:rsidRPr="00436C6A" w:rsidRDefault="00C54FFE" w:rsidP="00C54FFE">
      <w:pPr>
        <w:rPr>
          <w:rFonts w:ascii="Times New Roman" w:hAnsi="Times New Roman"/>
          <w:color w:val="000000" w:themeColor="text1"/>
          <w:sz w:val="22"/>
          <w:szCs w:val="22"/>
        </w:rPr>
      </w:pPr>
    </w:p>
    <w:p w14:paraId="738C4C08" w14:textId="77777777" w:rsidR="00C54FFE" w:rsidRPr="00436C6A" w:rsidRDefault="00C54FFE" w:rsidP="00C54FFE">
      <w:pPr>
        <w:pStyle w:val="afff2"/>
        <w:spacing w:line="360" w:lineRule="auto"/>
        <w:ind w:firstLine="851"/>
        <w:rPr>
          <w:rFonts w:ascii="Times New Roman" w:hAnsi="Times New Roman"/>
          <w:color w:val="000000" w:themeColor="text1"/>
        </w:rPr>
      </w:pPr>
      <w:r w:rsidRPr="00436C6A">
        <w:rPr>
          <w:rFonts w:ascii="Times New Roman" w:hAnsi="Times New Roman"/>
          <w:color w:val="000000" w:themeColor="text1"/>
        </w:rPr>
        <w:t>2) определяет срочность решения инцидента согласно таблице 3:</w:t>
      </w:r>
    </w:p>
    <w:p w14:paraId="684DD387" w14:textId="77777777" w:rsidR="00C54FFE" w:rsidRPr="00436C6A" w:rsidRDefault="00C54FFE" w:rsidP="00C54FFE">
      <w:pPr>
        <w:pStyle w:val="afff2"/>
        <w:spacing w:line="360" w:lineRule="auto"/>
        <w:ind w:firstLine="567"/>
        <w:jc w:val="right"/>
        <w:rPr>
          <w:rFonts w:ascii="Times New Roman" w:hAnsi="Times New Roman"/>
          <w:i/>
          <w:color w:val="000000" w:themeColor="text1"/>
        </w:rPr>
      </w:pPr>
      <w:r w:rsidRPr="00436C6A">
        <w:rPr>
          <w:rFonts w:ascii="Times New Roman" w:hAnsi="Times New Roman"/>
          <w:i/>
          <w:color w:val="000000" w:themeColor="text1"/>
        </w:rPr>
        <w:t>Таблица 3. Определение срочности инцидента</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229"/>
        <w:gridCol w:w="1612"/>
      </w:tblGrid>
      <w:tr w:rsidR="00C54FFE" w:rsidRPr="00436C6A" w14:paraId="3558EBBC" w14:textId="77777777" w:rsidTr="009A02D2">
        <w:trPr>
          <w:jc w:val="center"/>
        </w:trPr>
        <w:tc>
          <w:tcPr>
            <w:tcW w:w="421" w:type="dxa"/>
            <w:shd w:val="clear" w:color="auto" w:fill="D0CECE" w:themeFill="background2" w:themeFillShade="E6"/>
            <w:tcMar>
              <w:top w:w="0" w:type="dxa"/>
              <w:left w:w="0" w:type="dxa"/>
              <w:bottom w:w="0" w:type="dxa"/>
              <w:right w:w="0" w:type="dxa"/>
            </w:tcMar>
            <w:vAlign w:val="center"/>
            <w:hideMark/>
          </w:tcPr>
          <w:p w14:paraId="0CB8CF5E"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w:t>
            </w:r>
          </w:p>
        </w:tc>
        <w:tc>
          <w:tcPr>
            <w:tcW w:w="7229" w:type="dxa"/>
            <w:shd w:val="clear" w:color="auto" w:fill="D0CECE" w:themeFill="background2" w:themeFillShade="E6"/>
            <w:vAlign w:val="center"/>
            <w:hideMark/>
          </w:tcPr>
          <w:p w14:paraId="28F7FD27"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Характеристика инцидента</w:t>
            </w:r>
          </w:p>
        </w:tc>
        <w:tc>
          <w:tcPr>
            <w:tcW w:w="1612" w:type="dxa"/>
            <w:shd w:val="clear" w:color="auto" w:fill="D0CECE" w:themeFill="background2" w:themeFillShade="E6"/>
            <w:vAlign w:val="center"/>
            <w:hideMark/>
          </w:tcPr>
          <w:p w14:paraId="4CB776E4"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Категория срочности</w:t>
            </w:r>
          </w:p>
        </w:tc>
      </w:tr>
      <w:tr w:rsidR="00C54FFE" w:rsidRPr="00436C6A" w14:paraId="45FDF507" w14:textId="77777777" w:rsidTr="009A02D2">
        <w:trPr>
          <w:jc w:val="center"/>
        </w:trPr>
        <w:tc>
          <w:tcPr>
            <w:tcW w:w="421" w:type="dxa"/>
            <w:tcMar>
              <w:top w:w="0" w:type="dxa"/>
              <w:left w:w="0" w:type="dxa"/>
              <w:bottom w:w="0" w:type="dxa"/>
              <w:right w:w="0" w:type="dxa"/>
            </w:tcMar>
            <w:vAlign w:val="center"/>
            <w:hideMark/>
          </w:tcPr>
          <w:p w14:paraId="2F585C25"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1.</w:t>
            </w:r>
          </w:p>
        </w:tc>
        <w:tc>
          <w:tcPr>
            <w:tcW w:w="7229" w:type="dxa"/>
            <w:vAlign w:val="center"/>
            <w:hideMark/>
          </w:tcPr>
          <w:p w14:paraId="6BD3D0E7" w14:textId="77777777" w:rsidR="00C54FFE" w:rsidRPr="00436C6A" w:rsidRDefault="00C54FFE" w:rsidP="009A02D2">
            <w:pPr>
              <w:pStyle w:val="afff2"/>
              <w:jc w:val="both"/>
              <w:rPr>
                <w:rFonts w:ascii="Times New Roman" w:hAnsi="Times New Roman"/>
                <w:color w:val="000000" w:themeColor="text1"/>
              </w:rPr>
            </w:pPr>
            <w:r w:rsidRPr="00436C6A">
              <w:rPr>
                <w:rFonts w:ascii="Times New Roman" w:hAnsi="Times New Roman"/>
                <w:color w:val="000000" w:themeColor="text1"/>
              </w:rPr>
              <w:t>Функциональность критична (недоступность услуги несет угрозу непрерывности процессов Заказчика)</w:t>
            </w:r>
          </w:p>
        </w:tc>
        <w:tc>
          <w:tcPr>
            <w:tcW w:w="1612" w:type="dxa"/>
            <w:vAlign w:val="center"/>
            <w:hideMark/>
          </w:tcPr>
          <w:p w14:paraId="3802297A"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Высокая</w:t>
            </w:r>
          </w:p>
        </w:tc>
      </w:tr>
      <w:tr w:rsidR="00C54FFE" w:rsidRPr="00436C6A" w14:paraId="072E0EE1" w14:textId="77777777" w:rsidTr="009A02D2">
        <w:trPr>
          <w:jc w:val="center"/>
        </w:trPr>
        <w:tc>
          <w:tcPr>
            <w:tcW w:w="421" w:type="dxa"/>
            <w:vAlign w:val="center"/>
            <w:hideMark/>
          </w:tcPr>
          <w:p w14:paraId="3AADE0DD"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2.</w:t>
            </w:r>
          </w:p>
        </w:tc>
        <w:tc>
          <w:tcPr>
            <w:tcW w:w="7229" w:type="dxa"/>
            <w:vAlign w:val="center"/>
            <w:hideMark/>
          </w:tcPr>
          <w:p w14:paraId="3B985786" w14:textId="77777777" w:rsidR="00C54FFE" w:rsidRPr="00436C6A" w:rsidRDefault="00C54FFE" w:rsidP="009A02D2">
            <w:pPr>
              <w:pStyle w:val="afff2"/>
              <w:jc w:val="both"/>
              <w:rPr>
                <w:rFonts w:ascii="Times New Roman" w:hAnsi="Times New Roman"/>
                <w:color w:val="000000" w:themeColor="text1"/>
              </w:rPr>
            </w:pPr>
            <w:r w:rsidRPr="00436C6A">
              <w:rPr>
                <w:rFonts w:ascii="Times New Roman" w:hAnsi="Times New Roman"/>
                <w:color w:val="000000" w:themeColor="text1"/>
              </w:rPr>
              <w:t>Функциональность не критична (непрерывность процессов Заказчика не зависит от доступности услуги)</w:t>
            </w:r>
          </w:p>
        </w:tc>
        <w:tc>
          <w:tcPr>
            <w:tcW w:w="1612" w:type="dxa"/>
            <w:vAlign w:val="center"/>
            <w:hideMark/>
          </w:tcPr>
          <w:p w14:paraId="5E629654"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Низкая</w:t>
            </w:r>
          </w:p>
        </w:tc>
      </w:tr>
    </w:tbl>
    <w:p w14:paraId="0CFD729B" w14:textId="77777777" w:rsidR="00C54FFE" w:rsidRPr="00436C6A" w:rsidRDefault="00C54FFE" w:rsidP="00C54FFE">
      <w:pPr>
        <w:rPr>
          <w:rFonts w:ascii="Times New Roman" w:hAnsi="Times New Roman"/>
          <w:color w:val="000000" w:themeColor="text1"/>
          <w:sz w:val="22"/>
          <w:szCs w:val="22"/>
        </w:rPr>
      </w:pPr>
    </w:p>
    <w:p w14:paraId="722265DE" w14:textId="77777777" w:rsidR="00C54FFE" w:rsidRPr="00436C6A" w:rsidRDefault="00C54FFE" w:rsidP="00C54FFE">
      <w:pPr>
        <w:pStyle w:val="afff2"/>
        <w:spacing w:line="360" w:lineRule="auto"/>
        <w:ind w:firstLine="851"/>
        <w:rPr>
          <w:rFonts w:ascii="Times New Roman" w:hAnsi="Times New Roman"/>
          <w:color w:val="000000" w:themeColor="text1"/>
        </w:rPr>
      </w:pPr>
      <w:r w:rsidRPr="00436C6A">
        <w:rPr>
          <w:rFonts w:ascii="Times New Roman" w:hAnsi="Times New Roman"/>
          <w:color w:val="000000" w:themeColor="text1"/>
        </w:rPr>
        <w:t>3) на основании полученных данных о важности и срочности определяет приоритет инцидента согласно таблице 4:</w:t>
      </w:r>
    </w:p>
    <w:p w14:paraId="2CAAF361" w14:textId="77777777" w:rsidR="00C54FFE" w:rsidRPr="00436C6A" w:rsidRDefault="00C54FFE" w:rsidP="00C54FFE">
      <w:pPr>
        <w:pStyle w:val="afff2"/>
        <w:spacing w:line="360" w:lineRule="auto"/>
        <w:ind w:firstLine="567"/>
        <w:jc w:val="right"/>
        <w:rPr>
          <w:rFonts w:ascii="Times New Roman" w:hAnsi="Times New Roman"/>
          <w:i/>
          <w:color w:val="000000" w:themeColor="text1"/>
        </w:rPr>
      </w:pPr>
      <w:r w:rsidRPr="00436C6A">
        <w:rPr>
          <w:rFonts w:ascii="Times New Roman" w:hAnsi="Times New Roman"/>
          <w:i/>
          <w:color w:val="000000" w:themeColor="text1"/>
        </w:rPr>
        <w:t>Таблица 4. Определение приоритета инцидента</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8"/>
        <w:gridCol w:w="2123"/>
        <w:gridCol w:w="2402"/>
        <w:gridCol w:w="2101"/>
      </w:tblGrid>
      <w:tr w:rsidR="00C54FFE" w:rsidRPr="00436C6A" w14:paraId="0FFAD5F4" w14:textId="77777777" w:rsidTr="009A02D2">
        <w:trPr>
          <w:jc w:val="center"/>
        </w:trPr>
        <w:tc>
          <w:tcPr>
            <w:tcW w:w="2578" w:type="dxa"/>
            <w:vMerge w:val="restart"/>
            <w:shd w:val="clear" w:color="auto" w:fill="D0CECE" w:themeFill="background2" w:themeFillShade="E6"/>
            <w:vAlign w:val="center"/>
            <w:hideMark/>
          </w:tcPr>
          <w:p w14:paraId="3547A249"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Срочность инцидента</w:t>
            </w:r>
          </w:p>
        </w:tc>
        <w:tc>
          <w:tcPr>
            <w:tcW w:w="6626" w:type="dxa"/>
            <w:gridSpan w:val="3"/>
            <w:shd w:val="clear" w:color="auto" w:fill="D0CECE" w:themeFill="background2" w:themeFillShade="E6"/>
            <w:vAlign w:val="center"/>
            <w:hideMark/>
          </w:tcPr>
          <w:p w14:paraId="1829A064"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Приоритет инцидента</w:t>
            </w:r>
          </w:p>
        </w:tc>
      </w:tr>
      <w:tr w:rsidR="00C54FFE" w:rsidRPr="00436C6A" w14:paraId="15F4CCCA" w14:textId="77777777" w:rsidTr="009A02D2">
        <w:trPr>
          <w:jc w:val="center"/>
        </w:trPr>
        <w:tc>
          <w:tcPr>
            <w:tcW w:w="2578" w:type="dxa"/>
            <w:vMerge/>
            <w:shd w:val="clear" w:color="auto" w:fill="D0CECE" w:themeFill="background2" w:themeFillShade="E6"/>
            <w:vAlign w:val="center"/>
            <w:hideMark/>
          </w:tcPr>
          <w:p w14:paraId="24EE98E8" w14:textId="77777777" w:rsidR="00C54FFE" w:rsidRPr="00436C6A" w:rsidRDefault="00C54FFE" w:rsidP="009A02D2">
            <w:pPr>
              <w:pStyle w:val="afff2"/>
              <w:jc w:val="center"/>
              <w:rPr>
                <w:rFonts w:ascii="Times New Roman" w:hAnsi="Times New Roman"/>
                <w:b/>
                <w:color w:val="000000" w:themeColor="text1"/>
              </w:rPr>
            </w:pPr>
          </w:p>
        </w:tc>
        <w:tc>
          <w:tcPr>
            <w:tcW w:w="2123" w:type="dxa"/>
            <w:shd w:val="clear" w:color="auto" w:fill="D0CECE" w:themeFill="background2" w:themeFillShade="E6"/>
            <w:vAlign w:val="center"/>
            <w:hideMark/>
          </w:tcPr>
          <w:p w14:paraId="706CB6A6"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Высокая важность</w:t>
            </w:r>
          </w:p>
        </w:tc>
        <w:tc>
          <w:tcPr>
            <w:tcW w:w="2402" w:type="dxa"/>
            <w:shd w:val="clear" w:color="auto" w:fill="D0CECE" w:themeFill="background2" w:themeFillShade="E6"/>
            <w:vAlign w:val="center"/>
            <w:hideMark/>
          </w:tcPr>
          <w:p w14:paraId="15A7EB41"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Средняя важность</w:t>
            </w:r>
          </w:p>
        </w:tc>
        <w:tc>
          <w:tcPr>
            <w:tcW w:w="2101" w:type="dxa"/>
            <w:shd w:val="clear" w:color="auto" w:fill="D0CECE" w:themeFill="background2" w:themeFillShade="E6"/>
            <w:vAlign w:val="center"/>
            <w:hideMark/>
          </w:tcPr>
          <w:p w14:paraId="65F8D448"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Низкая важность</w:t>
            </w:r>
          </w:p>
        </w:tc>
      </w:tr>
      <w:tr w:rsidR="00C54FFE" w:rsidRPr="00436C6A" w14:paraId="26AF1325" w14:textId="77777777" w:rsidTr="009A02D2">
        <w:trPr>
          <w:jc w:val="center"/>
        </w:trPr>
        <w:tc>
          <w:tcPr>
            <w:tcW w:w="2578" w:type="dxa"/>
            <w:vAlign w:val="center"/>
            <w:hideMark/>
          </w:tcPr>
          <w:p w14:paraId="6B6113CF"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Высокая срочность</w:t>
            </w:r>
          </w:p>
        </w:tc>
        <w:tc>
          <w:tcPr>
            <w:tcW w:w="2123" w:type="dxa"/>
            <w:vAlign w:val="center"/>
            <w:hideMark/>
          </w:tcPr>
          <w:p w14:paraId="0641CF68"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Высокий</w:t>
            </w:r>
          </w:p>
        </w:tc>
        <w:tc>
          <w:tcPr>
            <w:tcW w:w="2402" w:type="dxa"/>
            <w:vAlign w:val="center"/>
            <w:hideMark/>
          </w:tcPr>
          <w:p w14:paraId="25BE8F24"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Высокий</w:t>
            </w:r>
          </w:p>
        </w:tc>
        <w:tc>
          <w:tcPr>
            <w:tcW w:w="2101" w:type="dxa"/>
            <w:vAlign w:val="center"/>
            <w:hideMark/>
          </w:tcPr>
          <w:p w14:paraId="1A862110"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Средний</w:t>
            </w:r>
          </w:p>
        </w:tc>
      </w:tr>
      <w:tr w:rsidR="00C54FFE" w:rsidRPr="00436C6A" w14:paraId="515CB52F" w14:textId="77777777" w:rsidTr="009A02D2">
        <w:trPr>
          <w:jc w:val="center"/>
        </w:trPr>
        <w:tc>
          <w:tcPr>
            <w:tcW w:w="2578" w:type="dxa"/>
            <w:vAlign w:val="center"/>
            <w:hideMark/>
          </w:tcPr>
          <w:p w14:paraId="257E2BFD"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Низкая срочность</w:t>
            </w:r>
          </w:p>
        </w:tc>
        <w:tc>
          <w:tcPr>
            <w:tcW w:w="2123" w:type="dxa"/>
            <w:vAlign w:val="center"/>
            <w:hideMark/>
          </w:tcPr>
          <w:p w14:paraId="746A4F91"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Средний</w:t>
            </w:r>
          </w:p>
        </w:tc>
        <w:tc>
          <w:tcPr>
            <w:tcW w:w="2402" w:type="dxa"/>
            <w:vAlign w:val="center"/>
            <w:hideMark/>
          </w:tcPr>
          <w:p w14:paraId="2D7B5288"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Низкий</w:t>
            </w:r>
          </w:p>
        </w:tc>
        <w:tc>
          <w:tcPr>
            <w:tcW w:w="2101" w:type="dxa"/>
            <w:vAlign w:val="center"/>
            <w:hideMark/>
          </w:tcPr>
          <w:p w14:paraId="6F19F1C3"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Низкий</w:t>
            </w:r>
          </w:p>
        </w:tc>
      </w:tr>
    </w:tbl>
    <w:p w14:paraId="6C9FA2EA" w14:textId="77777777" w:rsidR="00C54FFE" w:rsidRPr="00436C6A" w:rsidRDefault="00C54FFE" w:rsidP="00C54FFE">
      <w:pPr>
        <w:pStyle w:val="afff2"/>
        <w:spacing w:line="360" w:lineRule="auto"/>
        <w:ind w:firstLine="567"/>
        <w:jc w:val="both"/>
        <w:rPr>
          <w:rFonts w:ascii="Times New Roman" w:hAnsi="Times New Roman"/>
          <w:color w:val="000000" w:themeColor="text1"/>
        </w:rPr>
      </w:pPr>
    </w:p>
    <w:p w14:paraId="4339D8DA"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При регистрации инцидента сотрудник Исполнителя согласовывает приоритет с представителем Заказчика, заявившем об инциденте. В ходе разрешения инцидента его приоритет может быть изменен. Изменение приоритета согласуется с представителем Заказчика, заявившим об инциденте.</w:t>
      </w:r>
    </w:p>
    <w:p w14:paraId="1D410820"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lastRenderedPageBreak/>
        <w:t>Любой инцидент после регистрации передается в работу сотрудникам Исполнителя, обрабатывается, а после окончания оказания услуг Заказчику направляется уведомление о решении инцидента.</w:t>
      </w:r>
    </w:p>
    <w:p w14:paraId="62E180CD"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Исполнитель обязан отреагировать на обращение Заказчика в сроки, предусмотренные в Таблице 5. В целях обеспечения быстрого решения инцидентов Исполнитель стремится максимально использовать средства удаленного администрирования (в случае предоставления).</w:t>
      </w:r>
    </w:p>
    <w:p w14:paraId="001715C3"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В случае невозможности решения инцидента удаленно, Исполнитель организует прибытие инженера на территорию Заказчика.</w:t>
      </w:r>
    </w:p>
    <w:p w14:paraId="10AA92CA"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При необходимости Исполнитель открывает инциденты у производителя ПО. Время реакции и решения инцидента производителя не включается в параметры оказания услуг Исполнителем, приведенные в Таблице 5.</w:t>
      </w:r>
    </w:p>
    <w:p w14:paraId="7ACE04A8"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В рамках работы с инцидентами Исполнитель осуществляет все необходимые работы по его анализу и восстановлению штатного режима работы ПО в соответствии с параметрами, приведенными в Таблице 5.</w:t>
      </w:r>
    </w:p>
    <w:p w14:paraId="4C958E25"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В отдельных случаях, по согласованию с Заказчиком, время восстановления Исполнителем штатного режима работы ПО может быть увеличено.</w:t>
      </w:r>
    </w:p>
    <w:p w14:paraId="207B0579"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В случае невозможности разрешить инцидент в соответствии с параметрами, приведенными в Таблице 5, Исполнитель информирует об этом Заказчика и предлагает вариант временного решения инцидента (если такой существует).</w:t>
      </w:r>
    </w:p>
    <w:p w14:paraId="2A8DB93E" w14:textId="77777777" w:rsidR="00C54FFE" w:rsidRPr="00436C6A" w:rsidRDefault="00C54FFE" w:rsidP="00C54FFE">
      <w:pPr>
        <w:pStyle w:val="afff2"/>
        <w:spacing w:line="360" w:lineRule="auto"/>
        <w:jc w:val="both"/>
        <w:rPr>
          <w:rFonts w:ascii="Times New Roman" w:hAnsi="Times New Roman"/>
          <w:b/>
          <w:color w:val="000000" w:themeColor="text1"/>
        </w:rPr>
      </w:pPr>
    </w:p>
    <w:p w14:paraId="1A08418A" w14:textId="77777777"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color w:val="000000" w:themeColor="text1"/>
        </w:rPr>
        <w:t xml:space="preserve">5.1.2. УСЛОВИЯ ОКАЗАНИЯ УСЛУГ </w:t>
      </w:r>
    </w:p>
    <w:p w14:paraId="49C6FF95"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 xml:space="preserve">Заказчик, при необходимости, обеспечивает Исполнителю физический доступ к оборудованию, на котором установлено ПО. </w:t>
      </w:r>
    </w:p>
    <w:p w14:paraId="7247D6A9"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Услуги по сопровождению ПО оказываются согласно параметрам, приведенным в Таблице 5.</w:t>
      </w:r>
    </w:p>
    <w:p w14:paraId="490301F0"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i/>
          <w:color w:val="000000" w:themeColor="text1"/>
        </w:rPr>
        <w:t>Примечание.</w:t>
      </w:r>
      <w:r w:rsidRPr="00436C6A">
        <w:rPr>
          <w:rFonts w:ascii="Times New Roman" w:hAnsi="Times New Roman"/>
          <w:color w:val="000000" w:themeColor="text1"/>
        </w:rPr>
        <w:t xml:space="preserve"> Приведенные в таблице временные параметры не учитывают времени реакции и решения при необходимости привлечения производителей оборудования и разработчиков компонентов ПО к решению соответствующего инцидента.</w:t>
      </w:r>
    </w:p>
    <w:p w14:paraId="136E2770"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 xml:space="preserve">Если по истечении обозначенного в таблице 5 времени решения инцидента ни временное, ни постоянное решение не найдено, Исполнитель обязуется эскалировать инцидент в Службу Технической Поддержки компании-производителя ПО. </w:t>
      </w:r>
    </w:p>
    <w:p w14:paraId="03EB9F99"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Максимальное время реакции на обращение и время решения по обращениям, связанным с реализацией изменений, в том числе после восстановительных работ, согласуются с Заказчиком в каждом отдельном случае.</w:t>
      </w:r>
    </w:p>
    <w:p w14:paraId="015674FF"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color w:val="000000" w:themeColor="text1"/>
        </w:rPr>
        <w:t>В случае возникновения повторяющихся инцидентов системного характера, связанных с эксплуатацией ПО, Исполнитель обязуется эскалировать инциденты в Службу Технической Поддержки компании-производителя ПО.</w:t>
      </w:r>
    </w:p>
    <w:p w14:paraId="6CD307E4" w14:textId="77777777" w:rsidR="00C54FFE" w:rsidRPr="00436C6A" w:rsidRDefault="00C54FFE" w:rsidP="00C54FFE">
      <w:pPr>
        <w:pStyle w:val="afff2"/>
        <w:spacing w:line="360" w:lineRule="auto"/>
        <w:ind w:firstLine="567"/>
        <w:jc w:val="right"/>
        <w:rPr>
          <w:rFonts w:ascii="Times New Roman" w:hAnsi="Times New Roman"/>
          <w:i/>
          <w:color w:val="000000" w:themeColor="text1"/>
        </w:rPr>
      </w:pPr>
      <w:r w:rsidRPr="00436C6A">
        <w:rPr>
          <w:rFonts w:ascii="Times New Roman" w:hAnsi="Times New Roman"/>
          <w:i/>
          <w:color w:val="000000" w:themeColor="text1"/>
        </w:rPr>
        <w:lastRenderedPageBreak/>
        <w:t>Таблица 5. Параметры сопровождения</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843"/>
        <w:gridCol w:w="1843"/>
        <w:gridCol w:w="1417"/>
        <w:gridCol w:w="1559"/>
        <w:gridCol w:w="1422"/>
      </w:tblGrid>
      <w:tr w:rsidR="00C54FFE" w:rsidRPr="00F03715" w14:paraId="25DDE23D" w14:textId="77777777" w:rsidTr="009A02D2">
        <w:trPr>
          <w:cantSplit/>
          <w:trHeight w:val="3712"/>
          <w:tblHeader/>
          <w:jc w:val="center"/>
        </w:trPr>
        <w:tc>
          <w:tcPr>
            <w:tcW w:w="1271" w:type="dxa"/>
            <w:shd w:val="clear" w:color="auto" w:fill="D0CECE" w:themeFill="background2" w:themeFillShade="E6"/>
            <w:textDirection w:val="btLr"/>
            <w:vAlign w:val="center"/>
            <w:hideMark/>
          </w:tcPr>
          <w:p w14:paraId="76E2AAF0" w14:textId="77777777" w:rsidR="00C54FFE" w:rsidRPr="00436C6A" w:rsidRDefault="00C54FFE" w:rsidP="009A02D2">
            <w:pPr>
              <w:pStyle w:val="afff2"/>
              <w:ind w:left="113" w:right="113"/>
              <w:jc w:val="center"/>
              <w:rPr>
                <w:rFonts w:ascii="Times New Roman" w:hAnsi="Times New Roman"/>
                <w:b/>
                <w:color w:val="000000" w:themeColor="text1"/>
              </w:rPr>
            </w:pPr>
            <w:r w:rsidRPr="00436C6A">
              <w:rPr>
                <w:rFonts w:ascii="Times New Roman" w:hAnsi="Times New Roman"/>
                <w:b/>
                <w:color w:val="000000" w:themeColor="text1"/>
              </w:rPr>
              <w:t>Параметр/ Приоритет</w:t>
            </w:r>
          </w:p>
        </w:tc>
        <w:tc>
          <w:tcPr>
            <w:tcW w:w="1843" w:type="dxa"/>
            <w:shd w:val="clear" w:color="auto" w:fill="D0CECE" w:themeFill="background2" w:themeFillShade="E6"/>
            <w:textDirection w:val="btLr"/>
            <w:vAlign w:val="center"/>
            <w:hideMark/>
          </w:tcPr>
          <w:p w14:paraId="70C4C154" w14:textId="77777777" w:rsidR="00C54FFE" w:rsidRPr="00436C6A" w:rsidRDefault="00C54FFE" w:rsidP="009A02D2">
            <w:pPr>
              <w:pStyle w:val="afff2"/>
              <w:ind w:left="113" w:right="113"/>
              <w:jc w:val="center"/>
              <w:rPr>
                <w:rFonts w:ascii="Times New Roman" w:hAnsi="Times New Roman"/>
                <w:b/>
                <w:color w:val="000000" w:themeColor="text1"/>
              </w:rPr>
            </w:pPr>
            <w:r w:rsidRPr="00436C6A">
              <w:rPr>
                <w:rFonts w:ascii="Times New Roman" w:hAnsi="Times New Roman"/>
                <w:b/>
                <w:color w:val="000000" w:themeColor="text1"/>
              </w:rPr>
              <w:t>Период приема и регистрации обращений</w:t>
            </w:r>
          </w:p>
        </w:tc>
        <w:tc>
          <w:tcPr>
            <w:tcW w:w="1843" w:type="dxa"/>
            <w:shd w:val="clear" w:color="auto" w:fill="D0CECE" w:themeFill="background2" w:themeFillShade="E6"/>
            <w:textDirection w:val="btLr"/>
            <w:vAlign w:val="center"/>
            <w:hideMark/>
          </w:tcPr>
          <w:p w14:paraId="4739B55E" w14:textId="77777777" w:rsidR="00C54FFE" w:rsidRPr="00436C6A" w:rsidRDefault="00C54FFE" w:rsidP="009A02D2">
            <w:pPr>
              <w:pStyle w:val="afff2"/>
              <w:ind w:left="113" w:right="113"/>
              <w:jc w:val="center"/>
              <w:rPr>
                <w:rFonts w:ascii="Times New Roman" w:hAnsi="Times New Roman"/>
                <w:b/>
                <w:color w:val="000000" w:themeColor="text1"/>
              </w:rPr>
            </w:pPr>
            <w:r w:rsidRPr="00436C6A">
              <w:rPr>
                <w:rFonts w:ascii="Times New Roman" w:hAnsi="Times New Roman"/>
                <w:b/>
                <w:color w:val="000000" w:themeColor="text1"/>
              </w:rPr>
              <w:t>Период решения инцидентов</w:t>
            </w:r>
          </w:p>
        </w:tc>
        <w:tc>
          <w:tcPr>
            <w:tcW w:w="1417" w:type="dxa"/>
            <w:shd w:val="clear" w:color="auto" w:fill="D0CECE" w:themeFill="background2" w:themeFillShade="E6"/>
            <w:textDirection w:val="btLr"/>
            <w:vAlign w:val="center"/>
            <w:hideMark/>
          </w:tcPr>
          <w:p w14:paraId="0BEFA8C0" w14:textId="77777777" w:rsidR="00C54FFE" w:rsidRPr="00436C6A" w:rsidRDefault="00C54FFE" w:rsidP="009A02D2">
            <w:pPr>
              <w:pStyle w:val="afff2"/>
              <w:ind w:left="113" w:right="113"/>
              <w:jc w:val="center"/>
              <w:rPr>
                <w:rFonts w:ascii="Times New Roman" w:hAnsi="Times New Roman"/>
                <w:b/>
                <w:color w:val="000000" w:themeColor="text1"/>
              </w:rPr>
            </w:pPr>
            <w:r w:rsidRPr="00436C6A">
              <w:rPr>
                <w:rFonts w:ascii="Times New Roman" w:hAnsi="Times New Roman"/>
                <w:b/>
                <w:color w:val="000000" w:themeColor="text1"/>
              </w:rPr>
              <w:t>Максимальное время реакции на обращение с момента направления обращения Заказчика Исполнителю</w:t>
            </w:r>
          </w:p>
        </w:tc>
        <w:tc>
          <w:tcPr>
            <w:tcW w:w="1559" w:type="dxa"/>
            <w:shd w:val="clear" w:color="auto" w:fill="D0CECE" w:themeFill="background2" w:themeFillShade="E6"/>
            <w:textDirection w:val="btLr"/>
            <w:vAlign w:val="center"/>
          </w:tcPr>
          <w:p w14:paraId="042979D0" w14:textId="77777777" w:rsidR="00C54FFE" w:rsidRPr="00436C6A" w:rsidRDefault="00C54FFE" w:rsidP="009A02D2">
            <w:pPr>
              <w:pStyle w:val="afff2"/>
              <w:ind w:left="113" w:right="113"/>
              <w:jc w:val="center"/>
              <w:rPr>
                <w:rFonts w:ascii="Times New Roman" w:hAnsi="Times New Roman"/>
                <w:b/>
                <w:color w:val="000000" w:themeColor="text1"/>
              </w:rPr>
            </w:pPr>
            <w:r w:rsidRPr="00436C6A">
              <w:rPr>
                <w:rFonts w:ascii="Times New Roman" w:hAnsi="Times New Roman"/>
                <w:b/>
                <w:color w:val="000000" w:themeColor="text1"/>
              </w:rPr>
              <w:t>Максимальное время предоставления обходного решения с момента направления обращения Заказчика Исполнителю</w:t>
            </w:r>
          </w:p>
        </w:tc>
        <w:tc>
          <w:tcPr>
            <w:tcW w:w="1422" w:type="dxa"/>
            <w:shd w:val="clear" w:color="auto" w:fill="D0CECE" w:themeFill="background2" w:themeFillShade="E6"/>
            <w:textDirection w:val="btLr"/>
            <w:vAlign w:val="center"/>
            <w:hideMark/>
          </w:tcPr>
          <w:p w14:paraId="4632CC8C" w14:textId="77777777" w:rsidR="00C54FFE" w:rsidRPr="00436C6A" w:rsidRDefault="00C54FFE" w:rsidP="009A02D2">
            <w:pPr>
              <w:pStyle w:val="afff2"/>
              <w:ind w:left="113" w:right="113"/>
              <w:jc w:val="center"/>
              <w:rPr>
                <w:rFonts w:ascii="Times New Roman" w:hAnsi="Times New Roman"/>
                <w:b/>
                <w:color w:val="000000" w:themeColor="text1"/>
              </w:rPr>
            </w:pPr>
            <w:r w:rsidRPr="00436C6A">
              <w:rPr>
                <w:rFonts w:ascii="Times New Roman" w:hAnsi="Times New Roman"/>
                <w:b/>
                <w:color w:val="000000" w:themeColor="text1"/>
              </w:rPr>
              <w:t>Максимальное время решения с момента направления обращения Заказчика Исполнителю</w:t>
            </w:r>
          </w:p>
        </w:tc>
      </w:tr>
      <w:tr w:rsidR="00C54FFE" w:rsidRPr="00436C6A" w14:paraId="601ACAEE" w14:textId="77777777" w:rsidTr="009A02D2">
        <w:trPr>
          <w:cantSplit/>
          <w:trHeight w:val="724"/>
          <w:jc w:val="center"/>
        </w:trPr>
        <w:tc>
          <w:tcPr>
            <w:tcW w:w="1271" w:type="dxa"/>
            <w:vAlign w:val="center"/>
            <w:hideMark/>
          </w:tcPr>
          <w:p w14:paraId="4C3D0DA9" w14:textId="77777777" w:rsidR="00C54FFE" w:rsidRPr="00436C6A" w:rsidRDefault="00C54FFE" w:rsidP="009A02D2">
            <w:pPr>
              <w:pStyle w:val="afff2"/>
              <w:jc w:val="both"/>
              <w:rPr>
                <w:rFonts w:ascii="Times New Roman" w:hAnsi="Times New Roman"/>
                <w:color w:val="000000" w:themeColor="text1"/>
              </w:rPr>
            </w:pPr>
            <w:r w:rsidRPr="00436C6A">
              <w:rPr>
                <w:rFonts w:ascii="Times New Roman" w:hAnsi="Times New Roman"/>
                <w:color w:val="000000" w:themeColor="text1"/>
              </w:rPr>
              <w:t>Высокий</w:t>
            </w:r>
          </w:p>
        </w:tc>
        <w:tc>
          <w:tcPr>
            <w:tcW w:w="1843" w:type="dxa"/>
            <w:vMerge w:val="restart"/>
            <w:vAlign w:val="center"/>
            <w:hideMark/>
          </w:tcPr>
          <w:p w14:paraId="5D41DB84"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с 09:00 до 18:00 рабочего времени, за исключением общегосударственных выходных и нерабочих праздничных дней</w:t>
            </w:r>
          </w:p>
        </w:tc>
        <w:tc>
          <w:tcPr>
            <w:tcW w:w="1843" w:type="dxa"/>
            <w:vMerge w:val="restart"/>
            <w:vAlign w:val="center"/>
            <w:hideMark/>
          </w:tcPr>
          <w:p w14:paraId="428F4FF6"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с 09:00 до 18:00 рабочего времени, за исключением общегосударственных выходных и нерабочих праздничных дней</w:t>
            </w:r>
          </w:p>
        </w:tc>
        <w:tc>
          <w:tcPr>
            <w:tcW w:w="1417" w:type="dxa"/>
            <w:vAlign w:val="center"/>
            <w:hideMark/>
          </w:tcPr>
          <w:p w14:paraId="0EFB779F"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4 часа</w:t>
            </w:r>
          </w:p>
        </w:tc>
        <w:tc>
          <w:tcPr>
            <w:tcW w:w="1559" w:type="dxa"/>
            <w:vAlign w:val="center"/>
          </w:tcPr>
          <w:p w14:paraId="6028CDC6"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16 часов</w:t>
            </w:r>
          </w:p>
        </w:tc>
        <w:tc>
          <w:tcPr>
            <w:tcW w:w="1422" w:type="dxa"/>
            <w:vAlign w:val="center"/>
            <w:hideMark/>
          </w:tcPr>
          <w:p w14:paraId="186B1BEB"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16 часов</w:t>
            </w:r>
          </w:p>
        </w:tc>
      </w:tr>
      <w:tr w:rsidR="00C54FFE" w:rsidRPr="00436C6A" w14:paraId="09923D0C" w14:textId="77777777" w:rsidTr="009A02D2">
        <w:trPr>
          <w:cantSplit/>
          <w:trHeight w:val="757"/>
          <w:jc w:val="center"/>
        </w:trPr>
        <w:tc>
          <w:tcPr>
            <w:tcW w:w="1271" w:type="dxa"/>
            <w:vAlign w:val="center"/>
            <w:hideMark/>
          </w:tcPr>
          <w:p w14:paraId="7EE7EE04" w14:textId="77777777" w:rsidR="00C54FFE" w:rsidRPr="00436C6A" w:rsidRDefault="00C54FFE" w:rsidP="009A02D2">
            <w:pPr>
              <w:pStyle w:val="afff2"/>
              <w:jc w:val="both"/>
              <w:rPr>
                <w:rFonts w:ascii="Times New Roman" w:hAnsi="Times New Roman"/>
                <w:color w:val="000000" w:themeColor="text1"/>
              </w:rPr>
            </w:pPr>
            <w:r w:rsidRPr="00436C6A">
              <w:rPr>
                <w:rFonts w:ascii="Times New Roman" w:hAnsi="Times New Roman"/>
                <w:color w:val="000000" w:themeColor="text1"/>
              </w:rPr>
              <w:t>Средний</w:t>
            </w:r>
          </w:p>
        </w:tc>
        <w:tc>
          <w:tcPr>
            <w:tcW w:w="1843" w:type="dxa"/>
            <w:vMerge/>
            <w:vAlign w:val="center"/>
            <w:hideMark/>
          </w:tcPr>
          <w:p w14:paraId="22A2FC53" w14:textId="77777777" w:rsidR="00C54FFE" w:rsidRPr="00436C6A" w:rsidRDefault="00C54FFE" w:rsidP="009A02D2">
            <w:pPr>
              <w:pStyle w:val="afff2"/>
              <w:jc w:val="both"/>
              <w:rPr>
                <w:rFonts w:ascii="Times New Roman" w:hAnsi="Times New Roman"/>
                <w:color w:val="000000" w:themeColor="text1"/>
              </w:rPr>
            </w:pPr>
          </w:p>
        </w:tc>
        <w:tc>
          <w:tcPr>
            <w:tcW w:w="1843" w:type="dxa"/>
            <w:vMerge/>
            <w:vAlign w:val="center"/>
            <w:hideMark/>
          </w:tcPr>
          <w:p w14:paraId="61B6D324" w14:textId="77777777" w:rsidR="00C54FFE" w:rsidRPr="00436C6A" w:rsidRDefault="00C54FFE" w:rsidP="009A02D2">
            <w:pPr>
              <w:pStyle w:val="afff2"/>
              <w:jc w:val="both"/>
              <w:rPr>
                <w:rFonts w:ascii="Times New Roman" w:hAnsi="Times New Roman"/>
                <w:color w:val="000000" w:themeColor="text1"/>
              </w:rPr>
            </w:pPr>
          </w:p>
        </w:tc>
        <w:tc>
          <w:tcPr>
            <w:tcW w:w="1417" w:type="dxa"/>
            <w:vAlign w:val="center"/>
            <w:hideMark/>
          </w:tcPr>
          <w:p w14:paraId="3DCF07DC"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8 часов</w:t>
            </w:r>
          </w:p>
        </w:tc>
        <w:tc>
          <w:tcPr>
            <w:tcW w:w="1559" w:type="dxa"/>
            <w:vAlign w:val="center"/>
          </w:tcPr>
          <w:p w14:paraId="4A6D5F75"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24 часа</w:t>
            </w:r>
          </w:p>
        </w:tc>
        <w:tc>
          <w:tcPr>
            <w:tcW w:w="1422" w:type="dxa"/>
            <w:vAlign w:val="center"/>
            <w:hideMark/>
          </w:tcPr>
          <w:p w14:paraId="60F3F1DB"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24 часа</w:t>
            </w:r>
          </w:p>
        </w:tc>
      </w:tr>
      <w:tr w:rsidR="00C54FFE" w:rsidRPr="00436C6A" w14:paraId="79222901" w14:textId="77777777" w:rsidTr="009A02D2">
        <w:trPr>
          <w:cantSplit/>
          <w:trHeight w:val="759"/>
          <w:jc w:val="center"/>
        </w:trPr>
        <w:tc>
          <w:tcPr>
            <w:tcW w:w="1271" w:type="dxa"/>
            <w:vAlign w:val="center"/>
            <w:hideMark/>
          </w:tcPr>
          <w:p w14:paraId="4A3CAAB5" w14:textId="77777777" w:rsidR="00C54FFE" w:rsidRPr="00436C6A" w:rsidRDefault="00C54FFE" w:rsidP="009A02D2">
            <w:pPr>
              <w:pStyle w:val="afff2"/>
              <w:jc w:val="both"/>
              <w:rPr>
                <w:rFonts w:ascii="Times New Roman" w:hAnsi="Times New Roman"/>
                <w:color w:val="000000" w:themeColor="text1"/>
              </w:rPr>
            </w:pPr>
            <w:r w:rsidRPr="00436C6A">
              <w:rPr>
                <w:rFonts w:ascii="Times New Roman" w:hAnsi="Times New Roman"/>
                <w:color w:val="000000" w:themeColor="text1"/>
              </w:rPr>
              <w:t>Низкий</w:t>
            </w:r>
          </w:p>
        </w:tc>
        <w:tc>
          <w:tcPr>
            <w:tcW w:w="1843" w:type="dxa"/>
            <w:vMerge/>
            <w:vAlign w:val="center"/>
            <w:hideMark/>
          </w:tcPr>
          <w:p w14:paraId="146DC82F" w14:textId="77777777" w:rsidR="00C54FFE" w:rsidRPr="00436C6A" w:rsidRDefault="00C54FFE" w:rsidP="009A02D2">
            <w:pPr>
              <w:pStyle w:val="afff2"/>
              <w:jc w:val="both"/>
              <w:rPr>
                <w:rFonts w:ascii="Times New Roman" w:hAnsi="Times New Roman"/>
                <w:color w:val="000000" w:themeColor="text1"/>
              </w:rPr>
            </w:pPr>
          </w:p>
        </w:tc>
        <w:tc>
          <w:tcPr>
            <w:tcW w:w="1843" w:type="dxa"/>
            <w:vMerge/>
            <w:vAlign w:val="center"/>
            <w:hideMark/>
          </w:tcPr>
          <w:p w14:paraId="52A5722A" w14:textId="77777777" w:rsidR="00C54FFE" w:rsidRPr="00436C6A" w:rsidRDefault="00C54FFE" w:rsidP="009A02D2">
            <w:pPr>
              <w:pStyle w:val="afff2"/>
              <w:jc w:val="both"/>
              <w:rPr>
                <w:rFonts w:ascii="Times New Roman" w:hAnsi="Times New Roman"/>
                <w:color w:val="000000" w:themeColor="text1"/>
              </w:rPr>
            </w:pPr>
          </w:p>
        </w:tc>
        <w:tc>
          <w:tcPr>
            <w:tcW w:w="1417" w:type="dxa"/>
            <w:vAlign w:val="center"/>
            <w:hideMark/>
          </w:tcPr>
          <w:p w14:paraId="30198CDA"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24 часа</w:t>
            </w:r>
          </w:p>
        </w:tc>
        <w:tc>
          <w:tcPr>
            <w:tcW w:w="1559" w:type="dxa"/>
            <w:vAlign w:val="center"/>
          </w:tcPr>
          <w:p w14:paraId="5F3D47A2"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48 часов</w:t>
            </w:r>
          </w:p>
        </w:tc>
        <w:tc>
          <w:tcPr>
            <w:tcW w:w="1422" w:type="dxa"/>
            <w:vAlign w:val="center"/>
            <w:hideMark/>
          </w:tcPr>
          <w:p w14:paraId="4CF1F3C8" w14:textId="77777777" w:rsidR="00C54FFE" w:rsidRPr="00436C6A" w:rsidRDefault="00C54FFE" w:rsidP="00C54FFE">
            <w:pPr>
              <w:pStyle w:val="afff2"/>
              <w:numPr>
                <w:ilvl w:val="4"/>
                <w:numId w:val="20"/>
              </w:numPr>
              <w:jc w:val="center"/>
              <w:rPr>
                <w:rFonts w:ascii="Times New Roman" w:hAnsi="Times New Roman"/>
                <w:color w:val="000000" w:themeColor="text1"/>
              </w:rPr>
            </w:pPr>
            <w:r w:rsidRPr="00436C6A">
              <w:rPr>
                <w:rFonts w:ascii="Times New Roman" w:hAnsi="Times New Roman"/>
                <w:color w:val="000000" w:themeColor="text1"/>
              </w:rPr>
              <w:t>асов</w:t>
            </w:r>
          </w:p>
        </w:tc>
      </w:tr>
    </w:tbl>
    <w:p w14:paraId="2E8BF40A" w14:textId="77777777" w:rsidR="00C54FFE" w:rsidRPr="00436C6A" w:rsidRDefault="00C54FFE" w:rsidP="00C54FFE">
      <w:pPr>
        <w:pStyle w:val="2"/>
        <w:keepNext w:val="0"/>
        <w:numPr>
          <w:ilvl w:val="0"/>
          <w:numId w:val="0"/>
        </w:numPr>
        <w:spacing w:before="0" w:after="0"/>
        <w:jc w:val="left"/>
        <w:rPr>
          <w:rFonts w:ascii="Times New Roman" w:hAnsi="Times New Roman"/>
          <w:color w:val="000000" w:themeColor="text1"/>
          <w:sz w:val="22"/>
          <w:szCs w:val="22"/>
          <w:lang w:eastAsia="en-US"/>
        </w:rPr>
      </w:pPr>
    </w:p>
    <w:p w14:paraId="4A1DF408" w14:textId="77777777" w:rsidR="00C54FFE" w:rsidRPr="00436C6A" w:rsidRDefault="00C54FFE" w:rsidP="00C54FFE">
      <w:pPr>
        <w:pStyle w:val="afff2"/>
        <w:spacing w:line="360" w:lineRule="auto"/>
        <w:jc w:val="center"/>
        <w:rPr>
          <w:rFonts w:ascii="Times New Roman" w:hAnsi="Times New Roman"/>
          <w:b/>
          <w:color w:val="000000" w:themeColor="text1"/>
        </w:rPr>
      </w:pPr>
    </w:p>
    <w:p w14:paraId="7A27ACEC" w14:textId="77777777" w:rsidR="00C54FFE" w:rsidRPr="00436C6A" w:rsidRDefault="00C54FFE" w:rsidP="00C54FFE">
      <w:pPr>
        <w:jc w:val="center"/>
        <w:rPr>
          <w:rFonts w:ascii="Times New Roman" w:hAnsi="Times New Roman"/>
          <w:b/>
          <w:color w:val="000000" w:themeColor="text1"/>
          <w:sz w:val="22"/>
          <w:szCs w:val="22"/>
          <w:lang w:val="ru-RU"/>
        </w:rPr>
      </w:pPr>
      <w:r w:rsidRPr="00436C6A">
        <w:rPr>
          <w:rFonts w:ascii="Times New Roman" w:hAnsi="Times New Roman"/>
          <w:b/>
          <w:color w:val="000000" w:themeColor="text1"/>
          <w:sz w:val="22"/>
          <w:szCs w:val="22"/>
          <w:lang w:val="ru-RU"/>
        </w:rPr>
        <w:t xml:space="preserve">5.2. Требования к режиму обслуживания </w:t>
      </w:r>
      <w:r w:rsidRPr="00436C6A">
        <w:rPr>
          <w:rFonts w:ascii="Times New Roman" w:hAnsi="Times New Roman"/>
          <w:b/>
          <w:bCs/>
          <w:color w:val="000000" w:themeColor="text1"/>
          <w:sz w:val="22"/>
          <w:szCs w:val="22"/>
          <w:lang w:val="ru-RU"/>
        </w:rPr>
        <w:t>услуг по управлению внутренними уязвимостями</w:t>
      </w:r>
    </w:p>
    <w:p w14:paraId="5F21C7A7" w14:textId="77777777" w:rsidR="00C54FFE" w:rsidRPr="00436C6A" w:rsidRDefault="00C54FFE" w:rsidP="00C54FFE">
      <w:pPr>
        <w:pStyle w:val="afff2"/>
        <w:spacing w:line="360" w:lineRule="auto"/>
        <w:ind w:firstLine="709"/>
        <w:jc w:val="both"/>
        <w:rPr>
          <w:rFonts w:ascii="Times New Roman" w:hAnsi="Times New Roman"/>
          <w:b/>
          <w:bCs/>
        </w:rPr>
      </w:pPr>
      <w:r w:rsidRPr="00436C6A">
        <w:rPr>
          <w:rFonts w:ascii="Times New Roman" w:hAnsi="Times New Roman"/>
          <w:b/>
          <w:bCs/>
        </w:rPr>
        <w:t>5.2.1. График и временные диапазоны выполнения работ</w:t>
      </w:r>
    </w:p>
    <w:p w14:paraId="2DF53D7E" w14:textId="77777777" w:rsidR="00C54FFE" w:rsidRPr="00436C6A" w:rsidRDefault="00C54FFE" w:rsidP="00C54FFE">
      <w:pPr>
        <w:pStyle w:val="afff2"/>
        <w:spacing w:line="360" w:lineRule="auto"/>
        <w:ind w:firstLine="709"/>
        <w:jc w:val="both"/>
        <w:rPr>
          <w:rFonts w:ascii="Times New Roman" w:hAnsi="Times New Roman"/>
        </w:rPr>
      </w:pPr>
      <w:r w:rsidRPr="00436C6A">
        <w:rPr>
          <w:rFonts w:ascii="Times New Roman" w:hAnsi="Times New Roman"/>
        </w:rPr>
        <w:t>В рамках оказания услуг по управлению внутренними уязвимостями Исполнителем должно обеспечиваться соблюдение режимов обслуживания (графика и временных диапазонов выполнения работ), указанных в Таблице 6.</w:t>
      </w:r>
    </w:p>
    <w:p w14:paraId="3444CCDC" w14:textId="77777777" w:rsidR="00C54FFE" w:rsidRPr="00436C6A" w:rsidRDefault="00C54FFE" w:rsidP="00C54FFE">
      <w:pPr>
        <w:pStyle w:val="afff2"/>
        <w:jc w:val="right"/>
        <w:rPr>
          <w:rFonts w:ascii="Times New Roman" w:hAnsi="Times New Roman"/>
          <w:i/>
        </w:rPr>
      </w:pPr>
      <w:bookmarkStart w:id="9" w:name="_Ref55322528"/>
      <w:r w:rsidRPr="00436C6A">
        <w:rPr>
          <w:rFonts w:ascii="Times New Roman" w:hAnsi="Times New Roman"/>
          <w:i/>
        </w:rPr>
        <w:t>Табл.</w:t>
      </w:r>
      <w:bookmarkEnd w:id="9"/>
      <w:r w:rsidRPr="00436C6A">
        <w:rPr>
          <w:rFonts w:ascii="Times New Roman" w:hAnsi="Times New Roman"/>
          <w:i/>
        </w:rPr>
        <w:t>6. Режимы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1"/>
        <w:gridCol w:w="5270"/>
      </w:tblGrid>
      <w:tr w:rsidR="00C54FFE" w:rsidRPr="00436C6A" w14:paraId="62080A63" w14:textId="77777777" w:rsidTr="009A02D2">
        <w:trPr>
          <w:tblHeader/>
          <w:jc w:val="center"/>
        </w:trPr>
        <w:tc>
          <w:tcPr>
            <w:tcW w:w="2247" w:type="pct"/>
            <w:shd w:val="clear" w:color="auto" w:fill="D0CECE" w:themeFill="background2" w:themeFillShade="E6"/>
            <w:vAlign w:val="center"/>
          </w:tcPr>
          <w:p w14:paraId="4E73F5B4"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Выполняемая работа</w:t>
            </w:r>
          </w:p>
        </w:tc>
        <w:tc>
          <w:tcPr>
            <w:tcW w:w="2753" w:type="pct"/>
            <w:shd w:val="clear" w:color="auto" w:fill="D0CECE" w:themeFill="background2" w:themeFillShade="E6"/>
            <w:vAlign w:val="center"/>
          </w:tcPr>
          <w:p w14:paraId="51A5D5CD"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Режим обслуживания</w:t>
            </w:r>
          </w:p>
        </w:tc>
      </w:tr>
      <w:tr w:rsidR="00C54FFE" w:rsidRPr="00F03715" w14:paraId="392BFA9E" w14:textId="77777777" w:rsidTr="009A02D2">
        <w:trPr>
          <w:jc w:val="center"/>
        </w:trPr>
        <w:tc>
          <w:tcPr>
            <w:tcW w:w="2247" w:type="pct"/>
            <w:shd w:val="clear" w:color="auto" w:fill="auto"/>
            <w:vAlign w:val="center"/>
          </w:tcPr>
          <w:p w14:paraId="69836DE6" w14:textId="77777777" w:rsidR="00C54FFE" w:rsidRPr="00436C6A" w:rsidRDefault="00C54FFE" w:rsidP="009A02D2">
            <w:pPr>
              <w:pStyle w:val="afff2"/>
              <w:jc w:val="center"/>
              <w:rPr>
                <w:rFonts w:ascii="Times New Roman" w:hAnsi="Times New Roman"/>
              </w:rPr>
            </w:pPr>
            <w:r w:rsidRPr="00436C6A">
              <w:rPr>
                <w:rFonts w:ascii="Times New Roman" w:hAnsi="Times New Roman"/>
              </w:rPr>
              <w:t>Запуск сканирования</w:t>
            </w:r>
          </w:p>
        </w:tc>
        <w:tc>
          <w:tcPr>
            <w:tcW w:w="2753" w:type="pct"/>
            <w:shd w:val="clear" w:color="auto" w:fill="auto"/>
            <w:vAlign w:val="center"/>
          </w:tcPr>
          <w:p w14:paraId="721C0D02" w14:textId="77777777" w:rsidR="00C54FFE" w:rsidRPr="00436C6A" w:rsidRDefault="00C54FFE" w:rsidP="009A02D2">
            <w:pPr>
              <w:pStyle w:val="afff2"/>
              <w:jc w:val="center"/>
              <w:rPr>
                <w:rFonts w:ascii="Times New Roman" w:hAnsi="Times New Roman"/>
              </w:rPr>
            </w:pPr>
            <w:r w:rsidRPr="00436C6A">
              <w:rPr>
                <w:rFonts w:ascii="Times New Roman" w:hAnsi="Times New Roman"/>
              </w:rPr>
              <w:t>8х5; в рабочие дни с 10:00 до 18:00</w:t>
            </w:r>
          </w:p>
        </w:tc>
      </w:tr>
      <w:tr w:rsidR="00C54FFE" w:rsidRPr="00F03715" w14:paraId="71D1FAA1" w14:textId="77777777" w:rsidTr="009A02D2">
        <w:trPr>
          <w:jc w:val="center"/>
        </w:trPr>
        <w:tc>
          <w:tcPr>
            <w:tcW w:w="2247" w:type="pct"/>
            <w:shd w:val="clear" w:color="auto" w:fill="auto"/>
            <w:vAlign w:val="center"/>
          </w:tcPr>
          <w:p w14:paraId="673A40A9" w14:textId="77777777" w:rsidR="00C54FFE" w:rsidRPr="00436C6A" w:rsidRDefault="00C54FFE" w:rsidP="009A02D2">
            <w:pPr>
              <w:pStyle w:val="afff2"/>
              <w:jc w:val="center"/>
              <w:rPr>
                <w:rFonts w:ascii="Times New Roman" w:hAnsi="Times New Roman"/>
              </w:rPr>
            </w:pPr>
            <w:r w:rsidRPr="00436C6A">
              <w:rPr>
                <w:rFonts w:ascii="Times New Roman" w:hAnsi="Times New Roman"/>
              </w:rPr>
              <w:t>Обработка результатов сканирования</w:t>
            </w:r>
          </w:p>
        </w:tc>
        <w:tc>
          <w:tcPr>
            <w:tcW w:w="2753" w:type="pct"/>
            <w:shd w:val="clear" w:color="auto" w:fill="auto"/>
          </w:tcPr>
          <w:p w14:paraId="40CF7540" w14:textId="77777777" w:rsidR="00C54FFE" w:rsidRPr="00436C6A" w:rsidRDefault="00C54FFE" w:rsidP="009A02D2">
            <w:pPr>
              <w:pStyle w:val="afff2"/>
              <w:jc w:val="center"/>
              <w:rPr>
                <w:rFonts w:ascii="Times New Roman" w:hAnsi="Times New Roman"/>
              </w:rPr>
            </w:pPr>
            <w:r w:rsidRPr="00436C6A">
              <w:rPr>
                <w:rFonts w:ascii="Times New Roman" w:hAnsi="Times New Roman"/>
              </w:rPr>
              <w:t>8х5; в рабочие дни с 10:00 до 18:00</w:t>
            </w:r>
          </w:p>
        </w:tc>
      </w:tr>
      <w:tr w:rsidR="00C54FFE" w:rsidRPr="00F03715" w14:paraId="2959A52B" w14:textId="77777777" w:rsidTr="009A02D2">
        <w:trPr>
          <w:jc w:val="center"/>
        </w:trPr>
        <w:tc>
          <w:tcPr>
            <w:tcW w:w="2247" w:type="pct"/>
            <w:shd w:val="clear" w:color="auto" w:fill="auto"/>
            <w:vAlign w:val="center"/>
          </w:tcPr>
          <w:p w14:paraId="1F88DF49" w14:textId="77777777" w:rsidR="00C54FFE" w:rsidRPr="00436C6A" w:rsidRDefault="00C54FFE" w:rsidP="009A02D2">
            <w:pPr>
              <w:pStyle w:val="afff2"/>
              <w:jc w:val="center"/>
              <w:rPr>
                <w:rFonts w:ascii="Times New Roman" w:hAnsi="Times New Roman"/>
              </w:rPr>
            </w:pPr>
            <w:r w:rsidRPr="00436C6A">
              <w:rPr>
                <w:rFonts w:ascii="Times New Roman" w:hAnsi="Times New Roman"/>
              </w:rPr>
              <w:t>Формирование и отправка отчетов и рекомендаций</w:t>
            </w:r>
          </w:p>
        </w:tc>
        <w:tc>
          <w:tcPr>
            <w:tcW w:w="2753" w:type="pct"/>
            <w:shd w:val="clear" w:color="auto" w:fill="auto"/>
          </w:tcPr>
          <w:p w14:paraId="60EAC377" w14:textId="77777777" w:rsidR="00C54FFE" w:rsidRPr="00436C6A" w:rsidRDefault="00C54FFE" w:rsidP="009A02D2">
            <w:pPr>
              <w:pStyle w:val="afff2"/>
              <w:jc w:val="center"/>
              <w:rPr>
                <w:rFonts w:ascii="Times New Roman" w:hAnsi="Times New Roman"/>
              </w:rPr>
            </w:pPr>
            <w:r w:rsidRPr="00436C6A">
              <w:rPr>
                <w:rFonts w:ascii="Times New Roman" w:hAnsi="Times New Roman"/>
              </w:rPr>
              <w:t>8х5; в рабочие дни с 10:00 до 18:00</w:t>
            </w:r>
          </w:p>
        </w:tc>
      </w:tr>
      <w:tr w:rsidR="00C54FFE" w:rsidRPr="00F03715" w14:paraId="4736EE1A" w14:textId="77777777" w:rsidTr="009A02D2">
        <w:trPr>
          <w:jc w:val="center"/>
        </w:trPr>
        <w:tc>
          <w:tcPr>
            <w:tcW w:w="2247" w:type="pct"/>
            <w:shd w:val="clear" w:color="auto" w:fill="auto"/>
            <w:vAlign w:val="center"/>
          </w:tcPr>
          <w:p w14:paraId="6F221C8A" w14:textId="77777777" w:rsidR="00C54FFE" w:rsidRPr="00436C6A" w:rsidRDefault="00C54FFE" w:rsidP="009A02D2">
            <w:pPr>
              <w:pStyle w:val="afff2"/>
              <w:jc w:val="center"/>
              <w:rPr>
                <w:rFonts w:ascii="Times New Roman" w:hAnsi="Times New Roman"/>
              </w:rPr>
            </w:pPr>
            <w:r w:rsidRPr="00436C6A">
              <w:rPr>
                <w:rFonts w:ascii="Times New Roman" w:hAnsi="Times New Roman"/>
              </w:rPr>
              <w:t>Проверка эксплуатации уязвимости</w:t>
            </w:r>
          </w:p>
        </w:tc>
        <w:tc>
          <w:tcPr>
            <w:tcW w:w="2753" w:type="pct"/>
            <w:shd w:val="clear" w:color="auto" w:fill="auto"/>
          </w:tcPr>
          <w:p w14:paraId="0AADC3A3" w14:textId="77777777" w:rsidR="00C54FFE" w:rsidRPr="00436C6A" w:rsidRDefault="00C54FFE" w:rsidP="009A02D2">
            <w:pPr>
              <w:pStyle w:val="afff2"/>
              <w:jc w:val="center"/>
              <w:rPr>
                <w:rFonts w:ascii="Times New Roman" w:hAnsi="Times New Roman"/>
              </w:rPr>
            </w:pPr>
            <w:r w:rsidRPr="00436C6A">
              <w:rPr>
                <w:rFonts w:ascii="Times New Roman" w:hAnsi="Times New Roman"/>
              </w:rPr>
              <w:t>8х5; в рабочие дни с 10:00 до 18:00</w:t>
            </w:r>
          </w:p>
        </w:tc>
      </w:tr>
      <w:tr w:rsidR="00C54FFE" w:rsidRPr="00F03715" w14:paraId="787D401A" w14:textId="77777777" w:rsidTr="009A02D2">
        <w:trPr>
          <w:jc w:val="center"/>
        </w:trPr>
        <w:tc>
          <w:tcPr>
            <w:tcW w:w="2247" w:type="pct"/>
            <w:shd w:val="clear" w:color="auto" w:fill="auto"/>
            <w:vAlign w:val="center"/>
          </w:tcPr>
          <w:p w14:paraId="21592387" w14:textId="77777777" w:rsidR="00C54FFE" w:rsidRPr="00436C6A" w:rsidRDefault="00C54FFE" w:rsidP="009A02D2">
            <w:pPr>
              <w:pStyle w:val="afff2"/>
              <w:jc w:val="center"/>
              <w:rPr>
                <w:rFonts w:ascii="Times New Roman" w:hAnsi="Times New Roman"/>
              </w:rPr>
            </w:pPr>
            <w:r w:rsidRPr="00436C6A">
              <w:rPr>
                <w:rFonts w:ascii="Times New Roman" w:hAnsi="Times New Roman"/>
              </w:rPr>
              <w:t>Оповещение</w:t>
            </w:r>
          </w:p>
        </w:tc>
        <w:tc>
          <w:tcPr>
            <w:tcW w:w="2753" w:type="pct"/>
            <w:shd w:val="clear" w:color="auto" w:fill="auto"/>
          </w:tcPr>
          <w:p w14:paraId="73B4C1D7" w14:textId="77777777" w:rsidR="00C54FFE" w:rsidRPr="00436C6A" w:rsidRDefault="00C54FFE" w:rsidP="009A02D2">
            <w:pPr>
              <w:pStyle w:val="afff2"/>
              <w:jc w:val="center"/>
              <w:rPr>
                <w:rFonts w:ascii="Times New Roman" w:hAnsi="Times New Roman"/>
              </w:rPr>
            </w:pPr>
            <w:r w:rsidRPr="00436C6A">
              <w:rPr>
                <w:rFonts w:ascii="Times New Roman" w:hAnsi="Times New Roman"/>
              </w:rPr>
              <w:t>8х5; в рабочие дни с 10:00 до 18:00</w:t>
            </w:r>
          </w:p>
        </w:tc>
      </w:tr>
      <w:tr w:rsidR="00C54FFE" w:rsidRPr="00F03715" w14:paraId="7A08D4B4" w14:textId="77777777" w:rsidTr="009A02D2">
        <w:trPr>
          <w:jc w:val="center"/>
        </w:trPr>
        <w:tc>
          <w:tcPr>
            <w:tcW w:w="2247" w:type="pct"/>
            <w:shd w:val="clear" w:color="auto" w:fill="auto"/>
            <w:vAlign w:val="center"/>
          </w:tcPr>
          <w:p w14:paraId="78110DF8" w14:textId="77777777" w:rsidR="00C54FFE" w:rsidRPr="00436C6A" w:rsidRDefault="00C54FFE" w:rsidP="009A02D2">
            <w:pPr>
              <w:pStyle w:val="afff2"/>
              <w:jc w:val="center"/>
              <w:rPr>
                <w:rFonts w:ascii="Times New Roman" w:hAnsi="Times New Roman"/>
              </w:rPr>
            </w:pPr>
            <w:r w:rsidRPr="00436C6A">
              <w:rPr>
                <w:rFonts w:ascii="Times New Roman" w:hAnsi="Times New Roman"/>
              </w:rPr>
              <w:t>Заявка на изменение состава активов</w:t>
            </w:r>
          </w:p>
        </w:tc>
        <w:tc>
          <w:tcPr>
            <w:tcW w:w="2753" w:type="pct"/>
            <w:shd w:val="clear" w:color="auto" w:fill="auto"/>
          </w:tcPr>
          <w:p w14:paraId="4151CBEB" w14:textId="77777777" w:rsidR="00C54FFE" w:rsidRPr="00436C6A" w:rsidRDefault="00C54FFE" w:rsidP="009A02D2">
            <w:pPr>
              <w:pStyle w:val="afff2"/>
              <w:jc w:val="center"/>
              <w:rPr>
                <w:rFonts w:ascii="Times New Roman" w:hAnsi="Times New Roman"/>
              </w:rPr>
            </w:pPr>
            <w:r w:rsidRPr="00436C6A">
              <w:rPr>
                <w:rFonts w:ascii="Times New Roman" w:hAnsi="Times New Roman"/>
              </w:rPr>
              <w:t>8х5; в рабочие дни с 10:00 до 18:00</w:t>
            </w:r>
          </w:p>
        </w:tc>
      </w:tr>
      <w:tr w:rsidR="00C54FFE" w:rsidRPr="00F03715" w14:paraId="056E0891" w14:textId="77777777" w:rsidTr="009A02D2">
        <w:trPr>
          <w:jc w:val="center"/>
        </w:trPr>
        <w:tc>
          <w:tcPr>
            <w:tcW w:w="2247" w:type="pct"/>
            <w:shd w:val="clear" w:color="auto" w:fill="auto"/>
            <w:vAlign w:val="center"/>
          </w:tcPr>
          <w:p w14:paraId="3FD4F188" w14:textId="77777777" w:rsidR="00C54FFE" w:rsidRPr="00436C6A" w:rsidRDefault="00C54FFE" w:rsidP="009A02D2">
            <w:pPr>
              <w:pStyle w:val="afff2"/>
              <w:jc w:val="center"/>
              <w:rPr>
                <w:rFonts w:ascii="Times New Roman" w:hAnsi="Times New Roman"/>
              </w:rPr>
            </w:pPr>
            <w:r w:rsidRPr="00436C6A">
              <w:rPr>
                <w:rFonts w:ascii="Times New Roman" w:hAnsi="Times New Roman"/>
              </w:rPr>
              <w:t>Заявка на обновление ПО Системы</w:t>
            </w:r>
          </w:p>
        </w:tc>
        <w:tc>
          <w:tcPr>
            <w:tcW w:w="2753" w:type="pct"/>
            <w:shd w:val="clear" w:color="auto" w:fill="auto"/>
          </w:tcPr>
          <w:p w14:paraId="6742B6DC" w14:textId="77777777" w:rsidR="00C54FFE" w:rsidRPr="00436C6A" w:rsidRDefault="00C54FFE" w:rsidP="009A02D2">
            <w:pPr>
              <w:pStyle w:val="afff2"/>
              <w:jc w:val="center"/>
              <w:rPr>
                <w:rFonts w:ascii="Times New Roman" w:hAnsi="Times New Roman"/>
              </w:rPr>
            </w:pPr>
            <w:r w:rsidRPr="00436C6A">
              <w:rPr>
                <w:rFonts w:ascii="Times New Roman" w:hAnsi="Times New Roman"/>
              </w:rPr>
              <w:t>8х5; в рабочие дни с 10:00 до 18:00</w:t>
            </w:r>
          </w:p>
        </w:tc>
      </w:tr>
      <w:tr w:rsidR="00C54FFE" w:rsidRPr="00F03715" w14:paraId="5A07F586" w14:textId="77777777" w:rsidTr="009A02D2">
        <w:trPr>
          <w:jc w:val="center"/>
        </w:trPr>
        <w:tc>
          <w:tcPr>
            <w:tcW w:w="2247" w:type="pct"/>
            <w:shd w:val="clear" w:color="auto" w:fill="auto"/>
            <w:vAlign w:val="center"/>
          </w:tcPr>
          <w:p w14:paraId="694B52B4" w14:textId="77777777" w:rsidR="00C54FFE" w:rsidRPr="00436C6A" w:rsidRDefault="00C54FFE" w:rsidP="009A02D2">
            <w:pPr>
              <w:pStyle w:val="afff2"/>
              <w:jc w:val="center"/>
              <w:rPr>
                <w:rFonts w:ascii="Times New Roman" w:hAnsi="Times New Roman"/>
              </w:rPr>
            </w:pPr>
            <w:r w:rsidRPr="00436C6A">
              <w:rPr>
                <w:rFonts w:ascii="Times New Roman" w:hAnsi="Times New Roman"/>
              </w:rPr>
              <w:t>Заявка на исправление выявленного дефекта Системы</w:t>
            </w:r>
          </w:p>
        </w:tc>
        <w:tc>
          <w:tcPr>
            <w:tcW w:w="2753" w:type="pct"/>
            <w:shd w:val="clear" w:color="auto" w:fill="auto"/>
          </w:tcPr>
          <w:p w14:paraId="09B0ADCB" w14:textId="77777777" w:rsidR="00C54FFE" w:rsidRPr="00436C6A" w:rsidRDefault="00C54FFE" w:rsidP="009A02D2">
            <w:pPr>
              <w:pStyle w:val="afff2"/>
              <w:jc w:val="center"/>
              <w:rPr>
                <w:rFonts w:ascii="Times New Roman" w:hAnsi="Times New Roman"/>
              </w:rPr>
            </w:pPr>
            <w:r w:rsidRPr="00436C6A">
              <w:rPr>
                <w:rFonts w:ascii="Times New Roman" w:hAnsi="Times New Roman"/>
              </w:rPr>
              <w:t>8х5; в рабочие дни с 10:00 до 18:00</w:t>
            </w:r>
          </w:p>
        </w:tc>
      </w:tr>
    </w:tbl>
    <w:p w14:paraId="7E62F908" w14:textId="77777777" w:rsidR="00C54FFE" w:rsidRPr="00436C6A" w:rsidRDefault="00C54FFE" w:rsidP="00C54FFE">
      <w:pPr>
        <w:rPr>
          <w:rFonts w:ascii="Times New Roman" w:hAnsi="Times New Roman"/>
          <w:b/>
          <w:sz w:val="22"/>
          <w:szCs w:val="22"/>
          <w:lang w:val="ru-RU"/>
        </w:rPr>
      </w:pPr>
    </w:p>
    <w:p w14:paraId="35F8A291" w14:textId="77777777" w:rsidR="00C54FFE" w:rsidRPr="00436C6A" w:rsidRDefault="00C54FFE" w:rsidP="00C54FFE">
      <w:pPr>
        <w:jc w:val="center"/>
        <w:rPr>
          <w:rFonts w:ascii="Times New Roman" w:hAnsi="Times New Roman"/>
          <w:b/>
          <w:color w:val="000000" w:themeColor="text1"/>
          <w:sz w:val="22"/>
          <w:szCs w:val="22"/>
          <w:lang w:val="ru-RU"/>
        </w:rPr>
      </w:pPr>
      <w:r w:rsidRPr="00436C6A">
        <w:rPr>
          <w:rFonts w:ascii="Times New Roman" w:hAnsi="Times New Roman"/>
          <w:b/>
          <w:color w:val="000000" w:themeColor="text1"/>
          <w:sz w:val="22"/>
          <w:szCs w:val="22"/>
          <w:lang w:val="ru-RU"/>
        </w:rPr>
        <w:t>5.2.2. Перечень контролируемых активов:</w:t>
      </w:r>
    </w:p>
    <w:p w14:paraId="1E81557E" w14:textId="77777777" w:rsidR="00C54FFE" w:rsidRPr="00436C6A" w:rsidRDefault="00C54FFE" w:rsidP="00C54FFE">
      <w:pPr>
        <w:pStyle w:val="afff2"/>
        <w:spacing w:line="360" w:lineRule="auto"/>
        <w:ind w:firstLine="851"/>
        <w:jc w:val="both"/>
        <w:rPr>
          <w:rFonts w:ascii="Times New Roman" w:hAnsi="Times New Roman"/>
        </w:rPr>
      </w:pPr>
      <w:r w:rsidRPr="00436C6A">
        <w:rPr>
          <w:rFonts w:ascii="Times New Roman" w:hAnsi="Times New Roman"/>
        </w:rPr>
        <w:t>В рамках услуг по управлению внутренними уязвимостями Исполнителем должно быть обеспечено соблюдение временных ограничений (метрик), указанных в Таблице 7, при оповещении о выявленных уязвимостях.</w:t>
      </w:r>
    </w:p>
    <w:p w14:paraId="62B97AD1" w14:textId="77777777" w:rsidR="00C54FFE" w:rsidRPr="00436C6A" w:rsidRDefault="00C54FFE" w:rsidP="00C54FFE">
      <w:pPr>
        <w:pStyle w:val="afff2"/>
        <w:jc w:val="right"/>
        <w:rPr>
          <w:rFonts w:ascii="Times New Roman" w:hAnsi="Times New Roman"/>
          <w:i/>
        </w:rPr>
      </w:pPr>
      <w:bookmarkStart w:id="10" w:name="_Ref55322805"/>
      <w:r w:rsidRPr="00436C6A">
        <w:rPr>
          <w:rFonts w:ascii="Times New Roman" w:hAnsi="Times New Roman"/>
          <w:i/>
        </w:rPr>
        <w:t xml:space="preserve">Табл. </w:t>
      </w:r>
      <w:bookmarkEnd w:id="10"/>
      <w:r w:rsidRPr="00436C6A">
        <w:rPr>
          <w:rFonts w:ascii="Times New Roman" w:hAnsi="Times New Roman"/>
          <w:i/>
        </w:rPr>
        <w:t>7. Временные ограничения (метрики) при выявлении уязвимостей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2209"/>
        <w:gridCol w:w="2184"/>
        <w:gridCol w:w="1989"/>
      </w:tblGrid>
      <w:tr w:rsidR="00C54FFE" w:rsidRPr="00436C6A" w14:paraId="577C6DBA" w14:textId="77777777" w:rsidTr="009A02D2">
        <w:trPr>
          <w:tblHeader/>
          <w:jc w:val="center"/>
        </w:trPr>
        <w:tc>
          <w:tcPr>
            <w:tcW w:w="1666" w:type="pct"/>
            <w:shd w:val="clear" w:color="auto" w:fill="auto"/>
            <w:vAlign w:val="center"/>
          </w:tcPr>
          <w:p w14:paraId="00A99F0A" w14:textId="77777777" w:rsidR="00C54FFE" w:rsidRPr="00436C6A" w:rsidRDefault="00C54FFE" w:rsidP="009A02D2">
            <w:pPr>
              <w:pStyle w:val="afff2"/>
              <w:jc w:val="center"/>
              <w:rPr>
                <w:rFonts w:ascii="Times New Roman" w:hAnsi="Times New Roman"/>
                <w:b/>
              </w:rPr>
            </w:pPr>
            <w:r w:rsidRPr="00436C6A">
              <w:rPr>
                <w:rFonts w:ascii="Times New Roman" w:hAnsi="Times New Roman"/>
                <w:b/>
              </w:rPr>
              <w:lastRenderedPageBreak/>
              <w:t>Категория выявленной уязвимости</w:t>
            </w:r>
          </w:p>
        </w:tc>
        <w:tc>
          <w:tcPr>
            <w:tcW w:w="1154" w:type="pct"/>
            <w:shd w:val="clear" w:color="auto" w:fill="auto"/>
            <w:vAlign w:val="center"/>
          </w:tcPr>
          <w:p w14:paraId="0646E075" w14:textId="77777777" w:rsidR="00C54FFE" w:rsidRPr="00436C6A" w:rsidRDefault="00C54FFE" w:rsidP="009A02D2">
            <w:pPr>
              <w:pStyle w:val="afff2"/>
              <w:jc w:val="center"/>
              <w:rPr>
                <w:rFonts w:ascii="Times New Roman" w:hAnsi="Times New Roman"/>
                <w:b/>
              </w:rPr>
            </w:pPr>
            <w:r w:rsidRPr="00436C6A">
              <w:rPr>
                <w:rFonts w:ascii="Times New Roman" w:hAnsi="Times New Roman"/>
                <w:b/>
              </w:rPr>
              <w:t>Время оповещения после выявления</w:t>
            </w:r>
          </w:p>
        </w:tc>
        <w:tc>
          <w:tcPr>
            <w:tcW w:w="1141" w:type="pct"/>
            <w:shd w:val="clear" w:color="auto" w:fill="auto"/>
            <w:vAlign w:val="center"/>
          </w:tcPr>
          <w:p w14:paraId="681DA738" w14:textId="77777777" w:rsidR="00C54FFE" w:rsidRPr="00436C6A" w:rsidRDefault="00C54FFE" w:rsidP="009A02D2">
            <w:pPr>
              <w:pStyle w:val="afff2"/>
              <w:jc w:val="center"/>
              <w:rPr>
                <w:rFonts w:ascii="Times New Roman" w:hAnsi="Times New Roman"/>
                <w:b/>
              </w:rPr>
            </w:pPr>
            <w:r w:rsidRPr="00436C6A">
              <w:rPr>
                <w:rFonts w:ascii="Times New Roman" w:hAnsi="Times New Roman"/>
                <w:b/>
              </w:rPr>
              <w:t>Рекомендации</w:t>
            </w:r>
          </w:p>
        </w:tc>
        <w:tc>
          <w:tcPr>
            <w:tcW w:w="1039" w:type="pct"/>
            <w:shd w:val="clear" w:color="auto" w:fill="auto"/>
            <w:vAlign w:val="center"/>
          </w:tcPr>
          <w:p w14:paraId="54A4F5F4" w14:textId="77777777" w:rsidR="00C54FFE" w:rsidRPr="00436C6A" w:rsidRDefault="00C54FFE" w:rsidP="009A02D2">
            <w:pPr>
              <w:pStyle w:val="afff2"/>
              <w:jc w:val="center"/>
              <w:rPr>
                <w:rFonts w:ascii="Times New Roman" w:hAnsi="Times New Roman"/>
                <w:b/>
              </w:rPr>
            </w:pPr>
            <w:r w:rsidRPr="00436C6A">
              <w:rPr>
                <w:rFonts w:ascii="Times New Roman" w:hAnsi="Times New Roman"/>
                <w:b/>
              </w:rPr>
              <w:t>Комментарии</w:t>
            </w:r>
          </w:p>
        </w:tc>
      </w:tr>
      <w:tr w:rsidR="00C54FFE" w:rsidRPr="00436C6A" w14:paraId="7F0FA124" w14:textId="77777777" w:rsidTr="009A02D2">
        <w:trPr>
          <w:jc w:val="center"/>
        </w:trPr>
        <w:tc>
          <w:tcPr>
            <w:tcW w:w="1666" w:type="pct"/>
            <w:shd w:val="clear" w:color="auto" w:fill="auto"/>
            <w:vAlign w:val="center"/>
          </w:tcPr>
          <w:p w14:paraId="5B8A5B79" w14:textId="77777777" w:rsidR="00C54FFE" w:rsidRPr="00436C6A" w:rsidRDefault="00C54FFE" w:rsidP="009A02D2">
            <w:pPr>
              <w:pStyle w:val="afff2"/>
              <w:jc w:val="center"/>
              <w:rPr>
                <w:rFonts w:ascii="Times New Roman" w:hAnsi="Times New Roman"/>
              </w:rPr>
            </w:pPr>
            <w:r w:rsidRPr="00436C6A">
              <w:rPr>
                <w:rFonts w:ascii="Times New Roman" w:hAnsi="Times New Roman"/>
              </w:rPr>
              <w:t>Критичные (по CVSS)</w:t>
            </w:r>
          </w:p>
        </w:tc>
        <w:tc>
          <w:tcPr>
            <w:tcW w:w="1154" w:type="pct"/>
            <w:shd w:val="clear" w:color="auto" w:fill="auto"/>
            <w:vAlign w:val="center"/>
          </w:tcPr>
          <w:p w14:paraId="65E4282A" w14:textId="77777777" w:rsidR="00C54FFE" w:rsidRPr="00436C6A" w:rsidRDefault="00C54FFE" w:rsidP="009A02D2">
            <w:pPr>
              <w:pStyle w:val="afff2"/>
              <w:jc w:val="center"/>
              <w:rPr>
                <w:rFonts w:ascii="Times New Roman" w:hAnsi="Times New Roman"/>
              </w:rPr>
            </w:pPr>
            <w:r w:rsidRPr="00436C6A">
              <w:rPr>
                <w:rFonts w:ascii="Times New Roman" w:hAnsi="Times New Roman"/>
              </w:rPr>
              <w:t>не более 2 рабочих дней</w:t>
            </w:r>
          </w:p>
        </w:tc>
        <w:tc>
          <w:tcPr>
            <w:tcW w:w="1141" w:type="pct"/>
            <w:shd w:val="clear" w:color="auto" w:fill="auto"/>
            <w:vAlign w:val="center"/>
          </w:tcPr>
          <w:p w14:paraId="7CE5D315" w14:textId="77777777" w:rsidR="00C54FFE" w:rsidRPr="00436C6A" w:rsidRDefault="00C54FFE" w:rsidP="009A02D2">
            <w:pPr>
              <w:pStyle w:val="afff2"/>
              <w:jc w:val="center"/>
              <w:rPr>
                <w:rFonts w:ascii="Times New Roman" w:hAnsi="Times New Roman"/>
              </w:rPr>
            </w:pPr>
            <w:r w:rsidRPr="00436C6A">
              <w:rPr>
                <w:rFonts w:ascii="Times New Roman" w:hAnsi="Times New Roman"/>
              </w:rPr>
              <w:t>Да, с учетом экспертизы Исполнителя</w:t>
            </w:r>
          </w:p>
        </w:tc>
        <w:tc>
          <w:tcPr>
            <w:tcW w:w="1039" w:type="pct"/>
            <w:shd w:val="clear" w:color="auto" w:fill="auto"/>
            <w:vAlign w:val="center"/>
          </w:tcPr>
          <w:p w14:paraId="17DFC830" w14:textId="77777777" w:rsidR="00C54FFE" w:rsidRPr="00436C6A" w:rsidRDefault="00C54FFE" w:rsidP="009A02D2">
            <w:pPr>
              <w:pStyle w:val="afff2"/>
              <w:jc w:val="center"/>
              <w:rPr>
                <w:rFonts w:ascii="Times New Roman" w:hAnsi="Times New Roman"/>
              </w:rPr>
            </w:pPr>
            <w:r w:rsidRPr="00436C6A">
              <w:rPr>
                <w:rFonts w:ascii="Times New Roman" w:hAnsi="Times New Roman"/>
              </w:rPr>
              <w:t>После завершения сканирования</w:t>
            </w:r>
          </w:p>
        </w:tc>
      </w:tr>
      <w:tr w:rsidR="00C54FFE" w:rsidRPr="00436C6A" w14:paraId="7723D260" w14:textId="77777777" w:rsidTr="009A02D2">
        <w:trPr>
          <w:jc w:val="center"/>
        </w:trPr>
        <w:tc>
          <w:tcPr>
            <w:tcW w:w="1666" w:type="pct"/>
            <w:shd w:val="clear" w:color="auto" w:fill="auto"/>
            <w:vAlign w:val="center"/>
          </w:tcPr>
          <w:p w14:paraId="15A5DBC4" w14:textId="77777777" w:rsidR="00C54FFE" w:rsidRPr="00436C6A" w:rsidRDefault="00C54FFE" w:rsidP="009A02D2">
            <w:pPr>
              <w:pStyle w:val="afff2"/>
              <w:jc w:val="center"/>
              <w:rPr>
                <w:rFonts w:ascii="Times New Roman" w:hAnsi="Times New Roman"/>
              </w:rPr>
            </w:pPr>
            <w:r w:rsidRPr="00436C6A">
              <w:rPr>
                <w:rFonts w:ascii="Times New Roman" w:hAnsi="Times New Roman"/>
              </w:rPr>
              <w:t>Критичные с учетом скорректированных рисков</w:t>
            </w:r>
          </w:p>
        </w:tc>
        <w:tc>
          <w:tcPr>
            <w:tcW w:w="1154" w:type="pct"/>
            <w:shd w:val="clear" w:color="auto" w:fill="auto"/>
            <w:vAlign w:val="center"/>
          </w:tcPr>
          <w:p w14:paraId="16ECA115" w14:textId="77777777" w:rsidR="00C54FFE" w:rsidRPr="00436C6A" w:rsidRDefault="00C54FFE" w:rsidP="009A02D2">
            <w:pPr>
              <w:pStyle w:val="afff2"/>
              <w:jc w:val="center"/>
              <w:rPr>
                <w:rFonts w:ascii="Times New Roman" w:hAnsi="Times New Roman"/>
              </w:rPr>
            </w:pPr>
            <w:r w:rsidRPr="00436C6A">
              <w:rPr>
                <w:rFonts w:ascii="Times New Roman" w:hAnsi="Times New Roman"/>
              </w:rPr>
              <w:t>Не более 1 рабочего дня</w:t>
            </w:r>
          </w:p>
        </w:tc>
        <w:tc>
          <w:tcPr>
            <w:tcW w:w="1141" w:type="pct"/>
            <w:shd w:val="clear" w:color="auto" w:fill="auto"/>
            <w:vAlign w:val="center"/>
          </w:tcPr>
          <w:p w14:paraId="0EEC62EC" w14:textId="77777777" w:rsidR="00C54FFE" w:rsidRPr="00436C6A" w:rsidRDefault="00C54FFE" w:rsidP="009A02D2">
            <w:pPr>
              <w:pStyle w:val="afff2"/>
              <w:jc w:val="center"/>
              <w:rPr>
                <w:rFonts w:ascii="Times New Roman" w:hAnsi="Times New Roman"/>
              </w:rPr>
            </w:pPr>
            <w:r w:rsidRPr="00436C6A">
              <w:rPr>
                <w:rFonts w:ascii="Times New Roman" w:hAnsi="Times New Roman"/>
              </w:rPr>
              <w:t>Да, с учетом экспертизы Исполнителя</w:t>
            </w:r>
          </w:p>
        </w:tc>
        <w:tc>
          <w:tcPr>
            <w:tcW w:w="1039" w:type="pct"/>
            <w:shd w:val="clear" w:color="auto" w:fill="auto"/>
            <w:vAlign w:val="center"/>
          </w:tcPr>
          <w:p w14:paraId="1D9BA55E" w14:textId="77777777" w:rsidR="00C54FFE" w:rsidRPr="00436C6A" w:rsidRDefault="00C54FFE" w:rsidP="009A02D2">
            <w:pPr>
              <w:pStyle w:val="afff2"/>
              <w:jc w:val="center"/>
              <w:rPr>
                <w:rFonts w:ascii="Times New Roman" w:hAnsi="Times New Roman"/>
              </w:rPr>
            </w:pPr>
            <w:r w:rsidRPr="00436C6A">
              <w:rPr>
                <w:rFonts w:ascii="Times New Roman" w:hAnsi="Times New Roman"/>
              </w:rPr>
              <w:t>После завершения сканирования</w:t>
            </w:r>
          </w:p>
        </w:tc>
      </w:tr>
      <w:tr w:rsidR="00C54FFE" w:rsidRPr="00436C6A" w14:paraId="092A64C1" w14:textId="77777777" w:rsidTr="009A02D2">
        <w:trPr>
          <w:jc w:val="center"/>
        </w:trPr>
        <w:tc>
          <w:tcPr>
            <w:tcW w:w="1666" w:type="pct"/>
            <w:shd w:val="clear" w:color="auto" w:fill="auto"/>
            <w:vAlign w:val="center"/>
          </w:tcPr>
          <w:p w14:paraId="344A94CD" w14:textId="77777777" w:rsidR="00C54FFE" w:rsidRPr="00436C6A" w:rsidRDefault="00C54FFE" w:rsidP="009A02D2">
            <w:pPr>
              <w:pStyle w:val="afff2"/>
              <w:jc w:val="center"/>
              <w:rPr>
                <w:rFonts w:ascii="Times New Roman" w:hAnsi="Times New Roman"/>
              </w:rPr>
            </w:pPr>
            <w:r w:rsidRPr="00436C6A">
              <w:rPr>
                <w:rFonts w:ascii="Times New Roman" w:hAnsi="Times New Roman"/>
              </w:rPr>
              <w:t>По результатам проверки эксплуатации проникновение</w:t>
            </w:r>
          </w:p>
        </w:tc>
        <w:tc>
          <w:tcPr>
            <w:tcW w:w="1154" w:type="pct"/>
            <w:shd w:val="clear" w:color="auto" w:fill="auto"/>
            <w:vAlign w:val="center"/>
          </w:tcPr>
          <w:p w14:paraId="2C3B53EA" w14:textId="77777777" w:rsidR="00C54FFE" w:rsidRPr="00436C6A" w:rsidRDefault="00C54FFE" w:rsidP="009A02D2">
            <w:pPr>
              <w:pStyle w:val="afff2"/>
              <w:jc w:val="center"/>
              <w:rPr>
                <w:rFonts w:ascii="Times New Roman" w:hAnsi="Times New Roman"/>
              </w:rPr>
            </w:pPr>
            <w:r w:rsidRPr="00436C6A">
              <w:rPr>
                <w:rFonts w:ascii="Times New Roman" w:hAnsi="Times New Roman"/>
              </w:rPr>
              <w:t>Не более 1 рабочего дня</w:t>
            </w:r>
          </w:p>
        </w:tc>
        <w:tc>
          <w:tcPr>
            <w:tcW w:w="1141" w:type="pct"/>
            <w:shd w:val="clear" w:color="auto" w:fill="auto"/>
            <w:vAlign w:val="center"/>
          </w:tcPr>
          <w:p w14:paraId="7B0F10DF" w14:textId="77777777" w:rsidR="00C54FFE" w:rsidRPr="00436C6A" w:rsidRDefault="00C54FFE" w:rsidP="009A02D2">
            <w:pPr>
              <w:pStyle w:val="afff2"/>
              <w:jc w:val="center"/>
              <w:rPr>
                <w:rFonts w:ascii="Times New Roman" w:hAnsi="Times New Roman"/>
              </w:rPr>
            </w:pPr>
            <w:r w:rsidRPr="00436C6A">
              <w:rPr>
                <w:rFonts w:ascii="Times New Roman" w:hAnsi="Times New Roman"/>
              </w:rPr>
              <w:t>Да, с учетом экспертизы Исполнителя</w:t>
            </w:r>
          </w:p>
        </w:tc>
        <w:tc>
          <w:tcPr>
            <w:tcW w:w="1039" w:type="pct"/>
            <w:shd w:val="clear" w:color="auto" w:fill="auto"/>
            <w:vAlign w:val="center"/>
          </w:tcPr>
          <w:p w14:paraId="0C072530" w14:textId="77777777" w:rsidR="00C54FFE" w:rsidRPr="00436C6A" w:rsidRDefault="00C54FFE" w:rsidP="009A02D2">
            <w:pPr>
              <w:pStyle w:val="afff2"/>
              <w:jc w:val="center"/>
              <w:rPr>
                <w:rFonts w:ascii="Times New Roman" w:hAnsi="Times New Roman"/>
              </w:rPr>
            </w:pPr>
            <w:r w:rsidRPr="00436C6A">
              <w:rPr>
                <w:rFonts w:ascii="Times New Roman" w:hAnsi="Times New Roman"/>
              </w:rPr>
              <w:t>После завершения проверки</w:t>
            </w:r>
          </w:p>
        </w:tc>
      </w:tr>
      <w:tr w:rsidR="00C54FFE" w:rsidRPr="00436C6A" w14:paraId="3EC91630" w14:textId="77777777" w:rsidTr="009A02D2">
        <w:trPr>
          <w:jc w:val="center"/>
        </w:trPr>
        <w:tc>
          <w:tcPr>
            <w:tcW w:w="1666" w:type="pct"/>
            <w:shd w:val="clear" w:color="auto" w:fill="auto"/>
            <w:vAlign w:val="center"/>
          </w:tcPr>
          <w:p w14:paraId="3A67EA13" w14:textId="77777777" w:rsidR="00C54FFE" w:rsidRPr="00436C6A" w:rsidRDefault="00C54FFE" w:rsidP="009A02D2">
            <w:pPr>
              <w:pStyle w:val="afff2"/>
              <w:jc w:val="center"/>
              <w:rPr>
                <w:rFonts w:ascii="Times New Roman" w:hAnsi="Times New Roman"/>
              </w:rPr>
            </w:pPr>
            <w:r w:rsidRPr="00436C6A">
              <w:rPr>
                <w:rFonts w:ascii="Times New Roman" w:hAnsi="Times New Roman"/>
              </w:rPr>
              <w:t>Значительные общеизвестные уязвимости по информации авторитетных источников</w:t>
            </w:r>
          </w:p>
        </w:tc>
        <w:tc>
          <w:tcPr>
            <w:tcW w:w="1154" w:type="pct"/>
            <w:shd w:val="clear" w:color="auto" w:fill="auto"/>
            <w:vAlign w:val="center"/>
          </w:tcPr>
          <w:p w14:paraId="3F8BA9F4" w14:textId="77777777" w:rsidR="00C54FFE" w:rsidRPr="00436C6A" w:rsidRDefault="00C54FFE" w:rsidP="009A02D2">
            <w:pPr>
              <w:pStyle w:val="afff2"/>
              <w:jc w:val="center"/>
              <w:rPr>
                <w:rFonts w:ascii="Times New Roman" w:hAnsi="Times New Roman"/>
              </w:rPr>
            </w:pPr>
            <w:r w:rsidRPr="00436C6A">
              <w:rPr>
                <w:rFonts w:ascii="Times New Roman" w:hAnsi="Times New Roman"/>
              </w:rPr>
              <w:t>Не более 3 календарных дней</w:t>
            </w:r>
          </w:p>
        </w:tc>
        <w:tc>
          <w:tcPr>
            <w:tcW w:w="1141" w:type="pct"/>
            <w:shd w:val="clear" w:color="auto" w:fill="auto"/>
            <w:vAlign w:val="center"/>
          </w:tcPr>
          <w:p w14:paraId="6C03C151" w14:textId="77777777" w:rsidR="00C54FFE" w:rsidRPr="00436C6A" w:rsidRDefault="00C54FFE" w:rsidP="009A02D2">
            <w:pPr>
              <w:pStyle w:val="afff2"/>
              <w:jc w:val="center"/>
              <w:rPr>
                <w:rFonts w:ascii="Times New Roman" w:hAnsi="Times New Roman"/>
              </w:rPr>
            </w:pPr>
            <w:r w:rsidRPr="00436C6A">
              <w:rPr>
                <w:rFonts w:ascii="Times New Roman" w:hAnsi="Times New Roman"/>
              </w:rPr>
              <w:t>Да, при наличии</w:t>
            </w:r>
          </w:p>
        </w:tc>
        <w:tc>
          <w:tcPr>
            <w:tcW w:w="1039" w:type="pct"/>
            <w:shd w:val="clear" w:color="auto" w:fill="auto"/>
            <w:vAlign w:val="center"/>
          </w:tcPr>
          <w:p w14:paraId="671C2BCC" w14:textId="77777777" w:rsidR="00C54FFE" w:rsidRPr="00436C6A" w:rsidRDefault="00C54FFE" w:rsidP="009A02D2">
            <w:pPr>
              <w:pStyle w:val="afff2"/>
              <w:jc w:val="center"/>
              <w:rPr>
                <w:rFonts w:ascii="Times New Roman" w:hAnsi="Times New Roman"/>
              </w:rPr>
            </w:pPr>
            <w:r w:rsidRPr="00436C6A">
              <w:rPr>
                <w:rFonts w:ascii="Times New Roman" w:hAnsi="Times New Roman"/>
              </w:rPr>
              <w:t>После публикации</w:t>
            </w:r>
          </w:p>
        </w:tc>
      </w:tr>
      <w:tr w:rsidR="00C54FFE" w:rsidRPr="00436C6A" w14:paraId="319AC003" w14:textId="77777777" w:rsidTr="009A02D2">
        <w:trPr>
          <w:jc w:val="center"/>
        </w:trPr>
        <w:tc>
          <w:tcPr>
            <w:tcW w:w="1666" w:type="pct"/>
            <w:shd w:val="clear" w:color="auto" w:fill="auto"/>
            <w:vAlign w:val="center"/>
          </w:tcPr>
          <w:p w14:paraId="43650A8D" w14:textId="77777777" w:rsidR="00C54FFE" w:rsidRPr="00436C6A" w:rsidRDefault="00C54FFE" w:rsidP="009A02D2">
            <w:pPr>
              <w:pStyle w:val="afff2"/>
              <w:jc w:val="center"/>
              <w:rPr>
                <w:rFonts w:ascii="Times New Roman" w:hAnsi="Times New Roman"/>
              </w:rPr>
            </w:pPr>
            <w:r w:rsidRPr="00436C6A">
              <w:rPr>
                <w:rFonts w:ascii="Times New Roman" w:hAnsi="Times New Roman"/>
              </w:rPr>
              <w:t>Средний уровень</w:t>
            </w:r>
          </w:p>
        </w:tc>
        <w:tc>
          <w:tcPr>
            <w:tcW w:w="1154" w:type="pct"/>
            <w:shd w:val="clear" w:color="auto" w:fill="auto"/>
            <w:vAlign w:val="center"/>
          </w:tcPr>
          <w:p w14:paraId="16529845" w14:textId="77777777" w:rsidR="00C54FFE" w:rsidRPr="00436C6A" w:rsidRDefault="00C54FFE" w:rsidP="009A02D2">
            <w:pPr>
              <w:pStyle w:val="afff2"/>
              <w:jc w:val="center"/>
              <w:rPr>
                <w:rFonts w:ascii="Times New Roman" w:hAnsi="Times New Roman"/>
              </w:rPr>
            </w:pPr>
            <w:r w:rsidRPr="00436C6A">
              <w:rPr>
                <w:rFonts w:ascii="Times New Roman" w:hAnsi="Times New Roman"/>
              </w:rPr>
              <w:t>не более 5 рабочих дней</w:t>
            </w:r>
          </w:p>
        </w:tc>
        <w:tc>
          <w:tcPr>
            <w:tcW w:w="1141" w:type="pct"/>
            <w:shd w:val="clear" w:color="auto" w:fill="auto"/>
            <w:vAlign w:val="center"/>
          </w:tcPr>
          <w:p w14:paraId="79A848C2" w14:textId="77777777" w:rsidR="00C54FFE" w:rsidRPr="00436C6A" w:rsidRDefault="00C54FFE" w:rsidP="009A02D2">
            <w:pPr>
              <w:pStyle w:val="afff2"/>
              <w:jc w:val="center"/>
              <w:rPr>
                <w:rFonts w:ascii="Times New Roman" w:hAnsi="Times New Roman"/>
              </w:rPr>
            </w:pPr>
            <w:r w:rsidRPr="00436C6A">
              <w:rPr>
                <w:rFonts w:ascii="Times New Roman" w:hAnsi="Times New Roman"/>
              </w:rPr>
              <w:t>Да</w:t>
            </w:r>
          </w:p>
        </w:tc>
        <w:tc>
          <w:tcPr>
            <w:tcW w:w="1039" w:type="pct"/>
            <w:shd w:val="clear" w:color="auto" w:fill="auto"/>
            <w:vAlign w:val="center"/>
          </w:tcPr>
          <w:p w14:paraId="47FC356F" w14:textId="77777777" w:rsidR="00C54FFE" w:rsidRPr="00436C6A" w:rsidRDefault="00C54FFE" w:rsidP="009A02D2">
            <w:pPr>
              <w:pStyle w:val="afff2"/>
              <w:jc w:val="center"/>
              <w:rPr>
                <w:rFonts w:ascii="Times New Roman" w:hAnsi="Times New Roman"/>
              </w:rPr>
            </w:pPr>
            <w:r w:rsidRPr="00436C6A">
              <w:rPr>
                <w:rFonts w:ascii="Times New Roman" w:hAnsi="Times New Roman"/>
              </w:rPr>
              <w:t>После завершения сканирования</w:t>
            </w:r>
          </w:p>
        </w:tc>
      </w:tr>
      <w:tr w:rsidR="00C54FFE" w:rsidRPr="00436C6A" w14:paraId="6841DB54" w14:textId="77777777" w:rsidTr="009A02D2">
        <w:trPr>
          <w:jc w:val="center"/>
        </w:trPr>
        <w:tc>
          <w:tcPr>
            <w:tcW w:w="1666" w:type="pct"/>
            <w:shd w:val="clear" w:color="auto" w:fill="auto"/>
            <w:vAlign w:val="center"/>
          </w:tcPr>
          <w:p w14:paraId="18C50105" w14:textId="77777777" w:rsidR="00C54FFE" w:rsidRPr="00436C6A" w:rsidRDefault="00C54FFE" w:rsidP="009A02D2">
            <w:pPr>
              <w:pStyle w:val="afff2"/>
              <w:jc w:val="center"/>
              <w:rPr>
                <w:rFonts w:ascii="Times New Roman" w:hAnsi="Times New Roman"/>
              </w:rPr>
            </w:pPr>
            <w:r w:rsidRPr="00436C6A">
              <w:rPr>
                <w:rFonts w:ascii="Times New Roman" w:hAnsi="Times New Roman"/>
              </w:rPr>
              <w:t>Низкий</w:t>
            </w:r>
          </w:p>
        </w:tc>
        <w:tc>
          <w:tcPr>
            <w:tcW w:w="1154" w:type="pct"/>
            <w:shd w:val="clear" w:color="auto" w:fill="auto"/>
            <w:vAlign w:val="center"/>
          </w:tcPr>
          <w:p w14:paraId="58C4CCB2" w14:textId="77777777" w:rsidR="00C54FFE" w:rsidRPr="00436C6A" w:rsidRDefault="00C54FFE" w:rsidP="009A02D2">
            <w:pPr>
              <w:pStyle w:val="afff2"/>
              <w:jc w:val="center"/>
              <w:rPr>
                <w:rFonts w:ascii="Times New Roman" w:hAnsi="Times New Roman"/>
              </w:rPr>
            </w:pPr>
            <w:r w:rsidRPr="00436C6A">
              <w:rPr>
                <w:rFonts w:ascii="Times New Roman" w:hAnsi="Times New Roman"/>
              </w:rPr>
              <w:t>Не более 10 рабочих дней</w:t>
            </w:r>
          </w:p>
        </w:tc>
        <w:tc>
          <w:tcPr>
            <w:tcW w:w="1141" w:type="pct"/>
            <w:shd w:val="clear" w:color="auto" w:fill="auto"/>
            <w:vAlign w:val="center"/>
          </w:tcPr>
          <w:p w14:paraId="10EDA521" w14:textId="77777777" w:rsidR="00C54FFE" w:rsidRPr="00436C6A" w:rsidRDefault="00C54FFE" w:rsidP="009A02D2">
            <w:pPr>
              <w:pStyle w:val="afff2"/>
              <w:jc w:val="center"/>
              <w:rPr>
                <w:rFonts w:ascii="Times New Roman" w:hAnsi="Times New Roman"/>
              </w:rPr>
            </w:pPr>
            <w:r w:rsidRPr="00436C6A">
              <w:rPr>
                <w:rFonts w:ascii="Times New Roman" w:hAnsi="Times New Roman"/>
              </w:rPr>
              <w:t>Да</w:t>
            </w:r>
          </w:p>
        </w:tc>
        <w:tc>
          <w:tcPr>
            <w:tcW w:w="1039" w:type="pct"/>
            <w:shd w:val="clear" w:color="auto" w:fill="auto"/>
            <w:vAlign w:val="center"/>
          </w:tcPr>
          <w:p w14:paraId="07E49C03" w14:textId="77777777" w:rsidR="00C54FFE" w:rsidRPr="00436C6A" w:rsidRDefault="00C54FFE" w:rsidP="009A02D2">
            <w:pPr>
              <w:pStyle w:val="afff2"/>
              <w:jc w:val="center"/>
              <w:rPr>
                <w:rFonts w:ascii="Times New Roman" w:hAnsi="Times New Roman"/>
              </w:rPr>
            </w:pPr>
            <w:r w:rsidRPr="00436C6A">
              <w:rPr>
                <w:rFonts w:ascii="Times New Roman" w:hAnsi="Times New Roman"/>
              </w:rPr>
              <w:t>После завершения сканирования</w:t>
            </w:r>
          </w:p>
        </w:tc>
      </w:tr>
    </w:tbl>
    <w:p w14:paraId="41882737" w14:textId="77777777" w:rsidR="00C54FFE" w:rsidRPr="00436C6A" w:rsidRDefault="00C54FFE" w:rsidP="00C54FFE">
      <w:pPr>
        <w:pStyle w:val="afff2"/>
        <w:jc w:val="both"/>
        <w:rPr>
          <w:rFonts w:ascii="Times New Roman" w:hAnsi="Times New Roman"/>
        </w:rPr>
      </w:pPr>
      <w:bookmarkStart w:id="11" w:name="_Toc37179566"/>
      <w:bookmarkStart w:id="12" w:name="_Ref54199191"/>
      <w:bookmarkStart w:id="13" w:name="_Toc72834231"/>
    </w:p>
    <w:p w14:paraId="1F5552EE" w14:textId="77777777" w:rsidR="00C54FFE" w:rsidRPr="00436C6A" w:rsidRDefault="00C54FFE" w:rsidP="00C54FFE">
      <w:pPr>
        <w:pStyle w:val="afff2"/>
        <w:spacing w:line="360" w:lineRule="auto"/>
        <w:jc w:val="center"/>
        <w:rPr>
          <w:rFonts w:ascii="Times New Roman" w:hAnsi="Times New Roman"/>
          <w:b/>
          <w:bCs/>
        </w:rPr>
      </w:pPr>
      <w:r w:rsidRPr="00436C6A">
        <w:rPr>
          <w:rFonts w:ascii="Times New Roman" w:hAnsi="Times New Roman"/>
          <w:b/>
          <w:bCs/>
        </w:rPr>
        <w:t xml:space="preserve">5.2.3. Требования к </w:t>
      </w:r>
      <w:bookmarkEnd w:id="11"/>
      <w:bookmarkEnd w:id="12"/>
      <w:bookmarkEnd w:id="13"/>
      <w:r w:rsidRPr="00436C6A">
        <w:rPr>
          <w:rFonts w:ascii="Times New Roman" w:hAnsi="Times New Roman"/>
          <w:b/>
          <w:bCs/>
        </w:rPr>
        <w:t>услугам по управлению внутренними уязвимостями</w:t>
      </w:r>
    </w:p>
    <w:p w14:paraId="275B4828" w14:textId="77777777" w:rsidR="00C54FFE" w:rsidRPr="00436C6A" w:rsidRDefault="00C54FFE" w:rsidP="00C54FFE">
      <w:pPr>
        <w:pStyle w:val="afff2"/>
        <w:spacing w:line="360" w:lineRule="auto"/>
        <w:ind w:firstLine="851"/>
        <w:jc w:val="both"/>
        <w:rPr>
          <w:rFonts w:ascii="Times New Roman" w:hAnsi="Times New Roman"/>
        </w:rPr>
      </w:pPr>
      <w:r w:rsidRPr="00436C6A">
        <w:rPr>
          <w:rFonts w:ascii="Times New Roman" w:hAnsi="Times New Roman"/>
        </w:rPr>
        <w:t>Исполнителем должна быть обеспечена техническая поддержка и сопровождение с целью обеспечения заданного в настоящем документе уровня доступности Системы и устранения дефектов функциональности, касающихся требований к Системе и услугам по управлению внутренними уязвимостями.</w:t>
      </w:r>
    </w:p>
    <w:p w14:paraId="73EBFC3F" w14:textId="77777777" w:rsidR="00C54FFE" w:rsidRPr="00436C6A" w:rsidRDefault="00C54FFE" w:rsidP="00C54FFE">
      <w:pPr>
        <w:pStyle w:val="afff2"/>
        <w:spacing w:line="360" w:lineRule="auto"/>
        <w:ind w:firstLine="851"/>
        <w:jc w:val="both"/>
        <w:rPr>
          <w:rFonts w:ascii="Times New Roman" w:hAnsi="Times New Roman"/>
        </w:rPr>
      </w:pPr>
      <w:r w:rsidRPr="00436C6A">
        <w:rPr>
          <w:rFonts w:ascii="Times New Roman" w:hAnsi="Times New Roman"/>
        </w:rPr>
        <w:t>Запросы должны приниматься Исполнителем от уполномоченных представителей Заказчика одним из следующих способов:</w:t>
      </w:r>
    </w:p>
    <w:p w14:paraId="3F38F54C" w14:textId="77777777" w:rsidR="00C54FFE" w:rsidRPr="00436C6A" w:rsidRDefault="00C54FFE" w:rsidP="00C54FFE">
      <w:pPr>
        <w:pStyle w:val="afff2"/>
        <w:numPr>
          <w:ilvl w:val="0"/>
          <w:numId w:val="37"/>
        </w:numPr>
        <w:spacing w:line="360" w:lineRule="auto"/>
        <w:ind w:left="1276"/>
        <w:jc w:val="both"/>
        <w:rPr>
          <w:rFonts w:ascii="Times New Roman" w:hAnsi="Times New Roman"/>
        </w:rPr>
      </w:pPr>
      <w:r w:rsidRPr="00436C6A">
        <w:rPr>
          <w:rFonts w:ascii="Times New Roman" w:hAnsi="Times New Roman"/>
        </w:rPr>
        <w:t xml:space="preserve">По телефону; </w:t>
      </w:r>
    </w:p>
    <w:p w14:paraId="07273A8E" w14:textId="77777777" w:rsidR="00C54FFE" w:rsidRPr="00436C6A" w:rsidRDefault="00C54FFE" w:rsidP="00C54FFE">
      <w:pPr>
        <w:pStyle w:val="afff2"/>
        <w:numPr>
          <w:ilvl w:val="0"/>
          <w:numId w:val="37"/>
        </w:numPr>
        <w:spacing w:line="360" w:lineRule="auto"/>
        <w:ind w:left="1276"/>
        <w:jc w:val="both"/>
        <w:rPr>
          <w:rStyle w:val="afb"/>
          <w:rFonts w:ascii="Times New Roman" w:hAnsi="Times New Roman"/>
        </w:rPr>
      </w:pPr>
      <w:r w:rsidRPr="00436C6A">
        <w:rPr>
          <w:rFonts w:ascii="Times New Roman" w:hAnsi="Times New Roman"/>
        </w:rPr>
        <w:t>По электронной почте.</w:t>
      </w:r>
    </w:p>
    <w:p w14:paraId="06FE1A2E" w14:textId="77777777" w:rsidR="00C54FFE" w:rsidRPr="00436C6A" w:rsidRDefault="00C54FFE" w:rsidP="00C54FFE">
      <w:pPr>
        <w:pStyle w:val="afff2"/>
        <w:jc w:val="both"/>
        <w:rPr>
          <w:rFonts w:ascii="Times New Roman" w:hAnsi="Times New Roman"/>
          <w:b/>
        </w:rPr>
      </w:pPr>
      <w:bookmarkStart w:id="14" w:name="_Toc37179567"/>
      <w:bookmarkStart w:id="15" w:name="_Toc72834232"/>
    </w:p>
    <w:p w14:paraId="5D3EF9DA" w14:textId="77777777"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bCs/>
          <w:color w:val="000000" w:themeColor="text1"/>
        </w:rPr>
        <w:t xml:space="preserve">5.2.4. </w:t>
      </w:r>
      <w:r w:rsidRPr="00436C6A">
        <w:rPr>
          <w:rFonts w:ascii="Times New Roman" w:hAnsi="Times New Roman"/>
          <w:b/>
          <w:color w:val="000000" w:themeColor="text1"/>
        </w:rPr>
        <w:t xml:space="preserve">Требования к программным и аппаратным средствам, необходимым для оказания </w:t>
      </w:r>
      <w:bookmarkStart w:id="16" w:name="_Toc20393667"/>
      <w:bookmarkStart w:id="17" w:name="_Toc37179568"/>
      <w:bookmarkStart w:id="18" w:name="_Toc72834233"/>
      <w:bookmarkEnd w:id="14"/>
      <w:bookmarkEnd w:id="15"/>
      <w:r w:rsidRPr="00436C6A">
        <w:rPr>
          <w:rFonts w:ascii="Times New Roman" w:hAnsi="Times New Roman"/>
          <w:b/>
          <w:bCs/>
          <w:color w:val="000000" w:themeColor="text1"/>
        </w:rPr>
        <w:t>услуг по управлению внутренними уязвимостями</w:t>
      </w:r>
    </w:p>
    <w:bookmarkEnd w:id="16"/>
    <w:bookmarkEnd w:id="17"/>
    <w:bookmarkEnd w:id="18"/>
    <w:p w14:paraId="5404014D" w14:textId="77777777" w:rsidR="00C54FFE" w:rsidRPr="00436C6A" w:rsidRDefault="00C54FFE" w:rsidP="00C54FFE">
      <w:pPr>
        <w:pStyle w:val="afff2"/>
        <w:spacing w:line="360" w:lineRule="auto"/>
        <w:ind w:firstLine="709"/>
        <w:jc w:val="both"/>
        <w:rPr>
          <w:rFonts w:ascii="Times New Roman" w:hAnsi="Times New Roman"/>
          <w:b/>
        </w:rPr>
      </w:pPr>
      <w:r w:rsidRPr="00436C6A">
        <w:rPr>
          <w:rFonts w:ascii="Times New Roman" w:hAnsi="Times New Roman"/>
        </w:rPr>
        <w:t>Авторизация и разграничение доступа пользователей Системы к данным должна осуществляться на основе ролевой модели.</w:t>
      </w:r>
    </w:p>
    <w:p w14:paraId="38B2D066" w14:textId="77777777" w:rsidR="00C54FFE" w:rsidRPr="00436C6A" w:rsidRDefault="00C54FFE" w:rsidP="00C54FFE">
      <w:pPr>
        <w:pStyle w:val="afff2"/>
        <w:spacing w:line="360" w:lineRule="auto"/>
        <w:ind w:firstLine="709"/>
        <w:jc w:val="both"/>
        <w:rPr>
          <w:rFonts w:ascii="Times New Roman" w:hAnsi="Times New Roman"/>
          <w:b/>
        </w:rPr>
      </w:pPr>
      <w:r w:rsidRPr="00436C6A">
        <w:rPr>
          <w:rFonts w:ascii="Times New Roman" w:hAnsi="Times New Roman"/>
        </w:rPr>
        <w:t>Заказчик предоставляет необходимые для работы Системы аппаратные средства достаточной производительности. Заказчик обеспечивает техническую возможность соединения объекта эксплуатации с Исполнителем.</w:t>
      </w:r>
    </w:p>
    <w:p w14:paraId="3EF1A256" w14:textId="77777777" w:rsidR="00C54FFE" w:rsidRPr="00436C6A" w:rsidRDefault="00C54FFE" w:rsidP="00C54FFE">
      <w:pPr>
        <w:pStyle w:val="afff2"/>
        <w:spacing w:line="360" w:lineRule="auto"/>
        <w:rPr>
          <w:rFonts w:ascii="Times New Roman" w:hAnsi="Times New Roman"/>
          <w:b/>
          <w:color w:val="000000" w:themeColor="text1"/>
        </w:rPr>
      </w:pPr>
    </w:p>
    <w:p w14:paraId="56ED8971" w14:textId="77777777"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color w:val="000000" w:themeColor="text1"/>
        </w:rPr>
        <w:t>6. ОТЧЕТНОСТЬ</w:t>
      </w:r>
    </w:p>
    <w:p w14:paraId="71BEA9D6" w14:textId="77777777"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color w:val="000000" w:themeColor="text1"/>
        </w:rPr>
        <w:t xml:space="preserve">6.1. Требования к отчетной документации услуг </w:t>
      </w:r>
      <w:r w:rsidRPr="00436C6A">
        <w:rPr>
          <w:rFonts w:ascii="Times New Roman" w:hAnsi="Times New Roman"/>
          <w:b/>
          <w:bCs/>
          <w:color w:val="000000" w:themeColor="text1"/>
        </w:rPr>
        <w:t>по контролю целостности FIM</w:t>
      </w:r>
    </w:p>
    <w:p w14:paraId="3A866543" w14:textId="77777777" w:rsidR="00C54FFE" w:rsidRPr="00436C6A" w:rsidRDefault="00C54FFE" w:rsidP="00C54FFE">
      <w:pPr>
        <w:pStyle w:val="afff2"/>
        <w:spacing w:line="360" w:lineRule="auto"/>
        <w:ind w:firstLine="851"/>
        <w:jc w:val="both"/>
        <w:rPr>
          <w:rFonts w:ascii="Times New Roman" w:hAnsi="Times New Roman"/>
          <w:color w:val="000000" w:themeColor="text1"/>
        </w:rPr>
      </w:pPr>
      <w:r w:rsidRPr="00436C6A">
        <w:rPr>
          <w:rFonts w:ascii="Times New Roman" w:hAnsi="Times New Roman"/>
        </w:rPr>
        <w:t>Отчетный период в рамках оказания услуг по контролю целостности FIM равен календарному кварталу.</w:t>
      </w:r>
    </w:p>
    <w:p w14:paraId="50E7922E" w14:textId="77777777" w:rsidR="00C54FFE" w:rsidRPr="00436C6A" w:rsidRDefault="00C54FFE" w:rsidP="00C54FFE">
      <w:pPr>
        <w:pStyle w:val="afff2"/>
        <w:spacing w:line="360" w:lineRule="auto"/>
        <w:ind w:firstLine="851"/>
        <w:jc w:val="both"/>
        <w:rPr>
          <w:rFonts w:ascii="Times New Roman" w:hAnsi="Times New Roman"/>
          <w:i/>
          <w:color w:val="000000" w:themeColor="text1"/>
        </w:rPr>
      </w:pPr>
      <w:r w:rsidRPr="00436C6A">
        <w:rPr>
          <w:rFonts w:ascii="Times New Roman" w:hAnsi="Times New Roman"/>
          <w:color w:val="000000" w:themeColor="text1"/>
        </w:rPr>
        <w:t>В рамках обслуживания ПО Заказчику предоставляется отчетность согласно параметрам, приведенным в Таблице 8.</w:t>
      </w:r>
    </w:p>
    <w:p w14:paraId="5EDFDC8E" w14:textId="77777777" w:rsidR="00C54FFE" w:rsidRPr="00436C6A" w:rsidRDefault="00C54FFE" w:rsidP="00C54FFE">
      <w:pPr>
        <w:pStyle w:val="afff2"/>
        <w:spacing w:line="360" w:lineRule="auto"/>
        <w:jc w:val="right"/>
        <w:rPr>
          <w:rFonts w:ascii="Times New Roman" w:hAnsi="Times New Roman"/>
          <w:i/>
          <w:color w:val="000000" w:themeColor="text1"/>
        </w:rPr>
      </w:pPr>
      <w:r w:rsidRPr="00436C6A">
        <w:rPr>
          <w:rFonts w:ascii="Times New Roman" w:hAnsi="Times New Roman"/>
          <w:i/>
          <w:color w:val="000000" w:themeColor="text1"/>
        </w:rPr>
        <w:lastRenderedPageBreak/>
        <w:t>Таблица 8. Параметры представления отчетности</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6494"/>
      </w:tblGrid>
      <w:tr w:rsidR="00C54FFE" w:rsidRPr="00436C6A" w14:paraId="5E08F47E" w14:textId="77777777" w:rsidTr="009A02D2">
        <w:trPr>
          <w:cantSplit/>
          <w:trHeight w:val="489"/>
          <w:jc w:val="center"/>
        </w:trPr>
        <w:tc>
          <w:tcPr>
            <w:tcW w:w="2710" w:type="dxa"/>
            <w:shd w:val="clear" w:color="auto" w:fill="D0CECE" w:themeFill="background2" w:themeFillShade="E6"/>
            <w:vAlign w:val="center"/>
            <w:hideMark/>
          </w:tcPr>
          <w:p w14:paraId="4D1D185D"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Параметр</w:t>
            </w:r>
          </w:p>
        </w:tc>
        <w:tc>
          <w:tcPr>
            <w:tcW w:w="6494" w:type="dxa"/>
            <w:shd w:val="clear" w:color="auto" w:fill="D0CECE" w:themeFill="background2" w:themeFillShade="E6"/>
            <w:vAlign w:val="center"/>
            <w:hideMark/>
          </w:tcPr>
          <w:p w14:paraId="703C8D63"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Значение</w:t>
            </w:r>
          </w:p>
        </w:tc>
      </w:tr>
      <w:tr w:rsidR="00C54FFE" w:rsidRPr="00F03715" w14:paraId="1CCC0126" w14:textId="77777777" w:rsidTr="009A02D2">
        <w:trPr>
          <w:cantSplit/>
          <w:trHeight w:val="411"/>
          <w:jc w:val="center"/>
        </w:trPr>
        <w:tc>
          <w:tcPr>
            <w:tcW w:w="2710" w:type="dxa"/>
            <w:vAlign w:val="center"/>
            <w:hideMark/>
          </w:tcPr>
          <w:p w14:paraId="18986469"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Периодичность</w:t>
            </w:r>
          </w:p>
        </w:tc>
        <w:tc>
          <w:tcPr>
            <w:tcW w:w="6494" w:type="dxa"/>
            <w:vAlign w:val="center"/>
            <w:hideMark/>
          </w:tcPr>
          <w:p w14:paraId="2950D36F"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По завершению каждого Периода оказания Услуг ТС</w:t>
            </w:r>
          </w:p>
        </w:tc>
      </w:tr>
      <w:tr w:rsidR="00C54FFE" w:rsidRPr="00436C6A" w14:paraId="7BEA7F5C" w14:textId="77777777" w:rsidTr="009A02D2">
        <w:trPr>
          <w:cantSplit/>
          <w:trHeight w:val="417"/>
          <w:jc w:val="center"/>
        </w:trPr>
        <w:tc>
          <w:tcPr>
            <w:tcW w:w="2710" w:type="dxa"/>
            <w:vAlign w:val="center"/>
            <w:hideMark/>
          </w:tcPr>
          <w:p w14:paraId="5954CEA4"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Формат</w:t>
            </w:r>
          </w:p>
        </w:tc>
        <w:tc>
          <w:tcPr>
            <w:tcW w:w="6494" w:type="dxa"/>
            <w:vAlign w:val="center"/>
            <w:hideMark/>
          </w:tcPr>
          <w:p w14:paraId="2588607E"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Формат определен в Таблице 9</w:t>
            </w:r>
          </w:p>
        </w:tc>
      </w:tr>
      <w:tr w:rsidR="00C54FFE" w:rsidRPr="00F03715" w14:paraId="4E5CB12B" w14:textId="77777777" w:rsidTr="009A02D2">
        <w:trPr>
          <w:cantSplit/>
          <w:trHeight w:val="359"/>
          <w:jc w:val="center"/>
        </w:trPr>
        <w:tc>
          <w:tcPr>
            <w:tcW w:w="2710" w:type="dxa"/>
            <w:vAlign w:val="center"/>
            <w:hideMark/>
          </w:tcPr>
          <w:p w14:paraId="6E24F876"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Способ представления</w:t>
            </w:r>
          </w:p>
        </w:tc>
        <w:tc>
          <w:tcPr>
            <w:tcW w:w="6494" w:type="dxa"/>
            <w:vAlign w:val="center"/>
            <w:hideMark/>
          </w:tcPr>
          <w:p w14:paraId="1B5CB371"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В бумажном виде с подписями ответственных представителей Сторон</w:t>
            </w:r>
          </w:p>
        </w:tc>
      </w:tr>
    </w:tbl>
    <w:p w14:paraId="5505A486" w14:textId="77777777" w:rsidR="00C54FFE" w:rsidRPr="00436C6A" w:rsidRDefault="00C54FFE" w:rsidP="00C54FFE">
      <w:pPr>
        <w:jc w:val="right"/>
        <w:rPr>
          <w:rFonts w:ascii="Times New Roman" w:hAnsi="Times New Roman"/>
          <w:color w:val="000000" w:themeColor="text1"/>
          <w:sz w:val="22"/>
          <w:szCs w:val="22"/>
          <w:lang w:val="ru-RU"/>
        </w:rPr>
      </w:pPr>
    </w:p>
    <w:p w14:paraId="548583B7" w14:textId="77777777" w:rsidR="00C54FFE" w:rsidRPr="00436C6A" w:rsidRDefault="00C54FFE" w:rsidP="00C54FFE">
      <w:pPr>
        <w:jc w:val="right"/>
        <w:rPr>
          <w:rFonts w:ascii="Times New Roman" w:hAnsi="Times New Roman"/>
          <w:color w:val="000000" w:themeColor="text1"/>
          <w:sz w:val="22"/>
          <w:szCs w:val="22"/>
        </w:rPr>
      </w:pPr>
      <w:r w:rsidRPr="00436C6A">
        <w:rPr>
          <w:rFonts w:ascii="Times New Roman" w:hAnsi="Times New Roman"/>
          <w:i/>
          <w:color w:val="000000" w:themeColor="text1"/>
          <w:sz w:val="22"/>
          <w:szCs w:val="22"/>
        </w:rPr>
        <w:t xml:space="preserve">Таблица 9. Примерный формат Отчета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388"/>
        <w:gridCol w:w="3239"/>
      </w:tblGrid>
      <w:tr w:rsidR="00C54FFE" w:rsidRPr="00436C6A" w14:paraId="4E04D62F" w14:textId="77777777" w:rsidTr="009A02D2">
        <w:trPr>
          <w:tblHeader/>
          <w:jc w:val="center"/>
        </w:trPr>
        <w:tc>
          <w:tcPr>
            <w:tcW w:w="582" w:type="dxa"/>
            <w:shd w:val="clear" w:color="auto" w:fill="D0CECE" w:themeFill="background2" w:themeFillShade="E6"/>
            <w:tcMar>
              <w:top w:w="0" w:type="dxa"/>
              <w:left w:w="0" w:type="dxa"/>
              <w:bottom w:w="0" w:type="dxa"/>
              <w:right w:w="0" w:type="dxa"/>
            </w:tcMar>
            <w:vAlign w:val="center"/>
            <w:hideMark/>
          </w:tcPr>
          <w:p w14:paraId="211AF7EC"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w:t>
            </w:r>
          </w:p>
        </w:tc>
        <w:tc>
          <w:tcPr>
            <w:tcW w:w="5388" w:type="dxa"/>
            <w:shd w:val="clear" w:color="auto" w:fill="D0CECE" w:themeFill="background2" w:themeFillShade="E6"/>
            <w:vAlign w:val="center"/>
            <w:hideMark/>
          </w:tcPr>
          <w:p w14:paraId="22A5D68D"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Перечень Услуг ТС</w:t>
            </w:r>
          </w:p>
        </w:tc>
        <w:tc>
          <w:tcPr>
            <w:tcW w:w="3239" w:type="dxa"/>
            <w:shd w:val="clear" w:color="auto" w:fill="D0CECE" w:themeFill="background2" w:themeFillShade="E6"/>
            <w:vAlign w:val="center"/>
            <w:hideMark/>
          </w:tcPr>
          <w:p w14:paraId="4F24B371" w14:textId="77777777" w:rsidR="00C54FFE" w:rsidRPr="00436C6A" w:rsidRDefault="00C54FFE" w:rsidP="009A02D2">
            <w:pPr>
              <w:pStyle w:val="afff2"/>
              <w:jc w:val="center"/>
              <w:rPr>
                <w:rFonts w:ascii="Times New Roman" w:hAnsi="Times New Roman"/>
                <w:b/>
                <w:color w:val="000000" w:themeColor="text1"/>
              </w:rPr>
            </w:pPr>
            <w:r w:rsidRPr="00436C6A">
              <w:rPr>
                <w:rFonts w:ascii="Times New Roman" w:hAnsi="Times New Roman"/>
                <w:b/>
                <w:color w:val="000000" w:themeColor="text1"/>
              </w:rPr>
              <w:t>Исполнение</w:t>
            </w:r>
          </w:p>
        </w:tc>
      </w:tr>
      <w:tr w:rsidR="00C54FFE" w:rsidRPr="00436C6A" w14:paraId="3D2D6ED6" w14:textId="77777777" w:rsidTr="009A02D2">
        <w:trPr>
          <w:trHeight w:val="649"/>
          <w:jc w:val="center"/>
        </w:trPr>
        <w:tc>
          <w:tcPr>
            <w:tcW w:w="582" w:type="dxa"/>
            <w:vAlign w:val="center"/>
          </w:tcPr>
          <w:p w14:paraId="2A99A4A3"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1.</w:t>
            </w:r>
          </w:p>
        </w:tc>
        <w:tc>
          <w:tcPr>
            <w:tcW w:w="5388" w:type="dxa"/>
            <w:vAlign w:val="center"/>
            <w:hideMark/>
          </w:tcPr>
          <w:p w14:paraId="634DD9B4" w14:textId="77777777" w:rsidR="00C54FFE" w:rsidRPr="00436C6A" w:rsidRDefault="00C54FFE" w:rsidP="009A02D2">
            <w:pPr>
              <w:pStyle w:val="afff2"/>
              <w:rPr>
                <w:rFonts w:ascii="Times New Roman" w:hAnsi="Times New Roman"/>
                <w:color w:val="000000" w:themeColor="text1"/>
              </w:rPr>
            </w:pPr>
            <w:r w:rsidRPr="00436C6A">
              <w:rPr>
                <w:rFonts w:ascii="Times New Roman" w:hAnsi="Times New Roman"/>
                <w:color w:val="000000" w:themeColor="text1"/>
              </w:rPr>
              <w:t>Консультационная помощь по вопросам эксплуатации Программы для ЭВМ</w:t>
            </w:r>
          </w:p>
        </w:tc>
        <w:tc>
          <w:tcPr>
            <w:tcW w:w="3239" w:type="dxa"/>
            <w:vAlign w:val="center"/>
            <w:hideMark/>
          </w:tcPr>
          <w:p w14:paraId="3CA5BC16"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Обеспечено/Не обеспечено</w:t>
            </w:r>
          </w:p>
        </w:tc>
      </w:tr>
      <w:tr w:rsidR="00C54FFE" w:rsidRPr="00436C6A" w14:paraId="6F3949D4" w14:textId="77777777" w:rsidTr="009A02D2">
        <w:trPr>
          <w:jc w:val="center"/>
        </w:trPr>
        <w:tc>
          <w:tcPr>
            <w:tcW w:w="582" w:type="dxa"/>
            <w:vAlign w:val="center"/>
          </w:tcPr>
          <w:p w14:paraId="1301CF3A"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2.</w:t>
            </w:r>
          </w:p>
        </w:tc>
        <w:tc>
          <w:tcPr>
            <w:tcW w:w="5388" w:type="dxa"/>
            <w:vAlign w:val="center"/>
            <w:hideMark/>
          </w:tcPr>
          <w:p w14:paraId="4777A27C" w14:textId="77777777" w:rsidR="00C54FFE" w:rsidRPr="00436C6A" w:rsidRDefault="00C54FFE" w:rsidP="009A02D2">
            <w:pPr>
              <w:pStyle w:val="afff2"/>
              <w:rPr>
                <w:rFonts w:ascii="Times New Roman" w:hAnsi="Times New Roman"/>
                <w:color w:val="000000" w:themeColor="text1"/>
              </w:rPr>
            </w:pPr>
            <w:r w:rsidRPr="00436C6A">
              <w:rPr>
                <w:rFonts w:ascii="Times New Roman" w:hAnsi="Times New Roman"/>
                <w:color w:val="000000" w:themeColor="text1"/>
              </w:rPr>
              <w:t>Мониторинг корректности функционирования Программы для ЭВМ</w:t>
            </w:r>
          </w:p>
        </w:tc>
        <w:tc>
          <w:tcPr>
            <w:tcW w:w="3239" w:type="dxa"/>
            <w:vAlign w:val="center"/>
            <w:hideMark/>
          </w:tcPr>
          <w:p w14:paraId="53A154A6"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Обеспечено. Изменено: … Добавлено … Удалено …</w:t>
            </w:r>
          </w:p>
        </w:tc>
      </w:tr>
      <w:tr w:rsidR="00C54FFE" w:rsidRPr="00436C6A" w14:paraId="2BC0FF40" w14:textId="77777777" w:rsidTr="009A02D2">
        <w:trPr>
          <w:jc w:val="center"/>
        </w:trPr>
        <w:tc>
          <w:tcPr>
            <w:tcW w:w="582" w:type="dxa"/>
            <w:vAlign w:val="center"/>
          </w:tcPr>
          <w:p w14:paraId="03D24EF1"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3.</w:t>
            </w:r>
          </w:p>
        </w:tc>
        <w:tc>
          <w:tcPr>
            <w:tcW w:w="5388" w:type="dxa"/>
            <w:vAlign w:val="center"/>
            <w:hideMark/>
          </w:tcPr>
          <w:p w14:paraId="362B3005" w14:textId="77777777" w:rsidR="00C54FFE" w:rsidRPr="00436C6A" w:rsidRDefault="00C54FFE" w:rsidP="009A02D2">
            <w:pPr>
              <w:pStyle w:val="afff2"/>
              <w:rPr>
                <w:rFonts w:ascii="Times New Roman" w:hAnsi="Times New Roman"/>
                <w:color w:val="000000" w:themeColor="text1"/>
              </w:rPr>
            </w:pPr>
            <w:r w:rsidRPr="00436C6A">
              <w:rPr>
                <w:rFonts w:ascii="Times New Roman" w:hAnsi="Times New Roman"/>
                <w:color w:val="000000" w:themeColor="text1"/>
              </w:rPr>
              <w:t>Контроль протоколов работы Программы для ЭВМ на наличие ошибок и оказание помощи в их устранении</w:t>
            </w:r>
          </w:p>
        </w:tc>
        <w:tc>
          <w:tcPr>
            <w:tcW w:w="3239" w:type="dxa"/>
            <w:vAlign w:val="center"/>
            <w:hideMark/>
          </w:tcPr>
          <w:p w14:paraId="31DDF9B2"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Обеспечено. Изменено: … Добавлено … Удалено …</w:t>
            </w:r>
          </w:p>
        </w:tc>
      </w:tr>
      <w:tr w:rsidR="00C54FFE" w:rsidRPr="00436C6A" w14:paraId="121C9A78" w14:textId="77777777" w:rsidTr="009A02D2">
        <w:trPr>
          <w:jc w:val="center"/>
        </w:trPr>
        <w:tc>
          <w:tcPr>
            <w:tcW w:w="582" w:type="dxa"/>
            <w:vAlign w:val="center"/>
          </w:tcPr>
          <w:p w14:paraId="260D0F12"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4.</w:t>
            </w:r>
          </w:p>
        </w:tc>
        <w:tc>
          <w:tcPr>
            <w:tcW w:w="5388" w:type="dxa"/>
            <w:vAlign w:val="center"/>
            <w:hideMark/>
          </w:tcPr>
          <w:p w14:paraId="5E07F0B1" w14:textId="77777777" w:rsidR="00C54FFE" w:rsidRPr="00436C6A" w:rsidRDefault="00C54FFE" w:rsidP="009A02D2">
            <w:pPr>
              <w:pStyle w:val="afff2"/>
              <w:rPr>
                <w:rFonts w:ascii="Times New Roman" w:hAnsi="Times New Roman"/>
                <w:color w:val="000000" w:themeColor="text1"/>
              </w:rPr>
            </w:pPr>
            <w:r w:rsidRPr="00436C6A">
              <w:rPr>
                <w:rFonts w:ascii="Times New Roman" w:hAnsi="Times New Roman"/>
                <w:color w:val="000000" w:themeColor="text1"/>
              </w:rPr>
              <w:t>Диагностирование потенциальных проблем при функционировании Программы для ЭВМ, формирование рекомендаций по оптимизации настроек и конфигурации Программы для ЭВМ</w:t>
            </w:r>
          </w:p>
        </w:tc>
        <w:tc>
          <w:tcPr>
            <w:tcW w:w="3239" w:type="dxa"/>
            <w:vAlign w:val="center"/>
            <w:hideMark/>
          </w:tcPr>
          <w:p w14:paraId="71A99741"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Обеспечено. Изменено: … Добавлено … Удалено …</w:t>
            </w:r>
          </w:p>
        </w:tc>
      </w:tr>
      <w:tr w:rsidR="00C54FFE" w:rsidRPr="00F03715" w14:paraId="1AE7FAA6" w14:textId="77777777" w:rsidTr="009A02D2">
        <w:trPr>
          <w:jc w:val="center"/>
        </w:trPr>
        <w:tc>
          <w:tcPr>
            <w:tcW w:w="582" w:type="dxa"/>
            <w:vAlign w:val="center"/>
          </w:tcPr>
          <w:p w14:paraId="6E5E98D3"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5.</w:t>
            </w:r>
          </w:p>
        </w:tc>
        <w:tc>
          <w:tcPr>
            <w:tcW w:w="5388" w:type="dxa"/>
            <w:vAlign w:val="center"/>
            <w:hideMark/>
          </w:tcPr>
          <w:p w14:paraId="3E19CF70" w14:textId="77777777" w:rsidR="00C54FFE" w:rsidRPr="00436C6A" w:rsidRDefault="00C54FFE" w:rsidP="009A02D2">
            <w:pPr>
              <w:pStyle w:val="afff2"/>
              <w:rPr>
                <w:rFonts w:ascii="Times New Roman" w:hAnsi="Times New Roman"/>
                <w:color w:val="000000" w:themeColor="text1"/>
              </w:rPr>
            </w:pPr>
            <w:r w:rsidRPr="00436C6A">
              <w:rPr>
                <w:rFonts w:ascii="Times New Roman" w:hAnsi="Times New Roman"/>
                <w:color w:val="000000" w:themeColor="text1"/>
              </w:rPr>
              <w:t>Настройка Программы для ЭВМ в связи с установкой обновлений ее компонентов</w:t>
            </w:r>
          </w:p>
        </w:tc>
        <w:tc>
          <w:tcPr>
            <w:tcW w:w="3239" w:type="dxa"/>
            <w:vAlign w:val="center"/>
            <w:hideMark/>
          </w:tcPr>
          <w:p w14:paraId="7F37CE08"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Обеспечено. ЧЧ.ММ.ДДДД установлено обновление &lt;продукт&gt; версия</w:t>
            </w:r>
          </w:p>
        </w:tc>
      </w:tr>
      <w:tr w:rsidR="00C54FFE" w:rsidRPr="00F03715" w14:paraId="4C4444D2" w14:textId="77777777" w:rsidTr="009A02D2">
        <w:trPr>
          <w:jc w:val="center"/>
        </w:trPr>
        <w:tc>
          <w:tcPr>
            <w:tcW w:w="582" w:type="dxa"/>
            <w:vAlign w:val="center"/>
          </w:tcPr>
          <w:p w14:paraId="508781F4"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6.</w:t>
            </w:r>
          </w:p>
        </w:tc>
        <w:tc>
          <w:tcPr>
            <w:tcW w:w="5388" w:type="dxa"/>
            <w:vAlign w:val="center"/>
            <w:hideMark/>
          </w:tcPr>
          <w:p w14:paraId="79914AB3" w14:textId="77777777" w:rsidR="00C54FFE" w:rsidRPr="00436C6A" w:rsidRDefault="00C54FFE" w:rsidP="009A02D2">
            <w:pPr>
              <w:pStyle w:val="afff2"/>
              <w:rPr>
                <w:rFonts w:ascii="Times New Roman" w:hAnsi="Times New Roman"/>
                <w:color w:val="000000" w:themeColor="text1"/>
              </w:rPr>
            </w:pPr>
            <w:r w:rsidRPr="00436C6A">
              <w:rPr>
                <w:rFonts w:ascii="Times New Roman" w:hAnsi="Times New Roman"/>
                <w:color w:val="000000" w:themeColor="text1"/>
              </w:rPr>
              <w:t>Настройка Программы для ЭВМ после ее восстановления</w:t>
            </w:r>
          </w:p>
        </w:tc>
        <w:tc>
          <w:tcPr>
            <w:tcW w:w="3239" w:type="dxa"/>
            <w:vAlign w:val="center"/>
            <w:hideMark/>
          </w:tcPr>
          <w:p w14:paraId="55EBA5CB"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Обеспечено. ДД.ММ.ГГГГ восстановлен &lt;продукт&gt; путем &lt;как именно&gt;</w:t>
            </w:r>
          </w:p>
        </w:tc>
      </w:tr>
      <w:tr w:rsidR="00C54FFE" w:rsidRPr="00436C6A" w14:paraId="6F1DF123" w14:textId="77777777" w:rsidTr="009A02D2">
        <w:trPr>
          <w:jc w:val="center"/>
        </w:trPr>
        <w:tc>
          <w:tcPr>
            <w:tcW w:w="582" w:type="dxa"/>
            <w:vAlign w:val="center"/>
          </w:tcPr>
          <w:p w14:paraId="72111197"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7.</w:t>
            </w:r>
          </w:p>
        </w:tc>
        <w:tc>
          <w:tcPr>
            <w:tcW w:w="5388" w:type="dxa"/>
            <w:vAlign w:val="center"/>
            <w:hideMark/>
          </w:tcPr>
          <w:p w14:paraId="13DCBDE0" w14:textId="77777777" w:rsidR="00C54FFE" w:rsidRPr="00436C6A" w:rsidRDefault="00C54FFE" w:rsidP="009A02D2">
            <w:pPr>
              <w:pStyle w:val="afff2"/>
              <w:rPr>
                <w:rFonts w:ascii="Times New Roman" w:hAnsi="Times New Roman"/>
                <w:color w:val="000000" w:themeColor="text1"/>
              </w:rPr>
            </w:pPr>
            <w:r w:rsidRPr="00436C6A">
              <w:rPr>
                <w:rFonts w:ascii="Times New Roman" w:hAnsi="Times New Roman"/>
                <w:color w:val="000000" w:themeColor="text1"/>
              </w:rPr>
              <w:t>Устранение ошибок и неисправностей Программы для ЭВМ</w:t>
            </w:r>
          </w:p>
        </w:tc>
        <w:tc>
          <w:tcPr>
            <w:tcW w:w="3239" w:type="dxa"/>
            <w:vAlign w:val="center"/>
            <w:hideMark/>
          </w:tcPr>
          <w:p w14:paraId="166D0322" w14:textId="77777777" w:rsidR="00C54FFE" w:rsidRPr="00436C6A" w:rsidRDefault="00C54FFE" w:rsidP="009A02D2">
            <w:pPr>
              <w:pStyle w:val="afff2"/>
              <w:jc w:val="center"/>
              <w:rPr>
                <w:rFonts w:ascii="Times New Roman" w:hAnsi="Times New Roman"/>
                <w:color w:val="000000" w:themeColor="text1"/>
              </w:rPr>
            </w:pPr>
            <w:r w:rsidRPr="00436C6A">
              <w:rPr>
                <w:rFonts w:ascii="Times New Roman" w:hAnsi="Times New Roman"/>
                <w:color w:val="000000" w:themeColor="text1"/>
              </w:rPr>
              <w:t>Обеспечено. Изменено: … Добавлено … Удалено …</w:t>
            </w:r>
          </w:p>
        </w:tc>
      </w:tr>
    </w:tbl>
    <w:p w14:paraId="6AB8B7FC" w14:textId="77777777" w:rsidR="00C54FFE" w:rsidRPr="00436C6A" w:rsidRDefault="00C54FFE" w:rsidP="00C54FFE">
      <w:pPr>
        <w:ind w:firstLine="709"/>
        <w:rPr>
          <w:rFonts w:ascii="Times New Roman" w:hAnsi="Times New Roman"/>
          <w:b/>
          <w:color w:val="000000" w:themeColor="text1"/>
          <w:sz w:val="22"/>
          <w:szCs w:val="22"/>
        </w:rPr>
      </w:pPr>
    </w:p>
    <w:p w14:paraId="4B772A85" w14:textId="77777777"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color w:val="000000" w:themeColor="text1"/>
        </w:rPr>
        <w:t xml:space="preserve">6.2. Требования к отчетной документации услуг </w:t>
      </w:r>
      <w:r w:rsidRPr="00436C6A">
        <w:rPr>
          <w:rFonts w:ascii="Times New Roman" w:hAnsi="Times New Roman"/>
          <w:b/>
          <w:bCs/>
          <w:color w:val="000000" w:themeColor="text1"/>
        </w:rPr>
        <w:t>по по управлению внутренними уязвимостями</w:t>
      </w:r>
    </w:p>
    <w:p w14:paraId="35A70057" w14:textId="77777777" w:rsidR="00C54FFE" w:rsidRPr="00436C6A" w:rsidRDefault="00C54FFE" w:rsidP="00C54FFE">
      <w:pPr>
        <w:pStyle w:val="afff2"/>
        <w:spacing w:line="360" w:lineRule="auto"/>
        <w:ind w:firstLine="851"/>
        <w:jc w:val="both"/>
        <w:rPr>
          <w:rFonts w:ascii="Times New Roman" w:hAnsi="Times New Roman"/>
        </w:rPr>
      </w:pPr>
      <w:r w:rsidRPr="00436C6A">
        <w:rPr>
          <w:rFonts w:ascii="Times New Roman" w:hAnsi="Times New Roman"/>
        </w:rPr>
        <w:t>Исполнителем в рамках оказания услуг по по управлению внутренними уязвимостями должна быть обеспечена подготовка и предоставление Заказчику по электронной почте следующих форматов отчетности:</w:t>
      </w:r>
    </w:p>
    <w:p w14:paraId="62C4E325" w14:textId="77777777" w:rsidR="00C54FFE" w:rsidRPr="00436C6A" w:rsidRDefault="00C54FFE" w:rsidP="00C54FFE">
      <w:pPr>
        <w:pStyle w:val="afff2"/>
        <w:spacing w:line="360" w:lineRule="auto"/>
        <w:ind w:firstLine="851"/>
        <w:jc w:val="both"/>
        <w:rPr>
          <w:rFonts w:ascii="Times New Roman" w:hAnsi="Times New Roman"/>
        </w:rPr>
      </w:pPr>
      <w:r w:rsidRPr="00436C6A">
        <w:rPr>
          <w:rFonts w:ascii="Times New Roman" w:hAnsi="Times New Roman"/>
        </w:rPr>
        <w:t>Отчетный период в рамках оказания услуг по по управлению внутренними уязвимостями по выявлению уязвимостей ИТ-инфраструктуры равен календарному кварталу. Если срок действия Договора на оказание услуг по управлению внутренними уязвимостями оканчивается раньше наступления очередного отчетного периода, то отчетный период завершается в дату окончания срока действия Договора.</w:t>
      </w:r>
    </w:p>
    <w:p w14:paraId="364ADE9B" w14:textId="77777777" w:rsidR="00C54FFE" w:rsidRPr="00436C6A" w:rsidRDefault="00C54FFE" w:rsidP="00C54FFE">
      <w:pPr>
        <w:pStyle w:val="afff2"/>
        <w:spacing w:line="360" w:lineRule="auto"/>
        <w:ind w:firstLine="851"/>
        <w:jc w:val="both"/>
        <w:rPr>
          <w:rFonts w:ascii="Times New Roman" w:hAnsi="Times New Roman"/>
        </w:rPr>
      </w:pPr>
      <w:r w:rsidRPr="00436C6A">
        <w:rPr>
          <w:rFonts w:ascii="Times New Roman" w:hAnsi="Times New Roman"/>
        </w:rPr>
        <w:t>Обобщенная сервисная отчетность об оказанных услуг по управлению внутренними уязвимостями должна быть направлена Исполнителем в течение 10 рабочих дней с даты окончания этапа.</w:t>
      </w:r>
    </w:p>
    <w:p w14:paraId="2DD58B11" w14:textId="1F73F9C1" w:rsidR="00C54FFE" w:rsidRPr="00436C6A" w:rsidRDefault="00C54FFE">
      <w:pPr>
        <w:rPr>
          <w:rFonts w:ascii="Times New Roman" w:hAnsi="Times New Roman"/>
          <w:sz w:val="18"/>
          <w:szCs w:val="22"/>
          <w:lang w:val="ru-RU"/>
        </w:rPr>
      </w:pPr>
      <w:r w:rsidRPr="00436C6A">
        <w:rPr>
          <w:rFonts w:ascii="Times New Roman" w:hAnsi="Times New Roman"/>
          <w:sz w:val="18"/>
          <w:szCs w:val="22"/>
          <w:lang w:val="ru-RU"/>
        </w:rPr>
        <w:br w:type="page"/>
      </w:r>
    </w:p>
    <w:p w14:paraId="5FED2852" w14:textId="77777777"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lastRenderedPageBreak/>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36C6A"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A42F30" w:rsidRPr="00436C6A" w:rsidRDefault="00A42F30" w:rsidP="0062710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77777777" w:rsidR="00A42F30" w:rsidRPr="00436C6A" w:rsidRDefault="00525B28"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24CFFA" w14:textId="77777777" w:rsidR="00020A8A" w:rsidRPr="00436C6A" w:rsidRDefault="00020A8A" w:rsidP="00020A8A">
            <w:pPr>
              <w:jc w:val="both"/>
              <w:rPr>
                <w:rFonts w:ascii="Times New Roman" w:hAnsi="Times New Roman"/>
                <w:sz w:val="22"/>
                <w:szCs w:val="22"/>
                <w:lang w:val="ru-RU"/>
              </w:rPr>
            </w:pPr>
            <w:r w:rsidRPr="00436C6A">
              <w:rPr>
                <w:rFonts w:ascii="Times New Roman" w:hAnsi="Times New Roman"/>
                <w:sz w:val="22"/>
                <w:szCs w:val="22"/>
                <w:lang w:val="ru-RU"/>
              </w:rPr>
              <w:t>964 285 714,28 сум без учёта НДС</w:t>
            </w:r>
          </w:p>
          <w:p w14:paraId="600FE87E" w14:textId="3E4B6DA1" w:rsidR="00A42F30" w:rsidRPr="00436C6A" w:rsidRDefault="00020A8A" w:rsidP="00020A8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1</w:t>
            </w:r>
            <w:r w:rsidRPr="00436C6A">
              <w:rPr>
                <w:rFonts w:ascii="Times New Roman" w:hAnsi="Times New Roman"/>
                <w:sz w:val="22"/>
                <w:szCs w:val="22"/>
              </w:rPr>
              <w:t> </w:t>
            </w:r>
            <w:r w:rsidRPr="00436C6A">
              <w:rPr>
                <w:rFonts w:ascii="Times New Roman" w:hAnsi="Times New Roman"/>
                <w:sz w:val="22"/>
                <w:szCs w:val="22"/>
                <w:lang w:val="ru-RU"/>
              </w:rPr>
              <w:t>080</w:t>
            </w:r>
            <w:r w:rsidRPr="00436C6A">
              <w:rPr>
                <w:rFonts w:ascii="Times New Roman" w:hAnsi="Times New Roman"/>
                <w:sz w:val="22"/>
                <w:szCs w:val="22"/>
              </w:rPr>
              <w:t> </w:t>
            </w:r>
            <w:r w:rsidRPr="00436C6A">
              <w:rPr>
                <w:rFonts w:ascii="Times New Roman" w:hAnsi="Times New Roman"/>
                <w:sz w:val="22"/>
                <w:szCs w:val="22"/>
                <w:lang w:val="ru-RU"/>
              </w:rPr>
              <w:t>000 000,00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77777777" w:rsidR="00A42F30" w:rsidRPr="00436C6A" w:rsidRDefault="00A42F30" w:rsidP="0062710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436C6A"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77777777" w:rsidR="00A42F30" w:rsidRPr="00436C6A" w:rsidRDefault="00A42F30" w:rsidP="0062710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3D983A5" w14:textId="410A13C7" w:rsidR="000007EB" w:rsidRPr="00436C6A" w:rsidRDefault="00020A8A" w:rsidP="00BF15C6">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Предоплата в размере 100% за каждый абонентский период в течении 5 банковских дней с момента выставления счета. Абонентский период составляет 3 календарных месяца.</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7777777" w:rsidR="00A42F30" w:rsidRPr="00436C6A" w:rsidRDefault="00A42F30" w:rsidP="0062710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436C6A"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01597D4" w14:textId="3D155ED3" w:rsidR="002346FE"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E0617F" w:rsidRPr="00436C6A"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77777777" w:rsidR="00E0617F" w:rsidRPr="00436C6A" w:rsidRDefault="00C1136B" w:rsidP="00E0617F">
            <w:pPr>
              <w:autoSpaceDE w:val="0"/>
              <w:autoSpaceDN w:val="0"/>
              <w:adjustRightInd w:val="0"/>
              <w:jc w:val="center"/>
              <w:rPr>
                <w:rFonts w:ascii="Times New Roman" w:hAnsi="Times New Roman"/>
                <w:sz w:val="22"/>
                <w:szCs w:val="22"/>
              </w:rPr>
            </w:pPr>
            <w:r w:rsidRPr="00436C6A">
              <w:rPr>
                <w:rFonts w:ascii="Times New Roman" w:hAnsi="Times New Roman"/>
                <w:sz w:val="22"/>
                <w:szCs w:val="22"/>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Сроки </w:t>
            </w:r>
            <w:r w:rsidR="001C1775" w:rsidRPr="00436C6A">
              <w:rPr>
                <w:rFonts w:ascii="Times New Roman" w:hAnsi="Times New Roman"/>
                <w:sz w:val="22"/>
                <w:szCs w:val="22"/>
                <w:lang w:val="ru-RU"/>
              </w:rPr>
              <w:t>оказания услуг</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77777777" w:rsidR="00E0617F" w:rsidRPr="00436C6A" w:rsidRDefault="00A36DAA" w:rsidP="00E0617F">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12 месяцев </w:t>
            </w:r>
          </w:p>
        </w:tc>
      </w:tr>
      <w:tr w:rsidR="00E0617F" w:rsidRPr="00F03715"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77777777" w:rsidR="00E0617F" w:rsidRPr="00436C6A" w:rsidRDefault="00C1136B" w:rsidP="00E0617F">
            <w:pPr>
              <w:autoSpaceDE w:val="0"/>
              <w:autoSpaceDN w:val="0"/>
              <w:adjustRightInd w:val="0"/>
              <w:jc w:val="center"/>
              <w:rPr>
                <w:rFonts w:ascii="Times New Roman" w:hAnsi="Times New Roman"/>
                <w:sz w:val="22"/>
                <w:szCs w:val="22"/>
              </w:rPr>
            </w:pPr>
            <w:r w:rsidRPr="00436C6A">
              <w:rPr>
                <w:rFonts w:ascii="Times New Roman" w:hAnsi="Times New Roman"/>
                <w:sz w:val="22"/>
                <w:szCs w:val="22"/>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433C8E">
            <w:pPr>
              <w:tabs>
                <w:tab w:val="left" w:pos="1410"/>
              </w:tabs>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19" w:name="_Hlk99380167"/>
      <w:r w:rsidRPr="00436C6A">
        <w:rPr>
          <w:rFonts w:ascii="Times New Roman" w:hAnsi="Times New Roman" w:cs="Times New Roman"/>
          <w:b/>
          <w:sz w:val="22"/>
          <w:szCs w:val="22"/>
        </w:rPr>
        <w:lastRenderedPageBreak/>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19"/>
    <w:p w14:paraId="33B9D8A5" w14:textId="1442D060" w:rsidR="00614B70" w:rsidRDefault="00614B70" w:rsidP="00614B70">
      <w:pPr>
        <w:widowControl w:val="0"/>
        <w:jc w:val="center"/>
        <w:rPr>
          <w:rFonts w:ascii="Times New Roman" w:hAnsi="Times New Roman"/>
          <w:b/>
          <w:sz w:val="23"/>
          <w:szCs w:val="23"/>
          <w:lang w:val="ru-RU" w:eastAsia="ru-RU"/>
        </w:rPr>
      </w:pPr>
    </w:p>
    <w:p w14:paraId="156CE503" w14:textId="77777777" w:rsidR="005454B3" w:rsidRPr="005454B3" w:rsidRDefault="005454B3" w:rsidP="005454B3">
      <w:pPr>
        <w:keepNext/>
        <w:spacing w:after="60" w:line="276" w:lineRule="auto"/>
        <w:jc w:val="center"/>
        <w:rPr>
          <w:rFonts w:ascii="Times New Roman" w:hAnsi="Times New Roman"/>
          <w:b/>
          <w:kern w:val="28"/>
          <w:sz w:val="22"/>
          <w:szCs w:val="22"/>
          <w:lang w:eastAsia="ru-RU"/>
        </w:rPr>
      </w:pPr>
      <w:r w:rsidRPr="005454B3">
        <w:rPr>
          <w:rFonts w:ascii="Times New Roman" w:hAnsi="Times New Roman"/>
          <w:b/>
          <w:kern w:val="28"/>
          <w:sz w:val="22"/>
          <w:szCs w:val="22"/>
          <w:lang w:val="ru-RU" w:eastAsia="ru-RU"/>
        </w:rPr>
        <w:t xml:space="preserve">Договор № ____________ </w:t>
      </w:r>
    </w:p>
    <w:p w14:paraId="0D9A6581" w14:textId="77777777" w:rsidR="005454B3" w:rsidRPr="005454B3" w:rsidRDefault="005454B3" w:rsidP="005454B3">
      <w:pPr>
        <w:spacing w:line="276" w:lineRule="auto"/>
        <w:rPr>
          <w:rFonts w:ascii="Times New Roman" w:hAnsi="Times New Roman"/>
          <w:sz w:val="22"/>
          <w:szCs w:val="22"/>
          <w:lang w:eastAsia="ru-RU"/>
        </w:rPr>
      </w:pPr>
    </w:p>
    <w:tbl>
      <w:tblPr>
        <w:tblW w:w="0" w:type="auto"/>
        <w:tblLook w:val="01E0" w:firstRow="1" w:lastRow="1" w:firstColumn="1" w:lastColumn="1" w:noHBand="0" w:noVBand="0"/>
      </w:tblPr>
      <w:tblGrid>
        <w:gridCol w:w="4734"/>
        <w:gridCol w:w="4837"/>
      </w:tblGrid>
      <w:tr w:rsidR="005454B3" w:rsidRPr="005454B3" w14:paraId="0C8F7F3A" w14:textId="77777777" w:rsidTr="002022B8">
        <w:trPr>
          <w:trHeight w:val="250"/>
        </w:trPr>
        <w:tc>
          <w:tcPr>
            <w:tcW w:w="5377" w:type="dxa"/>
          </w:tcPr>
          <w:p w14:paraId="7734CF4A" w14:textId="77777777" w:rsidR="005454B3" w:rsidRPr="005454B3" w:rsidRDefault="005454B3" w:rsidP="005454B3">
            <w:pPr>
              <w:spacing w:line="276" w:lineRule="auto"/>
              <w:rPr>
                <w:rFonts w:ascii="Times New Roman" w:hAnsi="Times New Roman"/>
                <w:b/>
                <w:kern w:val="28"/>
                <w:sz w:val="22"/>
                <w:szCs w:val="22"/>
                <w:lang w:val="ru-RU" w:eastAsia="ru-RU"/>
              </w:rPr>
            </w:pPr>
            <w:r w:rsidRPr="005454B3">
              <w:rPr>
                <w:rFonts w:ascii="Times New Roman" w:hAnsi="Times New Roman"/>
                <w:b/>
                <w:kern w:val="28"/>
                <w:sz w:val="22"/>
                <w:szCs w:val="22"/>
                <w:lang w:val="ru-RU" w:eastAsia="ru-RU"/>
              </w:rPr>
              <w:t>г. _________</w:t>
            </w:r>
          </w:p>
        </w:tc>
        <w:tc>
          <w:tcPr>
            <w:tcW w:w="5378" w:type="dxa"/>
          </w:tcPr>
          <w:p w14:paraId="40014A63" w14:textId="0743EE03" w:rsidR="005454B3" w:rsidRPr="005454B3" w:rsidRDefault="005454B3" w:rsidP="005454B3">
            <w:pPr>
              <w:spacing w:line="276" w:lineRule="auto"/>
              <w:jc w:val="right"/>
              <w:rPr>
                <w:rFonts w:ascii="Times New Roman" w:hAnsi="Times New Roman"/>
                <w:b/>
                <w:sz w:val="22"/>
                <w:szCs w:val="22"/>
                <w:lang w:val="ru-RU" w:eastAsia="ru-RU"/>
              </w:rPr>
            </w:pPr>
            <w:r w:rsidRPr="005454B3">
              <w:rPr>
                <w:rFonts w:ascii="Times New Roman" w:hAnsi="Times New Roman"/>
                <w:b/>
                <w:sz w:val="22"/>
                <w:szCs w:val="22"/>
                <w:lang w:val="ru-RU" w:eastAsia="ru-RU"/>
              </w:rPr>
              <w:t>«__</w:t>
            </w:r>
            <w:r w:rsidR="00C47998" w:rsidRPr="005454B3">
              <w:rPr>
                <w:rFonts w:ascii="Times New Roman" w:hAnsi="Times New Roman"/>
                <w:b/>
                <w:sz w:val="22"/>
                <w:szCs w:val="22"/>
                <w:lang w:val="ru-RU" w:eastAsia="ru-RU"/>
              </w:rPr>
              <w:t>_» _</w:t>
            </w:r>
            <w:r w:rsidRPr="005454B3">
              <w:rPr>
                <w:rFonts w:ascii="Times New Roman" w:hAnsi="Times New Roman"/>
                <w:b/>
                <w:sz w:val="22"/>
                <w:szCs w:val="22"/>
                <w:lang w:val="ru-RU" w:eastAsia="ru-RU"/>
              </w:rPr>
              <w:t>__________2023</w:t>
            </w:r>
          </w:p>
        </w:tc>
      </w:tr>
    </w:tbl>
    <w:p w14:paraId="78107D94" w14:textId="77777777" w:rsidR="005454B3" w:rsidRPr="005454B3" w:rsidRDefault="005454B3" w:rsidP="005454B3">
      <w:pPr>
        <w:spacing w:line="276" w:lineRule="auto"/>
        <w:rPr>
          <w:rFonts w:ascii="Times New Roman" w:hAnsi="Times New Roman"/>
          <w:sz w:val="22"/>
          <w:szCs w:val="22"/>
          <w:lang w:val="ru-RU" w:eastAsia="ru-RU"/>
        </w:rPr>
      </w:pPr>
    </w:p>
    <w:p w14:paraId="2BAE88BC" w14:textId="6ED10525" w:rsidR="005454B3" w:rsidRPr="005454B3" w:rsidRDefault="00C47998" w:rsidP="005454B3">
      <w:pPr>
        <w:spacing w:line="276" w:lineRule="auto"/>
        <w:ind w:firstLine="567"/>
        <w:jc w:val="both"/>
        <w:rPr>
          <w:rFonts w:ascii="Times New Roman" w:hAnsi="Times New Roman"/>
          <w:sz w:val="22"/>
          <w:szCs w:val="22"/>
          <w:lang w:val="ru-RU" w:eastAsia="ru-RU"/>
        </w:rPr>
      </w:pPr>
      <w:r w:rsidRPr="005454B3">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005454B3" w:rsidRPr="005454B3">
        <w:rPr>
          <w:rFonts w:ascii="Times New Roman" w:hAnsi="Times New Roman"/>
          <w:sz w:val="22"/>
          <w:szCs w:val="22"/>
          <w:lang w:val="ru-RU" w:eastAsia="ru-RU"/>
        </w:rPr>
        <w:t>, именуемое в дальнейшем «</w:t>
      </w:r>
      <w:r w:rsidRPr="005454B3">
        <w:rPr>
          <w:rFonts w:ascii="Times New Roman" w:hAnsi="Times New Roman"/>
          <w:sz w:val="22"/>
          <w:szCs w:val="22"/>
          <w:lang w:val="ru-RU" w:eastAsia="ru-RU"/>
        </w:rPr>
        <w:t>Заказчик</w:t>
      </w:r>
      <w:r w:rsidR="005454B3" w:rsidRPr="005454B3">
        <w:rPr>
          <w:rFonts w:ascii="Times New Roman" w:hAnsi="Times New Roman"/>
          <w:sz w:val="22"/>
          <w:szCs w:val="22"/>
          <w:lang w:val="ru-RU" w:eastAsia="ru-RU"/>
        </w:rPr>
        <w:t xml:space="preserve">», в лице _________________________, действующего на основании __________, с одной стороны, и </w:t>
      </w:r>
      <w:r>
        <w:rPr>
          <w:rFonts w:ascii="Times New Roman" w:hAnsi="Times New Roman"/>
          <w:b/>
          <w:sz w:val="22"/>
          <w:szCs w:val="22"/>
          <w:lang w:val="ru-RU" w:eastAsia="ru-RU"/>
        </w:rPr>
        <w:t>______________________</w:t>
      </w:r>
      <w:r w:rsidR="005454B3" w:rsidRPr="005454B3">
        <w:rPr>
          <w:rFonts w:ascii="Times New Roman" w:hAnsi="Times New Roman"/>
          <w:sz w:val="22"/>
          <w:szCs w:val="22"/>
          <w:lang w:val="ru-RU" w:eastAsia="ru-RU"/>
        </w:rPr>
        <w:t>, именуемое в дальнейшем «</w:t>
      </w:r>
      <w:r w:rsidRPr="00C47998">
        <w:rPr>
          <w:rFonts w:ascii="Times New Roman" w:hAnsi="Times New Roman"/>
          <w:sz w:val="22"/>
          <w:szCs w:val="22"/>
          <w:lang w:val="ru-RU" w:eastAsia="ru-RU"/>
        </w:rPr>
        <w:t>Исполнитель</w:t>
      </w:r>
      <w:r w:rsidR="005454B3" w:rsidRPr="005454B3">
        <w:rPr>
          <w:rFonts w:ascii="Times New Roman" w:hAnsi="Times New Roman"/>
          <w:sz w:val="22"/>
          <w:szCs w:val="22"/>
          <w:lang w:val="ru-RU" w:eastAsia="ru-RU"/>
        </w:rPr>
        <w:t>», в лице _________________________, действующего на основании __________, с другой стороны, а вместе именуемые Стороны, заключили настоящий Договор о нижеследующем:</w:t>
      </w:r>
    </w:p>
    <w:p w14:paraId="61C05269" w14:textId="77777777" w:rsidR="005454B3" w:rsidRPr="005454B3" w:rsidRDefault="005454B3" w:rsidP="005454B3">
      <w:pPr>
        <w:spacing w:line="276" w:lineRule="auto"/>
        <w:ind w:firstLine="283"/>
        <w:jc w:val="both"/>
        <w:rPr>
          <w:rFonts w:ascii="Times New Roman" w:hAnsi="Times New Roman"/>
          <w:sz w:val="22"/>
          <w:szCs w:val="22"/>
          <w:lang w:val="ru-RU" w:eastAsia="ru-RU"/>
        </w:rPr>
      </w:pPr>
    </w:p>
    <w:p w14:paraId="2A26763D" w14:textId="77777777" w:rsidR="005454B3" w:rsidRPr="005454B3" w:rsidRDefault="005454B3" w:rsidP="005454B3">
      <w:pPr>
        <w:keepNext/>
        <w:spacing w:line="276" w:lineRule="auto"/>
        <w:ind w:firstLine="567"/>
        <w:outlineLvl w:val="0"/>
        <w:rPr>
          <w:rFonts w:ascii="Times New Roman" w:hAnsi="Times New Roman"/>
          <w:b/>
          <w:sz w:val="22"/>
          <w:szCs w:val="22"/>
          <w:lang w:val="x-none" w:eastAsia="x-none"/>
        </w:rPr>
      </w:pPr>
      <w:r w:rsidRPr="005454B3">
        <w:rPr>
          <w:rFonts w:ascii="Times New Roman" w:hAnsi="Times New Roman"/>
          <w:b/>
          <w:sz w:val="22"/>
          <w:szCs w:val="22"/>
          <w:lang w:val="x-none" w:eastAsia="x-none"/>
        </w:rPr>
        <w:t>I. Предмет Договора</w:t>
      </w:r>
    </w:p>
    <w:p w14:paraId="2092D1D0" w14:textId="77777777" w:rsidR="005454B3" w:rsidRPr="005454B3" w:rsidRDefault="005454B3" w:rsidP="005454B3">
      <w:pPr>
        <w:spacing w:line="276" w:lineRule="auto"/>
        <w:ind w:firstLine="567"/>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1. Заказчик поручает, а Исполнитель обязуется оказать услуги </w:t>
      </w:r>
      <w:r w:rsidRPr="005454B3">
        <w:rPr>
          <w:rFonts w:ascii="Times New Roman" w:hAnsi="Times New Roman"/>
          <w:iCs/>
          <w:sz w:val="22"/>
          <w:szCs w:val="22"/>
          <w:lang w:val="ru-RU" w:eastAsia="ru-RU"/>
        </w:rPr>
        <w:t>для АО «Национальный банк внешнеэкономической деятельности Республики Узбекистан» (Далее – Заказчик) по контролю целостности FIM и управления внутренними уязвимостями</w:t>
      </w:r>
      <w:r w:rsidRPr="005454B3">
        <w:rPr>
          <w:rFonts w:ascii="Times New Roman" w:hAnsi="Times New Roman"/>
          <w:sz w:val="22"/>
          <w:szCs w:val="22"/>
          <w:lang w:val="ru-RU" w:eastAsia="ru-RU"/>
        </w:rPr>
        <w:t xml:space="preserve"> (далее − Услуги) согласно Заданию на Услуги, приведенному в Приложении №1 к настоящему Договору.</w:t>
      </w:r>
    </w:p>
    <w:p w14:paraId="3B87CF43" w14:textId="77777777" w:rsidR="005454B3" w:rsidRPr="005454B3" w:rsidRDefault="005454B3" w:rsidP="005454B3">
      <w:pPr>
        <w:spacing w:line="276" w:lineRule="auto"/>
        <w:ind w:firstLine="567"/>
        <w:jc w:val="both"/>
        <w:rPr>
          <w:rFonts w:ascii="Times New Roman" w:hAnsi="Times New Roman"/>
          <w:sz w:val="22"/>
          <w:szCs w:val="22"/>
          <w:lang w:val="ru-RU" w:eastAsia="ru-RU"/>
        </w:rPr>
      </w:pPr>
      <w:r w:rsidRPr="005454B3">
        <w:rPr>
          <w:rFonts w:ascii="Times New Roman" w:hAnsi="Times New Roman"/>
          <w:sz w:val="22"/>
          <w:szCs w:val="22"/>
          <w:lang w:val="ru-RU" w:eastAsia="ru-RU"/>
        </w:rPr>
        <w:t>2. Подготовленные Исполнителем отчётные документы передаются Заказчику в электронной форме посредством электронной почты на следующий адрес: __________________________, в виде, допускающем редактирование (Microsoft Office), для предварительного согласования. Данные материалы могут быть возвращены на доработку на основании мотивированных возражений (замечаний) Заказчика. Доработка отчетных материалов выполняется без изменения цены Услуг по настоящему Договору.</w:t>
      </w:r>
    </w:p>
    <w:p w14:paraId="642707BE" w14:textId="77777777" w:rsidR="005454B3" w:rsidRPr="005454B3" w:rsidRDefault="005454B3" w:rsidP="005454B3">
      <w:pPr>
        <w:spacing w:line="276" w:lineRule="auto"/>
        <w:ind w:firstLine="567"/>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3. Отчетным периодом оказания Исполнителем Услуг является 3 календарных месяца (далее – абонентский период). </w:t>
      </w:r>
    </w:p>
    <w:p w14:paraId="4860EC06" w14:textId="77777777" w:rsidR="005454B3" w:rsidRPr="005454B3" w:rsidRDefault="005454B3" w:rsidP="005454B3">
      <w:pPr>
        <w:spacing w:line="276" w:lineRule="auto"/>
        <w:ind w:firstLine="567"/>
        <w:jc w:val="both"/>
        <w:rPr>
          <w:rFonts w:ascii="Times New Roman" w:hAnsi="Times New Roman"/>
          <w:sz w:val="22"/>
          <w:szCs w:val="22"/>
          <w:lang w:val="ru-RU" w:eastAsia="ru-RU"/>
        </w:rPr>
      </w:pPr>
    </w:p>
    <w:p w14:paraId="494B8084" w14:textId="77777777" w:rsidR="005454B3" w:rsidRPr="005454B3" w:rsidRDefault="005454B3" w:rsidP="005454B3">
      <w:pPr>
        <w:keepNext/>
        <w:spacing w:line="276" w:lineRule="auto"/>
        <w:ind w:firstLine="567"/>
        <w:outlineLvl w:val="0"/>
        <w:rPr>
          <w:rFonts w:ascii="Times New Roman" w:hAnsi="Times New Roman"/>
          <w:b/>
          <w:sz w:val="22"/>
          <w:szCs w:val="22"/>
          <w:lang w:val="ru-RU" w:eastAsia="x-none"/>
        </w:rPr>
      </w:pPr>
      <w:r w:rsidRPr="005454B3">
        <w:rPr>
          <w:rFonts w:ascii="Times New Roman" w:hAnsi="Times New Roman"/>
          <w:b/>
          <w:sz w:val="22"/>
          <w:szCs w:val="22"/>
          <w:lang w:val="x-none" w:eastAsia="x-none"/>
        </w:rPr>
        <w:t xml:space="preserve">II. Сроки </w:t>
      </w:r>
      <w:r w:rsidRPr="005454B3">
        <w:rPr>
          <w:rFonts w:ascii="Times New Roman" w:hAnsi="Times New Roman"/>
          <w:b/>
          <w:sz w:val="22"/>
          <w:szCs w:val="22"/>
          <w:lang w:val="ru-RU" w:eastAsia="x-none"/>
        </w:rPr>
        <w:t>оказания Услуг</w:t>
      </w:r>
    </w:p>
    <w:p w14:paraId="708E15BA" w14:textId="77777777" w:rsidR="005454B3" w:rsidRPr="005454B3" w:rsidRDefault="005454B3" w:rsidP="005454B3">
      <w:pPr>
        <w:numPr>
          <w:ilvl w:val="0"/>
          <w:numId w:val="40"/>
        </w:numPr>
        <w:tabs>
          <w:tab w:val="left" w:pos="709"/>
        </w:tabs>
        <w:spacing w:line="276" w:lineRule="auto"/>
        <w:ind w:left="0"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Исполнитель приступает к оказанию Услуг после подписания Сторонами настоящего Договора. Исполнитель обязуется оказать периодические Услуги в объеме и качестве согласно условиями настоящего Договора и Приложением № 1 к нему.</w:t>
      </w:r>
    </w:p>
    <w:p w14:paraId="15E46F3E" w14:textId="77777777" w:rsidR="005454B3" w:rsidRPr="005454B3" w:rsidRDefault="005454B3" w:rsidP="005454B3">
      <w:pPr>
        <w:numPr>
          <w:ilvl w:val="0"/>
          <w:numId w:val="40"/>
        </w:numPr>
        <w:tabs>
          <w:tab w:val="left" w:pos="709"/>
        </w:tabs>
        <w:spacing w:line="276" w:lineRule="auto"/>
        <w:ind w:left="0"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Настоящий </w:t>
      </w:r>
      <w:r w:rsidRPr="005454B3">
        <w:rPr>
          <w:rFonts w:ascii="Times New Roman" w:hAnsi="Times New Roman"/>
          <w:bCs/>
          <w:sz w:val="22"/>
          <w:szCs w:val="22"/>
          <w:lang w:val="ru-RU" w:eastAsia="ru-RU"/>
        </w:rPr>
        <w:t xml:space="preserve">Договор </w:t>
      </w:r>
      <w:r w:rsidRPr="005454B3">
        <w:rPr>
          <w:rFonts w:ascii="Times New Roman" w:hAnsi="Times New Roman"/>
          <w:sz w:val="22"/>
          <w:szCs w:val="22"/>
          <w:lang w:val="ru-RU" w:eastAsia="ru-RU"/>
        </w:rPr>
        <w:t xml:space="preserve">автоматически пролонгируется на </w:t>
      </w:r>
      <w:r w:rsidRPr="005454B3">
        <w:rPr>
          <w:rFonts w:ascii="Times New Roman" w:hAnsi="Times New Roman"/>
          <w:bCs/>
          <w:sz w:val="22"/>
          <w:szCs w:val="22"/>
          <w:lang w:val="ru-RU" w:eastAsia="ru-RU"/>
        </w:rPr>
        <w:t>следующий</w:t>
      </w:r>
      <w:r w:rsidRPr="005454B3">
        <w:rPr>
          <w:rFonts w:ascii="Times New Roman" w:hAnsi="Times New Roman"/>
          <w:sz w:val="22"/>
          <w:szCs w:val="22"/>
          <w:lang w:val="ru-RU" w:eastAsia="ru-RU"/>
        </w:rPr>
        <w:t xml:space="preserve"> календарный </w:t>
      </w:r>
      <w:r w:rsidRPr="005454B3">
        <w:rPr>
          <w:rFonts w:ascii="Times New Roman" w:hAnsi="Times New Roman"/>
          <w:bCs/>
          <w:sz w:val="22"/>
          <w:szCs w:val="22"/>
          <w:lang w:val="ru-RU" w:eastAsia="ru-RU"/>
        </w:rPr>
        <w:t>год на тех же условиях</w:t>
      </w:r>
      <w:r w:rsidRPr="005454B3">
        <w:rPr>
          <w:rFonts w:ascii="Times New Roman" w:hAnsi="Times New Roman"/>
          <w:sz w:val="22"/>
          <w:szCs w:val="22"/>
          <w:lang w:val="ru-RU" w:eastAsia="ru-RU"/>
        </w:rPr>
        <w:t>, если ни одна из сторон письменно не заявит о намерении его расторгнуть за тридцать календарных дней до наступления следующего абонентского периода.</w:t>
      </w:r>
    </w:p>
    <w:p w14:paraId="778C5BF0" w14:textId="77777777" w:rsidR="005454B3" w:rsidRPr="005454B3" w:rsidRDefault="005454B3" w:rsidP="005454B3">
      <w:pPr>
        <w:tabs>
          <w:tab w:val="left" w:pos="709"/>
        </w:tabs>
        <w:spacing w:line="276" w:lineRule="auto"/>
        <w:jc w:val="both"/>
        <w:rPr>
          <w:rFonts w:ascii="Times New Roman" w:hAnsi="Times New Roman"/>
          <w:sz w:val="22"/>
          <w:szCs w:val="22"/>
          <w:lang w:val="ru-RU" w:eastAsia="ru-RU"/>
        </w:rPr>
      </w:pPr>
    </w:p>
    <w:p w14:paraId="5EAFEBCA" w14:textId="77777777" w:rsidR="005454B3" w:rsidRPr="005454B3" w:rsidRDefault="005454B3" w:rsidP="005454B3">
      <w:pPr>
        <w:keepNext/>
        <w:spacing w:line="276" w:lineRule="auto"/>
        <w:jc w:val="center"/>
        <w:outlineLvl w:val="0"/>
        <w:rPr>
          <w:rFonts w:ascii="Times New Roman" w:hAnsi="Times New Roman"/>
          <w:b/>
          <w:sz w:val="22"/>
          <w:szCs w:val="22"/>
          <w:lang w:val="x-none" w:eastAsia="x-none"/>
        </w:rPr>
      </w:pPr>
      <w:r w:rsidRPr="005454B3">
        <w:rPr>
          <w:rFonts w:ascii="Times New Roman" w:hAnsi="Times New Roman"/>
          <w:b/>
          <w:sz w:val="22"/>
          <w:szCs w:val="22"/>
          <w:lang w:val="x-none" w:eastAsia="x-none"/>
        </w:rPr>
        <w:t xml:space="preserve">III. Цена </w:t>
      </w:r>
      <w:r w:rsidRPr="005454B3">
        <w:rPr>
          <w:rFonts w:ascii="Times New Roman" w:hAnsi="Times New Roman"/>
          <w:b/>
          <w:sz w:val="22"/>
          <w:szCs w:val="22"/>
          <w:lang w:val="ru-RU" w:eastAsia="x-none"/>
        </w:rPr>
        <w:t>Услуг</w:t>
      </w:r>
      <w:r w:rsidRPr="005454B3">
        <w:rPr>
          <w:rFonts w:ascii="Times New Roman" w:hAnsi="Times New Roman"/>
          <w:b/>
          <w:sz w:val="22"/>
          <w:szCs w:val="22"/>
          <w:lang w:val="x-none" w:eastAsia="x-none"/>
        </w:rPr>
        <w:t xml:space="preserve">, порядок расчетов и порядок сдачи-приемки </w:t>
      </w:r>
      <w:r w:rsidRPr="005454B3">
        <w:rPr>
          <w:rFonts w:ascii="Times New Roman" w:hAnsi="Times New Roman"/>
          <w:b/>
          <w:sz w:val="22"/>
          <w:szCs w:val="22"/>
          <w:lang w:val="ru-RU" w:eastAsia="x-none"/>
        </w:rPr>
        <w:t>Услуг</w:t>
      </w:r>
      <w:r w:rsidRPr="005454B3">
        <w:rPr>
          <w:rFonts w:ascii="Times New Roman" w:hAnsi="Times New Roman"/>
          <w:b/>
          <w:sz w:val="22"/>
          <w:szCs w:val="22"/>
          <w:lang w:val="x-none" w:eastAsia="x-none"/>
        </w:rPr>
        <w:t xml:space="preserve"> по Договору</w:t>
      </w:r>
    </w:p>
    <w:p w14:paraId="1DF589EA" w14:textId="61FDAD24" w:rsidR="005454B3" w:rsidRPr="005454B3" w:rsidRDefault="005454B3" w:rsidP="005454B3">
      <w:pPr>
        <w:numPr>
          <w:ilvl w:val="0"/>
          <w:numId w:val="43"/>
        </w:numPr>
        <w:tabs>
          <w:tab w:val="num" w:pos="0"/>
        </w:tabs>
        <w:spacing w:line="276" w:lineRule="auto"/>
        <w:ind w:left="0" w:right="-58"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Оплата по настоящему Договору производится в ___________ </w:t>
      </w:r>
      <w:r w:rsidR="00C47998" w:rsidRPr="005454B3">
        <w:rPr>
          <w:rFonts w:ascii="Times New Roman" w:hAnsi="Times New Roman"/>
          <w:sz w:val="22"/>
          <w:szCs w:val="22"/>
          <w:lang w:val="ru-RU" w:eastAsia="ru-RU"/>
        </w:rPr>
        <w:t>на основании счетов,</w:t>
      </w:r>
      <w:r w:rsidRPr="005454B3">
        <w:rPr>
          <w:rFonts w:ascii="Times New Roman" w:hAnsi="Times New Roman"/>
          <w:sz w:val="22"/>
          <w:szCs w:val="22"/>
          <w:lang w:val="ru-RU" w:eastAsia="ru-RU"/>
        </w:rPr>
        <w:t xml:space="preserve"> выставленных Исполнителем за каждый абонентский период. </w:t>
      </w:r>
    </w:p>
    <w:p w14:paraId="6FB88E34" w14:textId="77777777" w:rsidR="005454B3" w:rsidRPr="005454B3" w:rsidRDefault="005454B3" w:rsidP="005454B3">
      <w:pPr>
        <w:numPr>
          <w:ilvl w:val="0"/>
          <w:numId w:val="43"/>
        </w:numPr>
        <w:tabs>
          <w:tab w:val="num" w:pos="0"/>
        </w:tabs>
        <w:spacing w:line="276" w:lineRule="auto"/>
        <w:ind w:left="0" w:right="-58"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Общая стоимость оказываемых ежегодных Услуг по настоящему Договору составляет </w:t>
      </w:r>
      <w:r w:rsidRPr="005454B3">
        <w:rPr>
          <w:rFonts w:ascii="Times New Roman" w:hAnsi="Times New Roman"/>
          <w:b/>
          <w:sz w:val="22"/>
          <w:szCs w:val="22"/>
          <w:lang w:val="ru-RU" w:eastAsia="ru-RU"/>
        </w:rPr>
        <w:t>____________________________________</w:t>
      </w:r>
      <w:r w:rsidRPr="005454B3" w:rsidDel="000D7DED">
        <w:rPr>
          <w:rFonts w:ascii="Times New Roman" w:hAnsi="Times New Roman"/>
          <w:bCs/>
          <w:sz w:val="22"/>
          <w:szCs w:val="22"/>
          <w:lang w:val="ru-RU" w:eastAsia="ru-RU"/>
        </w:rPr>
        <w:t xml:space="preserve"> </w:t>
      </w:r>
      <w:r w:rsidRPr="005454B3">
        <w:rPr>
          <w:rFonts w:ascii="Times New Roman" w:hAnsi="Times New Roman"/>
          <w:bCs/>
          <w:sz w:val="22"/>
          <w:szCs w:val="22"/>
          <w:lang w:val="ru-RU" w:eastAsia="ru-RU"/>
        </w:rPr>
        <w:t>в год</w:t>
      </w:r>
      <w:r w:rsidRPr="005454B3">
        <w:rPr>
          <w:rFonts w:ascii="Times New Roman" w:hAnsi="Times New Roman"/>
          <w:sz w:val="22"/>
          <w:szCs w:val="22"/>
          <w:lang w:val="ru-RU" w:eastAsia="ru-RU"/>
        </w:rPr>
        <w:t>.</w:t>
      </w:r>
    </w:p>
    <w:p w14:paraId="16344393" w14:textId="77777777" w:rsidR="005454B3" w:rsidRPr="005454B3" w:rsidRDefault="005454B3" w:rsidP="005454B3">
      <w:pPr>
        <w:numPr>
          <w:ilvl w:val="0"/>
          <w:numId w:val="43"/>
        </w:numPr>
        <w:tabs>
          <w:tab w:val="left" w:pos="709"/>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Заказчик оплачивает 100% предоплату за предстоящий абонентский период _______________________ в течение 5 (пяти) банковских дней с момента выставления Исполнителем счета на оплату Услуг, путем перечисления денежных средств на расчетный счет Исполнителя; </w:t>
      </w:r>
    </w:p>
    <w:p w14:paraId="6E111A6B" w14:textId="77777777" w:rsidR="005454B3" w:rsidRPr="005454B3" w:rsidRDefault="005454B3" w:rsidP="005454B3">
      <w:pPr>
        <w:numPr>
          <w:ilvl w:val="0"/>
          <w:numId w:val="43"/>
        </w:numPr>
        <w:tabs>
          <w:tab w:val="left" w:pos="709"/>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lastRenderedPageBreak/>
        <w:t>Днем оплаты считается день зачисления денежных средств на корреспондентский счет банка обслуживающего расчетный счет Исполнителя. Задержка Заказчиком оплаты Услуг Исполнителя по Договору, вызванная задержкой выставления счета на оплату или Акта сдачи-приемки Исполнителем, не является нарушением финансовых обязательств Заказчика по настоящему Договору.</w:t>
      </w:r>
    </w:p>
    <w:p w14:paraId="212F67AB" w14:textId="77777777" w:rsidR="005454B3" w:rsidRPr="005454B3" w:rsidRDefault="005454B3" w:rsidP="005454B3">
      <w:pPr>
        <w:numPr>
          <w:ilvl w:val="0"/>
          <w:numId w:val="43"/>
        </w:numPr>
        <w:tabs>
          <w:tab w:val="left" w:pos="709"/>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Исполнитель в течение 5 (пяти) рабочих дней после окончания Услуг за абонентский период осуществляет их сдачу-приемку, и представляет Заказчику 2 (Два) экземпляра Акта сдачи-приёмки за прошедший абонентский период.</w:t>
      </w:r>
    </w:p>
    <w:p w14:paraId="32A8DB12" w14:textId="77777777" w:rsidR="005454B3" w:rsidRPr="005454B3" w:rsidRDefault="005454B3" w:rsidP="005454B3">
      <w:pPr>
        <w:numPr>
          <w:ilvl w:val="0"/>
          <w:numId w:val="43"/>
        </w:numPr>
        <w:tabs>
          <w:tab w:val="left" w:pos="709"/>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Заказчик обязан в течение 5 (Пяти) рабочих дней со дня получения отчетных документов и Акта сдачи-приёмки за прошедший абонентский период согласовать отчетные документы и направить Исполнителю подписанный Акт сдачи-приёмки за прошедший абонентский период или направить мотивированный отказ от приёмки Услуг, с указанием недостатков и сроков доработки. Акт в этом случае подписывается после устранения замечаний.</w:t>
      </w:r>
    </w:p>
    <w:p w14:paraId="12E9141D" w14:textId="77777777" w:rsidR="005454B3" w:rsidRPr="005454B3" w:rsidRDefault="005454B3" w:rsidP="005454B3">
      <w:pPr>
        <w:numPr>
          <w:ilvl w:val="0"/>
          <w:numId w:val="43"/>
        </w:numPr>
        <w:tabs>
          <w:tab w:val="left" w:pos="709"/>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В случае если Заказчик по истечении 5 (Пяти) рабочих не согласовывает отчетные документы, не подписывает Акт сдачи-приёмки и не предъявляет Исполнителю в письменном виде мотивированный отказ от приёмки Услуг, отчетные документы считаются согласованными и Услуги считаются принятыми Заказчиком, а Исполнитель  составляет односторонний Акт сдачи-приёмки, о чем Исполнитель уведомляет Заказчика в письменной форме в течение 1 (Одного) рабочего дня с момента составления такого Акта сдачи-приёмки.</w:t>
      </w:r>
    </w:p>
    <w:p w14:paraId="12B55675" w14:textId="77777777" w:rsidR="005454B3" w:rsidRPr="005454B3" w:rsidRDefault="005454B3" w:rsidP="005454B3">
      <w:pPr>
        <w:spacing w:line="276" w:lineRule="auto"/>
        <w:rPr>
          <w:rFonts w:ascii="Times New Roman" w:hAnsi="Times New Roman"/>
          <w:sz w:val="22"/>
          <w:szCs w:val="22"/>
          <w:lang w:val="ru-RU" w:eastAsia="ru-RU"/>
        </w:rPr>
      </w:pPr>
    </w:p>
    <w:p w14:paraId="51C289A4" w14:textId="77777777" w:rsidR="005454B3" w:rsidRPr="005454B3" w:rsidRDefault="005454B3" w:rsidP="005454B3">
      <w:pPr>
        <w:keepNext/>
        <w:spacing w:line="276" w:lineRule="auto"/>
        <w:ind w:firstLine="426"/>
        <w:outlineLvl w:val="0"/>
        <w:rPr>
          <w:rFonts w:ascii="Times New Roman" w:hAnsi="Times New Roman"/>
          <w:b/>
          <w:sz w:val="22"/>
          <w:szCs w:val="22"/>
          <w:lang w:val="x-none" w:eastAsia="x-none"/>
        </w:rPr>
      </w:pPr>
      <w:r w:rsidRPr="005454B3">
        <w:rPr>
          <w:rFonts w:ascii="Times New Roman" w:hAnsi="Times New Roman"/>
          <w:b/>
          <w:sz w:val="22"/>
          <w:szCs w:val="22"/>
          <w:lang w:eastAsia="x-none"/>
        </w:rPr>
        <w:t>IV</w:t>
      </w:r>
      <w:r w:rsidRPr="005454B3">
        <w:rPr>
          <w:rFonts w:ascii="Times New Roman" w:hAnsi="Times New Roman"/>
          <w:b/>
          <w:sz w:val="22"/>
          <w:szCs w:val="22"/>
          <w:lang w:val="x-none" w:eastAsia="x-none"/>
        </w:rPr>
        <w:t>. Обязанности Сторон</w:t>
      </w:r>
    </w:p>
    <w:p w14:paraId="2F2728D4" w14:textId="77777777" w:rsidR="005454B3" w:rsidRPr="005454B3" w:rsidRDefault="005454B3" w:rsidP="00C47998">
      <w:pPr>
        <w:numPr>
          <w:ilvl w:val="0"/>
          <w:numId w:val="46"/>
        </w:numPr>
        <w:tabs>
          <w:tab w:val="left" w:pos="709"/>
        </w:tabs>
        <w:spacing w:line="276" w:lineRule="auto"/>
        <w:ind w:left="0"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 Исполнитель обязуется:</w:t>
      </w:r>
    </w:p>
    <w:p w14:paraId="0C56151A" w14:textId="77777777" w:rsidR="005454B3" w:rsidRPr="005454B3" w:rsidRDefault="005454B3" w:rsidP="00C47998">
      <w:pPr>
        <w:numPr>
          <w:ilvl w:val="1"/>
          <w:numId w:val="47"/>
        </w:numPr>
        <w:tabs>
          <w:tab w:val="left" w:pos="709"/>
        </w:tabs>
        <w:spacing w:line="276" w:lineRule="auto"/>
        <w:ind w:left="1417"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Оказать Услуги в соответствии с Договором и Приложением № 1 к нему и передать Заказчику их результаты. Оказывать Услуги своевременно и с надлежащим качеством.</w:t>
      </w:r>
    </w:p>
    <w:p w14:paraId="5D742FE1" w14:textId="77777777" w:rsidR="005454B3" w:rsidRPr="005454B3" w:rsidRDefault="005454B3" w:rsidP="00C47998">
      <w:pPr>
        <w:numPr>
          <w:ilvl w:val="1"/>
          <w:numId w:val="47"/>
        </w:numPr>
        <w:tabs>
          <w:tab w:val="left" w:pos="709"/>
        </w:tabs>
        <w:spacing w:line="276" w:lineRule="auto"/>
        <w:ind w:left="1417"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Нести ответственность за результаты выполненных по настоящему Договору Услуг и гарантировать, что все результаты оказанных Услуг полностью соответствуют Приложению №1, на момент подписания Акта сдачи-приемки оказанных Услуг.</w:t>
      </w:r>
    </w:p>
    <w:p w14:paraId="4D5DB5BC" w14:textId="77777777" w:rsidR="005454B3" w:rsidRPr="005454B3" w:rsidRDefault="005454B3" w:rsidP="00C47998">
      <w:pPr>
        <w:tabs>
          <w:tab w:val="left" w:pos="709"/>
        </w:tabs>
        <w:spacing w:line="276" w:lineRule="auto"/>
        <w:ind w:right="49" w:firstLine="426"/>
        <w:jc w:val="both"/>
        <w:rPr>
          <w:rFonts w:ascii="Times New Roman" w:hAnsi="Times New Roman"/>
          <w:sz w:val="22"/>
          <w:szCs w:val="22"/>
          <w:lang w:val="ru-RU" w:eastAsia="ru-RU"/>
        </w:rPr>
      </w:pPr>
    </w:p>
    <w:p w14:paraId="1F11D5D3" w14:textId="77777777" w:rsidR="005454B3" w:rsidRPr="005454B3" w:rsidRDefault="005454B3" w:rsidP="00C47998">
      <w:pPr>
        <w:numPr>
          <w:ilvl w:val="0"/>
          <w:numId w:val="46"/>
        </w:numPr>
        <w:tabs>
          <w:tab w:val="left" w:pos="709"/>
        </w:tabs>
        <w:spacing w:line="276" w:lineRule="auto"/>
        <w:ind w:left="0"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Заказчик обязуется:</w:t>
      </w:r>
    </w:p>
    <w:p w14:paraId="0A44C20B" w14:textId="77777777" w:rsidR="005454B3" w:rsidRPr="005454B3" w:rsidRDefault="005454B3" w:rsidP="00C47998">
      <w:pPr>
        <w:numPr>
          <w:ilvl w:val="1"/>
          <w:numId w:val="48"/>
        </w:numPr>
        <w:tabs>
          <w:tab w:val="left" w:pos="709"/>
        </w:tabs>
        <w:spacing w:line="276" w:lineRule="auto"/>
        <w:ind w:left="1417"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Принимать результаты надлежаще оказанных Услуг в соответствии с п.7 ст.</w:t>
      </w:r>
      <w:r w:rsidRPr="005454B3">
        <w:rPr>
          <w:rFonts w:ascii="Times New Roman" w:hAnsi="Times New Roman"/>
          <w:sz w:val="22"/>
          <w:szCs w:val="22"/>
          <w:lang w:eastAsia="ru-RU"/>
        </w:rPr>
        <w:t>III</w:t>
      </w:r>
      <w:r w:rsidRPr="005454B3">
        <w:rPr>
          <w:rFonts w:ascii="Times New Roman" w:hAnsi="Times New Roman"/>
          <w:sz w:val="22"/>
          <w:szCs w:val="22"/>
          <w:lang w:val="ru-RU" w:eastAsia="ru-RU"/>
        </w:rPr>
        <w:t xml:space="preserve"> настоящего Договора.</w:t>
      </w:r>
    </w:p>
    <w:p w14:paraId="0AD4D0EE" w14:textId="77777777" w:rsidR="005454B3" w:rsidRPr="005454B3" w:rsidRDefault="005454B3" w:rsidP="00C47998">
      <w:pPr>
        <w:numPr>
          <w:ilvl w:val="1"/>
          <w:numId w:val="48"/>
        </w:numPr>
        <w:tabs>
          <w:tab w:val="left" w:pos="709"/>
        </w:tabs>
        <w:spacing w:line="276" w:lineRule="auto"/>
        <w:ind w:left="1417"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Оплачивать надлежаще оказанные и принятые Услуги в соответствии с п.3 и п.4 ст.</w:t>
      </w:r>
      <w:r w:rsidRPr="005454B3">
        <w:rPr>
          <w:rFonts w:ascii="Times New Roman" w:hAnsi="Times New Roman"/>
          <w:sz w:val="22"/>
          <w:szCs w:val="22"/>
          <w:lang w:eastAsia="ru-RU"/>
        </w:rPr>
        <w:t>III</w:t>
      </w:r>
      <w:r w:rsidRPr="005454B3">
        <w:rPr>
          <w:rFonts w:ascii="Times New Roman" w:hAnsi="Times New Roman"/>
          <w:sz w:val="22"/>
          <w:szCs w:val="22"/>
          <w:lang w:val="ru-RU" w:eastAsia="ru-RU"/>
        </w:rPr>
        <w:t xml:space="preserve"> настоящего Договора.</w:t>
      </w:r>
    </w:p>
    <w:p w14:paraId="215FDF07" w14:textId="77777777" w:rsidR="005454B3" w:rsidRPr="005454B3" w:rsidRDefault="005454B3" w:rsidP="00C47998">
      <w:pPr>
        <w:numPr>
          <w:ilvl w:val="1"/>
          <w:numId w:val="48"/>
        </w:numPr>
        <w:tabs>
          <w:tab w:val="left" w:pos="709"/>
        </w:tabs>
        <w:spacing w:line="276" w:lineRule="auto"/>
        <w:ind w:left="1417"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Предоставить в согласованное Сторонами время доступ специалистам Исполнителя в офис Заказчика для выполнения обязательств Исполнителя по настоящему Договору.</w:t>
      </w:r>
    </w:p>
    <w:p w14:paraId="75FBDB98" w14:textId="77777777" w:rsidR="005454B3" w:rsidRPr="005454B3" w:rsidRDefault="005454B3" w:rsidP="00C47998">
      <w:pPr>
        <w:numPr>
          <w:ilvl w:val="1"/>
          <w:numId w:val="48"/>
        </w:numPr>
        <w:tabs>
          <w:tab w:val="left" w:pos="709"/>
        </w:tabs>
        <w:spacing w:line="276" w:lineRule="auto"/>
        <w:ind w:left="1417"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Предоставить специалистам Исполнителя имеющуюся информацию о перечне и составе информационных систем входящих в границы оказания услуг, необходимую для выполнения обязательств Исполнителя по настоящему Договору.</w:t>
      </w:r>
    </w:p>
    <w:p w14:paraId="5A243E11" w14:textId="77777777" w:rsidR="005454B3" w:rsidRPr="005454B3" w:rsidRDefault="005454B3" w:rsidP="00C47998">
      <w:pPr>
        <w:numPr>
          <w:ilvl w:val="1"/>
          <w:numId w:val="48"/>
        </w:numPr>
        <w:tabs>
          <w:tab w:val="left" w:pos="709"/>
        </w:tabs>
        <w:spacing w:line="276" w:lineRule="auto"/>
        <w:ind w:left="1417" w:right="49"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Предоставить доступ специалистам Исполнителя к системотехническим ресурсам и содействие местного персонала для выполнения обязательств Исполнителя по настоящему Договору.</w:t>
      </w:r>
    </w:p>
    <w:p w14:paraId="3B6E0916" w14:textId="77777777" w:rsidR="005454B3" w:rsidRPr="005454B3" w:rsidRDefault="005454B3" w:rsidP="005454B3">
      <w:pPr>
        <w:spacing w:line="276" w:lineRule="auto"/>
        <w:ind w:firstLine="567"/>
        <w:rPr>
          <w:rFonts w:ascii="Times New Roman" w:hAnsi="Times New Roman"/>
          <w:b/>
          <w:sz w:val="22"/>
          <w:szCs w:val="22"/>
          <w:lang w:val="ru-RU" w:eastAsia="ru-RU"/>
        </w:rPr>
      </w:pPr>
    </w:p>
    <w:p w14:paraId="075F74F3" w14:textId="77777777" w:rsidR="005454B3" w:rsidRPr="005454B3" w:rsidRDefault="005454B3" w:rsidP="005454B3">
      <w:pPr>
        <w:keepNext/>
        <w:spacing w:line="276" w:lineRule="auto"/>
        <w:ind w:firstLine="426"/>
        <w:outlineLvl w:val="0"/>
        <w:rPr>
          <w:rFonts w:ascii="Times New Roman" w:hAnsi="Times New Roman"/>
          <w:b/>
          <w:sz w:val="22"/>
          <w:szCs w:val="22"/>
          <w:lang w:val="x-none" w:eastAsia="x-none"/>
        </w:rPr>
      </w:pPr>
      <w:r w:rsidRPr="005454B3">
        <w:rPr>
          <w:rFonts w:ascii="Times New Roman" w:hAnsi="Times New Roman"/>
          <w:b/>
          <w:sz w:val="22"/>
          <w:szCs w:val="22"/>
          <w:lang w:eastAsia="x-none"/>
        </w:rPr>
        <w:lastRenderedPageBreak/>
        <w:t>V</w:t>
      </w:r>
      <w:r w:rsidRPr="005454B3">
        <w:rPr>
          <w:rFonts w:ascii="Times New Roman" w:hAnsi="Times New Roman"/>
          <w:b/>
          <w:sz w:val="22"/>
          <w:szCs w:val="22"/>
          <w:lang w:val="x-none" w:eastAsia="x-none"/>
        </w:rPr>
        <w:t>. Конфиденциальность</w:t>
      </w:r>
    </w:p>
    <w:p w14:paraId="74164D97" w14:textId="77777777" w:rsidR="005454B3" w:rsidRPr="005454B3" w:rsidRDefault="005454B3" w:rsidP="005454B3">
      <w:pPr>
        <w:numPr>
          <w:ilvl w:val="0"/>
          <w:numId w:val="42"/>
        </w:numPr>
        <w:tabs>
          <w:tab w:val="num" w:pos="0"/>
        </w:tabs>
        <w:spacing w:line="276" w:lineRule="auto"/>
        <w:ind w:left="0" w:right="43" w:firstLine="426"/>
        <w:jc w:val="both"/>
        <w:rPr>
          <w:rFonts w:ascii="Times New Roman" w:hAnsi="Times New Roman"/>
          <w:b/>
          <w:sz w:val="22"/>
          <w:szCs w:val="22"/>
          <w:lang w:val="ru-RU" w:eastAsia="ru-RU"/>
        </w:rPr>
      </w:pPr>
      <w:r w:rsidRPr="005454B3">
        <w:rPr>
          <w:rFonts w:ascii="Times New Roman" w:hAnsi="Times New Roman"/>
          <w:sz w:val="22"/>
          <w:szCs w:val="22"/>
          <w:lang w:val="ru-RU" w:eastAsia="ru-RU"/>
        </w:rPr>
        <w:t>Стороны обязуются в соответствие с Соглашением о конфиденциальности сохранять в тайне и не разглашать третьим лицам конфиденциальную информацию, ставшую им известной в результате заключения и исполнения настоящего Договора.</w:t>
      </w:r>
    </w:p>
    <w:p w14:paraId="16AB865B" w14:textId="0FCFC33C" w:rsidR="005454B3" w:rsidRPr="005454B3" w:rsidRDefault="005454B3" w:rsidP="005454B3">
      <w:pPr>
        <w:numPr>
          <w:ilvl w:val="0"/>
          <w:numId w:val="42"/>
        </w:numPr>
        <w:tabs>
          <w:tab w:val="num" w:pos="0"/>
        </w:tabs>
        <w:spacing w:line="276" w:lineRule="auto"/>
        <w:ind w:left="0" w:right="43" w:firstLine="426"/>
        <w:jc w:val="both"/>
        <w:rPr>
          <w:rFonts w:ascii="Times New Roman" w:hAnsi="Times New Roman"/>
          <w:b/>
          <w:sz w:val="22"/>
          <w:szCs w:val="22"/>
          <w:lang w:val="ru-RU" w:eastAsia="ru-RU"/>
        </w:rPr>
      </w:pPr>
      <w:r w:rsidRPr="005454B3">
        <w:rPr>
          <w:rFonts w:ascii="Times New Roman" w:hAnsi="Times New Roman"/>
          <w:sz w:val="22"/>
          <w:szCs w:val="22"/>
          <w:lang w:val="ru-RU" w:eastAsia="ru-RU"/>
        </w:rPr>
        <w:t>Не признается конфиденциальной информация, которая была получена Стороной до подписания настоящего Договора, информация, полученная законными методами из других источников, а также информация, которая не может относиться к конфиденциальной в соответствии с действующим законодательством ____________________</w:t>
      </w:r>
      <w:r w:rsidR="00C47998" w:rsidRPr="005454B3">
        <w:rPr>
          <w:rFonts w:ascii="Times New Roman" w:hAnsi="Times New Roman"/>
          <w:sz w:val="22"/>
          <w:szCs w:val="22"/>
          <w:lang w:val="ru-RU" w:eastAsia="ru-RU"/>
        </w:rPr>
        <w:t>_.</w:t>
      </w:r>
    </w:p>
    <w:p w14:paraId="4D4E0522" w14:textId="77777777" w:rsidR="005454B3" w:rsidRPr="005454B3" w:rsidRDefault="005454B3" w:rsidP="005454B3">
      <w:pPr>
        <w:numPr>
          <w:ilvl w:val="0"/>
          <w:numId w:val="42"/>
        </w:numPr>
        <w:tabs>
          <w:tab w:val="num" w:pos="0"/>
        </w:tabs>
        <w:spacing w:line="276" w:lineRule="auto"/>
        <w:ind w:left="0" w:right="43" w:firstLine="426"/>
        <w:jc w:val="both"/>
        <w:rPr>
          <w:rFonts w:ascii="Times New Roman" w:hAnsi="Times New Roman"/>
          <w:b/>
          <w:sz w:val="22"/>
          <w:szCs w:val="22"/>
          <w:lang w:val="ru-RU" w:eastAsia="ru-RU"/>
        </w:rPr>
      </w:pPr>
      <w:r w:rsidRPr="005454B3">
        <w:rPr>
          <w:rFonts w:ascii="Times New Roman" w:hAnsi="Times New Roman"/>
          <w:sz w:val="22"/>
          <w:szCs w:val="22"/>
          <w:lang w:val="ru-RU" w:eastAsia="ru-RU"/>
        </w:rPr>
        <w:t>Передача конфиденциальной информации осуществляется в соответствии с Порядком передачи конфиденциальной информации определенном в Соглашении о конфиденциальности (Приложение №2 к настоящему Договору).</w:t>
      </w:r>
    </w:p>
    <w:p w14:paraId="4527CC68" w14:textId="77777777" w:rsidR="005454B3" w:rsidRPr="005454B3" w:rsidRDefault="005454B3" w:rsidP="005454B3">
      <w:pPr>
        <w:spacing w:line="276" w:lineRule="auto"/>
        <w:ind w:right="43"/>
        <w:jc w:val="both"/>
        <w:rPr>
          <w:rFonts w:ascii="Times New Roman" w:hAnsi="Times New Roman"/>
          <w:b/>
          <w:sz w:val="22"/>
          <w:szCs w:val="22"/>
          <w:lang w:val="ru-RU" w:eastAsia="ru-RU"/>
        </w:rPr>
      </w:pPr>
    </w:p>
    <w:p w14:paraId="22D99091" w14:textId="77777777" w:rsidR="005454B3" w:rsidRPr="005454B3" w:rsidRDefault="005454B3" w:rsidP="005454B3">
      <w:pPr>
        <w:keepNext/>
        <w:spacing w:line="276" w:lineRule="auto"/>
        <w:ind w:firstLine="426"/>
        <w:outlineLvl w:val="0"/>
        <w:rPr>
          <w:rFonts w:ascii="Times New Roman" w:hAnsi="Times New Roman"/>
          <w:b/>
          <w:sz w:val="22"/>
          <w:szCs w:val="22"/>
          <w:lang w:val="x-none" w:eastAsia="x-none"/>
        </w:rPr>
      </w:pPr>
      <w:r w:rsidRPr="005454B3">
        <w:rPr>
          <w:rFonts w:ascii="Times New Roman" w:hAnsi="Times New Roman"/>
          <w:b/>
          <w:sz w:val="22"/>
          <w:szCs w:val="22"/>
          <w:lang w:eastAsia="x-none"/>
        </w:rPr>
        <w:t>VI</w:t>
      </w:r>
      <w:r w:rsidRPr="005454B3">
        <w:rPr>
          <w:rFonts w:ascii="Times New Roman" w:hAnsi="Times New Roman"/>
          <w:b/>
          <w:sz w:val="22"/>
          <w:szCs w:val="22"/>
          <w:lang w:val="x-none" w:eastAsia="x-none"/>
        </w:rPr>
        <w:t>. Ответственность Сторон и расторжение Договора</w:t>
      </w:r>
    </w:p>
    <w:p w14:paraId="0F8BDBE7" w14:textId="76583FF3" w:rsidR="005454B3" w:rsidRPr="005454B3" w:rsidRDefault="005454B3" w:rsidP="005454B3">
      <w:pPr>
        <w:spacing w:line="276" w:lineRule="auto"/>
        <w:ind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1.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_____________________</w:t>
      </w:r>
      <w:r w:rsidR="00C47998" w:rsidRPr="005454B3">
        <w:rPr>
          <w:rFonts w:ascii="Times New Roman" w:hAnsi="Times New Roman"/>
          <w:sz w:val="22"/>
          <w:szCs w:val="22"/>
          <w:lang w:val="ru-RU" w:eastAsia="ru-RU"/>
        </w:rPr>
        <w:t>_.</w:t>
      </w:r>
    </w:p>
    <w:p w14:paraId="037FDC80" w14:textId="77777777" w:rsidR="005454B3" w:rsidRPr="005454B3" w:rsidRDefault="005454B3" w:rsidP="005454B3">
      <w:pPr>
        <w:spacing w:line="276" w:lineRule="auto"/>
        <w:ind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2. При нарушении Исполнителем сроков по каждому абонентскому периоду оказания Услуг, Заказчик вправе предъявить требование к Исполнителю об уплате пени в размере 0,1% (Ноль целых одна десятая процента) от общей стоимости Услуг по Договору, указанной в п.2. ст.III настоящего Договора за каждый день просрочки, но не более 10% (Десяти процентов) от общей стоимости Услуг по Договору.</w:t>
      </w:r>
    </w:p>
    <w:p w14:paraId="5B3ADB16" w14:textId="77777777" w:rsidR="005454B3" w:rsidRPr="005454B3" w:rsidRDefault="005454B3" w:rsidP="005454B3">
      <w:pPr>
        <w:spacing w:line="276" w:lineRule="auto"/>
        <w:ind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3. При нарушении Заказчиком сроков платежей, указанных п.3 и п.4 ст.</w:t>
      </w:r>
      <w:r w:rsidRPr="005454B3">
        <w:rPr>
          <w:rFonts w:ascii="Times New Roman" w:hAnsi="Times New Roman"/>
          <w:sz w:val="22"/>
          <w:szCs w:val="22"/>
          <w:lang w:eastAsia="ru-RU"/>
        </w:rPr>
        <w:t>III</w:t>
      </w:r>
      <w:r w:rsidRPr="005454B3">
        <w:rPr>
          <w:rFonts w:ascii="Times New Roman" w:hAnsi="Times New Roman"/>
          <w:sz w:val="22"/>
          <w:szCs w:val="22"/>
          <w:lang w:val="ru-RU" w:eastAsia="ru-RU"/>
        </w:rPr>
        <w:t xml:space="preserve"> настоящего Договора, Исполнитель вправе предъявить требование к Заказчику об уплате пени в размере 0,1% (Ноль целых одна десятая процента) от суммы, подлежащей оплате за каждый день просрочки, но не более 10% (Десяти процентов) от неоплачиваемой суммы. Исполнитель может расторгнуть Договор в случае задержки срока оплаты свыше 30 (Тридцати) календарных дней с момента истечения срока, указанного в п.3 и п.4 ст.</w:t>
      </w:r>
      <w:r w:rsidRPr="005454B3">
        <w:rPr>
          <w:rFonts w:ascii="Times New Roman" w:hAnsi="Times New Roman"/>
          <w:sz w:val="22"/>
          <w:szCs w:val="22"/>
          <w:lang w:eastAsia="ru-RU"/>
        </w:rPr>
        <w:t>III</w:t>
      </w:r>
      <w:r w:rsidRPr="005454B3">
        <w:rPr>
          <w:rFonts w:ascii="Times New Roman" w:hAnsi="Times New Roman"/>
          <w:sz w:val="22"/>
          <w:szCs w:val="22"/>
          <w:lang w:val="ru-RU" w:eastAsia="ru-RU"/>
        </w:rPr>
        <w:t xml:space="preserve"> настоящего Договора. </w:t>
      </w:r>
    </w:p>
    <w:p w14:paraId="7BF3CADB" w14:textId="77777777" w:rsidR="005454B3" w:rsidRPr="005454B3" w:rsidRDefault="005454B3" w:rsidP="005454B3">
      <w:pPr>
        <w:spacing w:line="276" w:lineRule="auto"/>
        <w:ind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4. Любая из Сторон может расторгнуть Договор, в одностороннем порядке, если другая Сторона:</w:t>
      </w:r>
    </w:p>
    <w:p w14:paraId="52BA3B07" w14:textId="77777777" w:rsidR="005454B3" w:rsidRPr="005454B3" w:rsidRDefault="005454B3" w:rsidP="005454B3">
      <w:pPr>
        <w:spacing w:line="276" w:lineRule="auto"/>
        <w:ind w:firstLine="284"/>
        <w:jc w:val="both"/>
        <w:rPr>
          <w:rFonts w:ascii="Times New Roman" w:hAnsi="Times New Roman"/>
          <w:sz w:val="22"/>
          <w:szCs w:val="22"/>
          <w:lang w:val="ru-RU" w:eastAsia="ru-RU"/>
        </w:rPr>
      </w:pPr>
      <w:r w:rsidRPr="005454B3">
        <w:rPr>
          <w:rFonts w:ascii="Times New Roman" w:hAnsi="Times New Roman"/>
          <w:sz w:val="22"/>
          <w:szCs w:val="22"/>
          <w:lang w:val="ru-RU" w:eastAsia="ru-RU"/>
        </w:rPr>
        <w:tab/>
        <w:t>а) не выполняет любое обязательство по настоящему Договору и такое неисполнение не устраняется в течение 30 (Тридцать) календарных дней после получения письменного уведомления о возникновении такового;</w:t>
      </w:r>
    </w:p>
    <w:p w14:paraId="4D7764F7" w14:textId="77777777" w:rsidR="005454B3" w:rsidRPr="005454B3" w:rsidRDefault="005454B3" w:rsidP="005454B3">
      <w:pPr>
        <w:spacing w:line="276" w:lineRule="auto"/>
        <w:ind w:firstLine="284"/>
        <w:jc w:val="both"/>
        <w:rPr>
          <w:rFonts w:ascii="Times New Roman" w:hAnsi="Times New Roman"/>
          <w:sz w:val="22"/>
          <w:szCs w:val="22"/>
          <w:lang w:val="ru-RU" w:eastAsia="ru-RU"/>
        </w:rPr>
      </w:pPr>
      <w:r w:rsidRPr="005454B3">
        <w:rPr>
          <w:rFonts w:ascii="Times New Roman" w:hAnsi="Times New Roman"/>
          <w:sz w:val="22"/>
          <w:szCs w:val="22"/>
          <w:lang w:val="ru-RU" w:eastAsia="ru-RU"/>
        </w:rPr>
        <w:tab/>
        <w:t>б) осуществляет процедуру банкротства, подвергается ликвидации или в ее отношении назначается управляющий имуществом и такое назначение не аннулируется в течение 30 (Тридцать) календарных дней после его осуществления.</w:t>
      </w:r>
    </w:p>
    <w:p w14:paraId="7869475F" w14:textId="77777777" w:rsidR="005454B3" w:rsidRPr="005454B3" w:rsidRDefault="005454B3" w:rsidP="005454B3">
      <w:pPr>
        <w:spacing w:line="276" w:lineRule="auto"/>
        <w:ind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5. В случае расторжения настоящего Договора по основаниям, предусмотренным условиями настоящего Договора и положениями гражданского законодательства, Стороны обязуются уведомить друг друга о расторжении Договора как минимум за 7 (Семь) рабочих дней до даты расторжения настоящего Договора. В случае расторжения настоящего Договора Стороны производят взаиморасчеты в течение 14 (Четырнадцать) рабочих дней от даты расторжения.</w:t>
      </w:r>
    </w:p>
    <w:p w14:paraId="79E3FA13" w14:textId="77777777" w:rsidR="005454B3" w:rsidRPr="005454B3" w:rsidRDefault="005454B3" w:rsidP="005454B3">
      <w:pPr>
        <w:spacing w:line="276" w:lineRule="auto"/>
        <w:ind w:firstLine="426"/>
        <w:jc w:val="both"/>
        <w:rPr>
          <w:rFonts w:ascii="Times New Roman" w:hAnsi="Times New Roman"/>
          <w:sz w:val="22"/>
          <w:szCs w:val="22"/>
          <w:lang w:val="ru-RU" w:eastAsia="ru-RU"/>
        </w:rPr>
      </w:pPr>
    </w:p>
    <w:p w14:paraId="39FDA0C4" w14:textId="77777777" w:rsidR="005454B3" w:rsidRPr="005454B3" w:rsidRDefault="005454B3" w:rsidP="005454B3">
      <w:pPr>
        <w:keepNext/>
        <w:spacing w:line="276" w:lineRule="auto"/>
        <w:ind w:firstLine="426"/>
        <w:outlineLvl w:val="0"/>
        <w:rPr>
          <w:rFonts w:ascii="Times New Roman" w:hAnsi="Times New Roman"/>
          <w:b/>
          <w:sz w:val="22"/>
          <w:szCs w:val="22"/>
          <w:lang w:val="x-none" w:eastAsia="x-none"/>
        </w:rPr>
      </w:pPr>
      <w:r w:rsidRPr="005454B3">
        <w:rPr>
          <w:rFonts w:ascii="Times New Roman" w:hAnsi="Times New Roman"/>
          <w:b/>
          <w:sz w:val="22"/>
          <w:szCs w:val="22"/>
          <w:lang w:eastAsia="x-none"/>
        </w:rPr>
        <w:t>VII</w:t>
      </w:r>
      <w:r w:rsidRPr="005454B3">
        <w:rPr>
          <w:rFonts w:ascii="Times New Roman" w:hAnsi="Times New Roman"/>
          <w:b/>
          <w:sz w:val="22"/>
          <w:szCs w:val="22"/>
          <w:lang w:val="x-none" w:eastAsia="x-none"/>
        </w:rPr>
        <w:t>. Обстоятельства непреодолимой силы (форс-мажор)</w:t>
      </w:r>
    </w:p>
    <w:p w14:paraId="520D4E67" w14:textId="77777777" w:rsidR="005454B3" w:rsidRPr="005454B3" w:rsidRDefault="005454B3" w:rsidP="005454B3">
      <w:pPr>
        <w:numPr>
          <w:ilvl w:val="0"/>
          <w:numId w:val="41"/>
        </w:numPr>
        <w:tabs>
          <w:tab w:val="num" w:pos="0"/>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стихийного бедствия, метеорологических или иных условий, запрещающих полеты, войны, военных операций любого характера, блокады, запрещений экспорта или импорта, или других, не зависящих от Сторон обстоятельств, срок исполнения обязательства отодвигается соразмерно времени, в течение которого будут действовать такие обстоятельства.</w:t>
      </w:r>
    </w:p>
    <w:p w14:paraId="63859F08" w14:textId="77777777" w:rsidR="005454B3" w:rsidRPr="005454B3" w:rsidRDefault="005454B3" w:rsidP="005454B3">
      <w:pPr>
        <w:numPr>
          <w:ilvl w:val="0"/>
          <w:numId w:val="41"/>
        </w:numPr>
        <w:tabs>
          <w:tab w:val="num" w:pos="0"/>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lastRenderedPageBreak/>
        <w:t>Если оговоренные обстоятельства будут продолжаться более 3 (Трех) месяцев от даты их начала, то каждая из Сторон будет иметь право отказаться от дальнейшего исполнения обязательств по настоящему Договору. В этом случае Стороны производят взаиморасчеты.</w:t>
      </w:r>
    </w:p>
    <w:p w14:paraId="1832D90A" w14:textId="77777777" w:rsidR="005454B3" w:rsidRPr="005454B3" w:rsidRDefault="005454B3" w:rsidP="005454B3">
      <w:pPr>
        <w:numPr>
          <w:ilvl w:val="0"/>
          <w:numId w:val="41"/>
        </w:numPr>
        <w:tabs>
          <w:tab w:val="num" w:pos="0"/>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Сторона, для которой создалась невозможность выполнения обязательств по настоящему Договору, должна немедленно извещать другую Сторону о наступлении и прекращении обстоятельств, препятствующих исполнению обязательств.</w:t>
      </w:r>
    </w:p>
    <w:p w14:paraId="71BD1405" w14:textId="6339A943" w:rsidR="005454B3" w:rsidRPr="005454B3" w:rsidRDefault="005454B3" w:rsidP="005454B3">
      <w:pPr>
        <w:numPr>
          <w:ilvl w:val="0"/>
          <w:numId w:val="41"/>
        </w:numPr>
        <w:tabs>
          <w:tab w:val="num" w:pos="0"/>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Обстоятельства, освобождающие Стороны от ответственности за полное или частичное неисполнение настоящего Договора, должны быть </w:t>
      </w:r>
      <w:r w:rsidR="00C47998" w:rsidRPr="005454B3">
        <w:rPr>
          <w:rFonts w:ascii="Times New Roman" w:hAnsi="Times New Roman"/>
          <w:sz w:val="22"/>
          <w:szCs w:val="22"/>
          <w:lang w:val="ru-RU" w:eastAsia="ru-RU"/>
        </w:rPr>
        <w:t>удостоверены компетентным</w:t>
      </w:r>
      <w:r w:rsidRPr="005454B3">
        <w:rPr>
          <w:rFonts w:ascii="Times New Roman" w:hAnsi="Times New Roman"/>
          <w:sz w:val="22"/>
          <w:szCs w:val="22"/>
          <w:lang w:val="ru-RU" w:eastAsia="ru-RU"/>
        </w:rPr>
        <w:t xml:space="preserve"> органом ____________.</w:t>
      </w:r>
    </w:p>
    <w:p w14:paraId="7DB5F747" w14:textId="6A6F4E0F" w:rsidR="005454B3" w:rsidRPr="005454B3" w:rsidRDefault="005454B3" w:rsidP="005454B3">
      <w:pPr>
        <w:numPr>
          <w:ilvl w:val="0"/>
          <w:numId w:val="41"/>
        </w:numPr>
        <w:tabs>
          <w:tab w:val="num" w:pos="0"/>
        </w:tabs>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В случае невозможности оказания услуг на площадке Заказчика, в связи с различными объективными причинами, например эпидемии, карантина и других, а также при соответствующем допуске со стороны платежных системы – осуществляет проведение аудита в удаленном режиме, </w:t>
      </w:r>
      <w:r w:rsidR="00C47998" w:rsidRPr="005454B3">
        <w:rPr>
          <w:rFonts w:ascii="Times New Roman" w:hAnsi="Times New Roman"/>
          <w:sz w:val="22"/>
          <w:szCs w:val="22"/>
          <w:lang w:val="ru-RU" w:eastAsia="ru-RU"/>
        </w:rPr>
        <w:t>посредством тела</w:t>
      </w:r>
      <w:r w:rsidRPr="005454B3">
        <w:rPr>
          <w:rFonts w:ascii="Times New Roman" w:hAnsi="Times New Roman"/>
          <w:sz w:val="22"/>
          <w:szCs w:val="22"/>
          <w:lang w:val="ru-RU" w:eastAsia="ru-RU"/>
        </w:rPr>
        <w:t>/видеоконференций, а Заказчик предоставляет необходимые свидетельства аудита по запросам Исполнителя.</w:t>
      </w:r>
    </w:p>
    <w:p w14:paraId="48DC5B8C" w14:textId="77777777" w:rsidR="005454B3" w:rsidRPr="005454B3" w:rsidRDefault="005454B3" w:rsidP="005454B3">
      <w:pPr>
        <w:spacing w:line="276" w:lineRule="auto"/>
        <w:jc w:val="both"/>
        <w:rPr>
          <w:rFonts w:ascii="Times New Roman" w:hAnsi="Times New Roman"/>
          <w:sz w:val="22"/>
          <w:szCs w:val="22"/>
          <w:lang w:val="ru-RU" w:eastAsia="ru-RU"/>
        </w:rPr>
      </w:pPr>
    </w:p>
    <w:p w14:paraId="48B0F455" w14:textId="77777777" w:rsidR="005454B3" w:rsidRPr="005454B3" w:rsidRDefault="005454B3" w:rsidP="005454B3">
      <w:pPr>
        <w:keepNext/>
        <w:spacing w:line="276" w:lineRule="auto"/>
        <w:ind w:firstLine="426"/>
        <w:outlineLvl w:val="0"/>
        <w:rPr>
          <w:rFonts w:ascii="Times New Roman" w:hAnsi="Times New Roman"/>
          <w:b/>
          <w:sz w:val="22"/>
          <w:szCs w:val="22"/>
          <w:lang w:val="x-none" w:eastAsia="x-none"/>
        </w:rPr>
      </w:pPr>
      <w:r w:rsidRPr="005454B3">
        <w:rPr>
          <w:rFonts w:ascii="Times New Roman" w:hAnsi="Times New Roman"/>
          <w:b/>
          <w:sz w:val="22"/>
          <w:szCs w:val="22"/>
          <w:lang w:eastAsia="x-none"/>
        </w:rPr>
        <w:t>VIII</w:t>
      </w:r>
      <w:r w:rsidRPr="005454B3">
        <w:rPr>
          <w:rFonts w:ascii="Times New Roman" w:hAnsi="Times New Roman"/>
          <w:b/>
          <w:sz w:val="22"/>
          <w:szCs w:val="22"/>
          <w:lang w:val="x-none" w:eastAsia="x-none"/>
        </w:rPr>
        <w:t>. Арбитраж</w:t>
      </w:r>
    </w:p>
    <w:p w14:paraId="479A3EFD" w14:textId="77777777" w:rsidR="005454B3" w:rsidRPr="005454B3" w:rsidRDefault="005454B3" w:rsidP="005454B3">
      <w:pPr>
        <w:numPr>
          <w:ilvl w:val="0"/>
          <w:numId w:val="38"/>
        </w:numPr>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Стороны примут все меры к разрешению всех споров и разногласий, которые могут возникнуть из настоящего Договора или в связи с ним, дружественным и справедливым путем.</w:t>
      </w:r>
    </w:p>
    <w:p w14:paraId="036F4F26" w14:textId="77777777" w:rsidR="005454B3" w:rsidRPr="005454B3" w:rsidRDefault="005454B3" w:rsidP="005454B3">
      <w:pPr>
        <w:numPr>
          <w:ilvl w:val="0"/>
          <w:numId w:val="38"/>
        </w:numPr>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В случае если Стороны не придут к окончательному соглашению, все споры и разногласия могут быть разрешены в Арбитражном суде г. ____________.</w:t>
      </w:r>
    </w:p>
    <w:p w14:paraId="603C131C" w14:textId="77777777" w:rsidR="005454B3" w:rsidRPr="005454B3" w:rsidRDefault="005454B3" w:rsidP="005454B3">
      <w:pPr>
        <w:spacing w:line="276" w:lineRule="auto"/>
        <w:ind w:firstLine="567"/>
        <w:jc w:val="both"/>
        <w:rPr>
          <w:rFonts w:ascii="Times New Roman" w:hAnsi="Times New Roman"/>
          <w:b/>
          <w:sz w:val="22"/>
          <w:szCs w:val="22"/>
          <w:lang w:val="ru-RU" w:eastAsia="ru-RU"/>
        </w:rPr>
      </w:pPr>
    </w:p>
    <w:p w14:paraId="7BB5FCC0" w14:textId="77777777" w:rsidR="005454B3" w:rsidRPr="005454B3" w:rsidRDefault="005454B3" w:rsidP="005454B3">
      <w:pPr>
        <w:keepNext/>
        <w:spacing w:line="276" w:lineRule="auto"/>
        <w:ind w:firstLine="426"/>
        <w:outlineLvl w:val="0"/>
        <w:rPr>
          <w:rFonts w:ascii="Times New Roman" w:hAnsi="Times New Roman"/>
          <w:b/>
          <w:sz w:val="22"/>
          <w:szCs w:val="22"/>
          <w:lang w:val="x-none" w:eastAsia="x-none"/>
        </w:rPr>
      </w:pPr>
      <w:r w:rsidRPr="005454B3">
        <w:rPr>
          <w:rFonts w:ascii="Times New Roman" w:hAnsi="Times New Roman"/>
          <w:b/>
          <w:sz w:val="22"/>
          <w:szCs w:val="22"/>
          <w:lang w:eastAsia="x-none"/>
        </w:rPr>
        <w:t>IX</w:t>
      </w:r>
      <w:r w:rsidRPr="005454B3">
        <w:rPr>
          <w:rFonts w:ascii="Times New Roman" w:hAnsi="Times New Roman"/>
          <w:b/>
          <w:sz w:val="22"/>
          <w:szCs w:val="22"/>
          <w:lang w:val="x-none" w:eastAsia="x-none"/>
        </w:rPr>
        <w:t>. Прочие условия</w:t>
      </w:r>
    </w:p>
    <w:p w14:paraId="0FAE3AF4" w14:textId="77777777" w:rsidR="005454B3" w:rsidRPr="005454B3" w:rsidRDefault="005454B3" w:rsidP="005454B3">
      <w:pPr>
        <w:numPr>
          <w:ilvl w:val="0"/>
          <w:numId w:val="39"/>
        </w:numPr>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После подписания настоящего Договора все предшествующие переговоры и переписка по нему теряют силу. </w:t>
      </w:r>
    </w:p>
    <w:p w14:paraId="2A185704" w14:textId="77777777" w:rsidR="005454B3" w:rsidRPr="005454B3" w:rsidRDefault="005454B3" w:rsidP="005454B3">
      <w:pPr>
        <w:numPr>
          <w:ilvl w:val="0"/>
          <w:numId w:val="39"/>
        </w:numPr>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Все Приложения, Изменения, Дополнительные Соглашения к настоящему Договору являются его неотъемлемой частью и считаются действительными только в том случае, если они выполнены в письменной форме и подписаны лицами, уполномоченными на то договаривающимися Сторонами.</w:t>
      </w:r>
    </w:p>
    <w:p w14:paraId="02CF0D06" w14:textId="77777777" w:rsidR="005454B3" w:rsidRPr="005454B3" w:rsidRDefault="005454B3" w:rsidP="005454B3">
      <w:pPr>
        <w:numPr>
          <w:ilvl w:val="0"/>
          <w:numId w:val="39"/>
        </w:numPr>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Все сообщения, заявления, извещения и претензии, связанные с исполнением настоящего Договора или вытекающие из него, должны посылаться Сторонами непосредственно друг другу по указанным в настоящем Договоре адресам.</w:t>
      </w:r>
    </w:p>
    <w:p w14:paraId="5C33471D" w14:textId="77777777" w:rsidR="005454B3" w:rsidRPr="005454B3" w:rsidRDefault="005454B3" w:rsidP="005454B3">
      <w:pPr>
        <w:numPr>
          <w:ilvl w:val="0"/>
          <w:numId w:val="39"/>
        </w:numPr>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Всю переписку по исполнению настоящего Договора или в связи с ним Стороны будут вести на русском языке.</w:t>
      </w:r>
    </w:p>
    <w:p w14:paraId="363C1C9F" w14:textId="77777777" w:rsidR="005454B3" w:rsidRPr="005454B3" w:rsidRDefault="005454B3" w:rsidP="005454B3">
      <w:pPr>
        <w:numPr>
          <w:ilvl w:val="0"/>
          <w:numId w:val="39"/>
        </w:numPr>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Ни одна из Сторон настоящего Договора не имеет права передавать свои права и обязательства по настоящему Договору или в связи с ним третьим лицам без письменного на то согласия другой Стороны.</w:t>
      </w:r>
    </w:p>
    <w:p w14:paraId="3B22DE9F" w14:textId="77777777" w:rsidR="005454B3" w:rsidRPr="005454B3" w:rsidRDefault="005454B3" w:rsidP="005454B3">
      <w:pPr>
        <w:numPr>
          <w:ilvl w:val="0"/>
          <w:numId w:val="39"/>
        </w:numPr>
        <w:spacing w:line="276" w:lineRule="auto"/>
        <w:ind w:left="0" w:firstLine="425"/>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Настоящий Договор в 2 (Двух) экземплярах на русском языке, по одному для каждой Стороны, причем оба имеют одинаковую юридическую силу. </w:t>
      </w:r>
    </w:p>
    <w:p w14:paraId="43C351F4" w14:textId="77777777" w:rsidR="005454B3" w:rsidRPr="005454B3" w:rsidRDefault="005454B3" w:rsidP="005454B3">
      <w:pPr>
        <w:numPr>
          <w:ilvl w:val="0"/>
          <w:numId w:val="39"/>
        </w:numPr>
        <w:spacing w:line="276" w:lineRule="auto"/>
        <w:ind w:left="0" w:firstLine="426"/>
        <w:jc w:val="both"/>
        <w:rPr>
          <w:rFonts w:ascii="Times New Roman" w:hAnsi="Times New Roman"/>
          <w:sz w:val="22"/>
          <w:szCs w:val="22"/>
          <w:lang w:val="ru-RU" w:eastAsia="ru-RU"/>
        </w:rPr>
      </w:pPr>
      <w:r w:rsidRPr="005454B3">
        <w:rPr>
          <w:rFonts w:ascii="Times New Roman" w:hAnsi="Times New Roman"/>
          <w:sz w:val="22"/>
          <w:szCs w:val="22"/>
          <w:lang w:val="ru-RU" w:eastAsia="ru-RU"/>
        </w:rPr>
        <w:t>Настоящий Договор вступает в силу с момента его заключения и действует до исполнения Сторонами своих обязательств.</w:t>
      </w:r>
    </w:p>
    <w:p w14:paraId="372BCF77" w14:textId="77777777" w:rsidR="005454B3" w:rsidRPr="005454B3" w:rsidRDefault="005454B3" w:rsidP="005454B3">
      <w:pPr>
        <w:spacing w:line="276" w:lineRule="auto"/>
        <w:ind w:firstLine="567"/>
        <w:rPr>
          <w:rFonts w:ascii="Times New Roman" w:hAnsi="Times New Roman"/>
          <w:b/>
          <w:sz w:val="22"/>
          <w:szCs w:val="22"/>
          <w:lang w:val="ru-RU" w:eastAsia="ru-RU"/>
        </w:rPr>
      </w:pPr>
    </w:p>
    <w:p w14:paraId="26C2C932" w14:textId="77777777" w:rsidR="005454B3" w:rsidRPr="005454B3" w:rsidRDefault="005454B3" w:rsidP="005454B3">
      <w:pPr>
        <w:keepNext/>
        <w:spacing w:line="276" w:lineRule="auto"/>
        <w:ind w:firstLine="426"/>
        <w:outlineLvl w:val="0"/>
        <w:rPr>
          <w:rFonts w:ascii="Times New Roman" w:hAnsi="Times New Roman"/>
          <w:b/>
          <w:sz w:val="22"/>
          <w:szCs w:val="22"/>
          <w:lang w:val="x-none" w:eastAsia="x-none"/>
        </w:rPr>
      </w:pPr>
      <w:r w:rsidRPr="005454B3">
        <w:rPr>
          <w:rFonts w:ascii="Times New Roman" w:hAnsi="Times New Roman"/>
          <w:b/>
          <w:sz w:val="22"/>
          <w:szCs w:val="22"/>
          <w:lang w:val="x-none" w:eastAsia="x-none"/>
        </w:rPr>
        <w:t>X. Адреса и банковские реквизиты Сторон</w:t>
      </w:r>
    </w:p>
    <w:p w14:paraId="19AD4926" w14:textId="77777777" w:rsidR="005454B3" w:rsidRPr="005454B3" w:rsidRDefault="005454B3" w:rsidP="005454B3">
      <w:pPr>
        <w:spacing w:line="276" w:lineRule="auto"/>
        <w:rPr>
          <w:rFonts w:ascii="Times New Roman" w:hAnsi="Times New Roman"/>
          <w:sz w:val="22"/>
          <w:szCs w:val="22"/>
          <w:lang w:val="ru-RU" w:eastAsia="ru-RU"/>
        </w:rPr>
      </w:pPr>
    </w:p>
    <w:tbl>
      <w:tblPr>
        <w:tblW w:w="9469" w:type="dxa"/>
        <w:jc w:val="center"/>
        <w:tblLayout w:type="fixed"/>
        <w:tblCellMar>
          <w:left w:w="0" w:type="dxa"/>
          <w:right w:w="0" w:type="dxa"/>
        </w:tblCellMar>
        <w:tblLook w:val="0000" w:firstRow="0" w:lastRow="0" w:firstColumn="0" w:lastColumn="0" w:noHBand="0" w:noVBand="0"/>
      </w:tblPr>
      <w:tblGrid>
        <w:gridCol w:w="4735"/>
        <w:gridCol w:w="4734"/>
      </w:tblGrid>
      <w:tr w:rsidR="005454B3" w:rsidRPr="00F03715" w14:paraId="3CCEC963" w14:textId="77777777" w:rsidTr="002022B8">
        <w:trPr>
          <w:cantSplit/>
          <w:jc w:val="center"/>
        </w:trPr>
        <w:tc>
          <w:tcPr>
            <w:tcW w:w="4735" w:type="dxa"/>
          </w:tcPr>
          <w:p w14:paraId="27DC034F"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sz w:val="22"/>
                <w:szCs w:val="22"/>
                <w:lang w:val="ru-RU" w:eastAsia="ru-RU"/>
              </w:rPr>
              <w:lastRenderedPageBreak/>
              <w:t>ИСПОЛНИТЕЛЬ:</w:t>
            </w:r>
          </w:p>
          <w:p w14:paraId="3E77B2A2" w14:textId="77777777" w:rsidR="005454B3" w:rsidRPr="005454B3" w:rsidRDefault="005454B3" w:rsidP="005454B3">
            <w:pPr>
              <w:spacing w:line="276" w:lineRule="auto"/>
              <w:rPr>
                <w:rFonts w:ascii="Times New Roman" w:hAnsi="Times New Roman"/>
                <w:sz w:val="22"/>
                <w:szCs w:val="22"/>
                <w:lang w:val="ru-RU" w:eastAsia="ru-RU"/>
              </w:rPr>
            </w:pPr>
          </w:p>
          <w:p w14:paraId="110CCEE4" w14:textId="63BF50F4" w:rsidR="005454B3" w:rsidRPr="005454B3" w:rsidRDefault="005454B3" w:rsidP="005454B3">
            <w:pPr>
              <w:spacing w:line="276" w:lineRule="auto"/>
              <w:rPr>
                <w:rFonts w:ascii="Times New Roman" w:hAnsi="Times New Roman"/>
                <w:sz w:val="22"/>
                <w:szCs w:val="22"/>
                <w:lang w:val="ru-RU" w:eastAsia="ru-RU"/>
              </w:rPr>
            </w:pPr>
          </w:p>
          <w:p w14:paraId="3369B2BB" w14:textId="77777777" w:rsidR="005454B3" w:rsidRPr="005454B3" w:rsidRDefault="005454B3" w:rsidP="005454B3">
            <w:pPr>
              <w:spacing w:line="276" w:lineRule="auto"/>
              <w:rPr>
                <w:rFonts w:ascii="Times New Roman" w:hAnsi="Times New Roman"/>
                <w:sz w:val="22"/>
                <w:szCs w:val="22"/>
                <w:lang w:val="ru-RU" w:eastAsia="ru-RU"/>
              </w:rPr>
            </w:pPr>
          </w:p>
          <w:p w14:paraId="78FA88B8" w14:textId="77777777" w:rsidR="005454B3" w:rsidRPr="005454B3" w:rsidRDefault="005454B3" w:rsidP="005454B3">
            <w:pPr>
              <w:spacing w:line="276" w:lineRule="auto"/>
              <w:rPr>
                <w:rFonts w:ascii="Times New Roman" w:hAnsi="Times New Roman"/>
                <w:sz w:val="22"/>
                <w:szCs w:val="22"/>
                <w:lang w:val="ru-RU" w:eastAsia="ru-RU"/>
              </w:rPr>
            </w:pPr>
          </w:p>
          <w:p w14:paraId="3E5C046A" w14:textId="77777777" w:rsidR="005454B3" w:rsidRPr="005454B3" w:rsidRDefault="005454B3" w:rsidP="005454B3">
            <w:pPr>
              <w:spacing w:line="276" w:lineRule="auto"/>
              <w:rPr>
                <w:rFonts w:ascii="Times New Roman" w:hAnsi="Times New Roman"/>
                <w:sz w:val="22"/>
                <w:szCs w:val="22"/>
                <w:lang w:val="ru-RU" w:eastAsia="ru-RU"/>
              </w:rPr>
            </w:pPr>
          </w:p>
          <w:p w14:paraId="6B221CDD" w14:textId="77777777" w:rsidR="005454B3" w:rsidRPr="005454B3" w:rsidRDefault="005454B3" w:rsidP="005454B3">
            <w:pPr>
              <w:spacing w:line="276" w:lineRule="auto"/>
              <w:rPr>
                <w:rFonts w:ascii="Times New Roman" w:hAnsi="Times New Roman"/>
                <w:sz w:val="22"/>
                <w:szCs w:val="22"/>
                <w:lang w:val="ru-RU" w:eastAsia="ru-RU"/>
              </w:rPr>
            </w:pPr>
          </w:p>
          <w:p w14:paraId="16BA39A2" w14:textId="77777777" w:rsidR="005454B3" w:rsidRPr="005454B3" w:rsidRDefault="005454B3" w:rsidP="005454B3">
            <w:pPr>
              <w:spacing w:line="276" w:lineRule="auto"/>
              <w:rPr>
                <w:rFonts w:ascii="Times New Roman" w:hAnsi="Times New Roman"/>
                <w:sz w:val="22"/>
                <w:szCs w:val="22"/>
                <w:lang w:val="ru-RU" w:eastAsia="ru-RU"/>
              </w:rPr>
            </w:pPr>
          </w:p>
          <w:p w14:paraId="0141AC56" w14:textId="77777777" w:rsidR="005454B3" w:rsidRPr="005454B3" w:rsidRDefault="005454B3" w:rsidP="005454B3">
            <w:pPr>
              <w:spacing w:line="276" w:lineRule="auto"/>
              <w:rPr>
                <w:rFonts w:ascii="Times New Roman" w:hAnsi="Times New Roman"/>
                <w:sz w:val="22"/>
                <w:szCs w:val="22"/>
                <w:lang w:val="ru-RU" w:eastAsia="ru-RU"/>
              </w:rPr>
            </w:pPr>
          </w:p>
          <w:p w14:paraId="4F7D005C" w14:textId="77777777" w:rsidR="005454B3" w:rsidRPr="005454B3" w:rsidRDefault="005454B3" w:rsidP="005454B3">
            <w:pPr>
              <w:spacing w:line="276" w:lineRule="auto"/>
              <w:rPr>
                <w:rFonts w:ascii="Times New Roman" w:hAnsi="Times New Roman"/>
                <w:sz w:val="22"/>
                <w:szCs w:val="22"/>
                <w:lang w:val="ru-RU" w:eastAsia="ru-RU"/>
              </w:rPr>
            </w:pPr>
          </w:p>
          <w:p w14:paraId="0983AE35" w14:textId="77777777" w:rsidR="005454B3" w:rsidRPr="005454B3" w:rsidRDefault="005454B3" w:rsidP="005454B3">
            <w:pPr>
              <w:spacing w:line="276" w:lineRule="auto"/>
              <w:rPr>
                <w:rFonts w:ascii="Times New Roman" w:hAnsi="Times New Roman"/>
                <w:b/>
                <w:sz w:val="22"/>
                <w:szCs w:val="22"/>
                <w:lang w:val="ru-RU" w:eastAsia="ru-RU"/>
              </w:rPr>
            </w:pPr>
          </w:p>
        </w:tc>
        <w:tc>
          <w:tcPr>
            <w:tcW w:w="4734" w:type="dxa"/>
          </w:tcPr>
          <w:p w14:paraId="1BBECB99"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sz w:val="22"/>
                <w:szCs w:val="22"/>
                <w:lang w:val="ru-RU" w:eastAsia="ru-RU"/>
              </w:rPr>
              <w:t>ЗАКАЗЧИК:</w:t>
            </w:r>
          </w:p>
          <w:p w14:paraId="019563BC" w14:textId="77777777" w:rsidR="005454B3" w:rsidRPr="005454B3" w:rsidRDefault="005454B3" w:rsidP="005454B3">
            <w:pPr>
              <w:spacing w:line="276" w:lineRule="auto"/>
              <w:rPr>
                <w:rFonts w:ascii="Times New Roman" w:hAnsi="Times New Roman"/>
                <w:b/>
                <w:sz w:val="22"/>
                <w:szCs w:val="22"/>
                <w:lang w:val="ru-RU" w:eastAsia="ru-RU"/>
              </w:rPr>
            </w:pPr>
          </w:p>
          <w:p w14:paraId="5B1FCAC8" w14:textId="77777777" w:rsidR="005454B3" w:rsidRPr="005454B3" w:rsidRDefault="005454B3" w:rsidP="005454B3">
            <w:pPr>
              <w:widowControl w:val="0"/>
              <w:suppressAutoHyphens/>
              <w:spacing w:line="276" w:lineRule="auto"/>
              <w:ind w:right="907"/>
              <w:rPr>
                <w:rFonts w:ascii="Times New Roman" w:eastAsia="ヒラギノ角ゴ Pro W3" w:hAnsi="Times New Roman"/>
                <w:color w:val="000000"/>
                <w:sz w:val="22"/>
                <w:szCs w:val="22"/>
                <w:lang w:val="ru-RU" w:eastAsia="ar-SA"/>
              </w:rPr>
            </w:pPr>
            <w:r w:rsidRPr="005454B3">
              <w:rPr>
                <w:rFonts w:ascii="Times New Roman" w:eastAsia="ヒラギノ角ゴ Pro W3" w:hAnsi="Times New Roman"/>
                <w:iCs/>
                <w:color w:val="000000"/>
                <w:sz w:val="22"/>
                <w:szCs w:val="22"/>
                <w:lang w:val="ru-RU" w:eastAsia="ar-SA"/>
              </w:rPr>
              <w:t xml:space="preserve">АО «Национальный банк внешнеэкономической деятельности Республики Узбекистан» </w:t>
            </w:r>
            <w:r w:rsidRPr="005454B3">
              <w:rPr>
                <w:rFonts w:ascii="Times New Roman" w:eastAsia="ヒラギノ角ゴ Pro W3" w:hAnsi="Times New Roman"/>
                <w:color w:val="000000"/>
                <w:sz w:val="22"/>
                <w:szCs w:val="22"/>
                <w:lang w:val="ru-RU" w:eastAsia="ar-SA"/>
              </w:rPr>
              <w:t xml:space="preserve"> </w:t>
            </w:r>
          </w:p>
          <w:p w14:paraId="6DB3504B" w14:textId="77777777" w:rsidR="005454B3" w:rsidRPr="005454B3" w:rsidRDefault="005454B3" w:rsidP="005454B3">
            <w:pPr>
              <w:widowControl w:val="0"/>
              <w:suppressAutoHyphens/>
              <w:spacing w:line="276" w:lineRule="auto"/>
              <w:rPr>
                <w:rFonts w:ascii="Times New Roman" w:eastAsia="ヒラギノ角ゴ Pro W3" w:hAnsi="Times New Roman"/>
                <w:color w:val="000000"/>
                <w:sz w:val="22"/>
                <w:szCs w:val="22"/>
                <w:lang w:val="ru-RU" w:eastAsia="ar-SA"/>
              </w:rPr>
            </w:pPr>
          </w:p>
          <w:p w14:paraId="131C394C" w14:textId="77777777" w:rsidR="005454B3" w:rsidRPr="005454B3" w:rsidRDefault="005454B3" w:rsidP="005454B3">
            <w:pPr>
              <w:widowControl w:val="0"/>
              <w:suppressAutoHyphens/>
              <w:spacing w:line="276" w:lineRule="auto"/>
              <w:rPr>
                <w:rFonts w:ascii="Times New Roman" w:eastAsia="ヒラギノ角ゴ Pro W3" w:hAnsi="Times New Roman"/>
                <w:color w:val="000000"/>
                <w:sz w:val="22"/>
                <w:szCs w:val="22"/>
                <w:lang w:val="ru-RU" w:eastAsia="ar-SA"/>
              </w:rPr>
            </w:pPr>
          </w:p>
        </w:tc>
      </w:tr>
      <w:tr w:rsidR="005454B3" w:rsidRPr="005454B3" w14:paraId="2CE972D1" w14:textId="77777777" w:rsidTr="002022B8">
        <w:trPr>
          <w:cantSplit/>
          <w:trHeight w:val="780"/>
          <w:jc w:val="center"/>
        </w:trPr>
        <w:tc>
          <w:tcPr>
            <w:tcW w:w="4735" w:type="dxa"/>
          </w:tcPr>
          <w:p w14:paraId="6410BE51" w14:textId="77777777" w:rsidR="005454B3" w:rsidRPr="005454B3" w:rsidRDefault="005454B3" w:rsidP="005454B3">
            <w:pPr>
              <w:spacing w:line="276" w:lineRule="auto"/>
              <w:rPr>
                <w:rFonts w:ascii="Times New Roman" w:hAnsi="Times New Roman"/>
                <w:b/>
                <w:bCs/>
                <w:sz w:val="22"/>
                <w:szCs w:val="22"/>
                <w:lang w:val="ru-RU" w:eastAsia="ru-RU"/>
              </w:rPr>
            </w:pPr>
            <w:r w:rsidRPr="005454B3">
              <w:rPr>
                <w:rFonts w:ascii="Times New Roman" w:hAnsi="Times New Roman"/>
                <w:b/>
                <w:bCs/>
                <w:sz w:val="22"/>
                <w:szCs w:val="22"/>
                <w:lang w:val="ru-RU" w:eastAsia="ru-RU"/>
              </w:rPr>
              <w:t>Должность</w:t>
            </w:r>
          </w:p>
          <w:p w14:paraId="5D0F20BB" w14:textId="3D918BDD" w:rsidR="005454B3" w:rsidRDefault="005454B3" w:rsidP="005454B3">
            <w:pPr>
              <w:spacing w:line="276" w:lineRule="auto"/>
              <w:rPr>
                <w:rFonts w:ascii="Times New Roman" w:hAnsi="Times New Roman"/>
                <w:sz w:val="22"/>
                <w:szCs w:val="22"/>
                <w:lang w:val="ru-RU" w:eastAsia="ru-RU"/>
              </w:rPr>
            </w:pPr>
          </w:p>
          <w:p w14:paraId="13AF745B" w14:textId="77777777" w:rsidR="00C47998" w:rsidRPr="005454B3" w:rsidRDefault="00C47998" w:rsidP="005454B3">
            <w:pPr>
              <w:spacing w:line="276" w:lineRule="auto"/>
              <w:rPr>
                <w:rFonts w:ascii="Times New Roman" w:hAnsi="Times New Roman"/>
                <w:sz w:val="22"/>
                <w:szCs w:val="22"/>
                <w:lang w:val="ru-RU" w:eastAsia="ru-RU"/>
              </w:rPr>
            </w:pPr>
          </w:p>
          <w:p w14:paraId="28677D60" w14:textId="77777777" w:rsidR="005454B3" w:rsidRPr="005454B3" w:rsidRDefault="005454B3" w:rsidP="005454B3">
            <w:pPr>
              <w:spacing w:line="276" w:lineRule="auto"/>
              <w:rPr>
                <w:rFonts w:ascii="Times New Roman" w:hAnsi="Times New Roman"/>
                <w:sz w:val="22"/>
                <w:szCs w:val="22"/>
                <w:lang w:val="ru-RU" w:eastAsia="ru-RU"/>
              </w:rPr>
            </w:pPr>
          </w:p>
          <w:p w14:paraId="2541A4BE" w14:textId="77777777" w:rsidR="005454B3" w:rsidRPr="005454B3" w:rsidRDefault="005454B3" w:rsidP="005454B3">
            <w:pPr>
              <w:spacing w:line="276" w:lineRule="auto"/>
              <w:rPr>
                <w:rFonts w:ascii="Times New Roman" w:hAnsi="Times New Roman"/>
                <w:sz w:val="22"/>
                <w:szCs w:val="22"/>
                <w:lang w:val="ru-RU" w:eastAsia="ru-RU"/>
              </w:rPr>
            </w:pPr>
          </w:p>
          <w:p w14:paraId="6259D0D5" w14:textId="77777777" w:rsidR="005454B3" w:rsidRPr="005454B3" w:rsidRDefault="005454B3" w:rsidP="005454B3">
            <w:pPr>
              <w:spacing w:line="276" w:lineRule="auto"/>
              <w:rPr>
                <w:rFonts w:ascii="Times New Roman" w:hAnsi="Times New Roman"/>
                <w:sz w:val="22"/>
                <w:szCs w:val="22"/>
                <w:lang w:val="ru-RU" w:eastAsia="ru-RU"/>
              </w:rPr>
            </w:pPr>
          </w:p>
          <w:p w14:paraId="2AAD63FB"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sz w:val="22"/>
                <w:szCs w:val="22"/>
                <w:lang w:val="ru-RU" w:eastAsia="ru-RU"/>
              </w:rPr>
              <w:t>________________ФИО</w:t>
            </w:r>
          </w:p>
          <w:p w14:paraId="58E15D8A"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sz w:val="22"/>
                <w:szCs w:val="22"/>
                <w:lang w:val="ru-RU" w:eastAsia="ru-RU"/>
              </w:rPr>
              <w:t>М.П.</w:t>
            </w:r>
          </w:p>
        </w:tc>
        <w:tc>
          <w:tcPr>
            <w:tcW w:w="4734" w:type="dxa"/>
          </w:tcPr>
          <w:p w14:paraId="58CE4A4D" w14:textId="77777777" w:rsidR="005454B3" w:rsidRPr="005454B3" w:rsidRDefault="005454B3" w:rsidP="005454B3">
            <w:pPr>
              <w:spacing w:line="276" w:lineRule="auto"/>
              <w:rPr>
                <w:rFonts w:ascii="Times New Roman" w:hAnsi="Times New Roman"/>
                <w:b/>
                <w:bCs/>
                <w:sz w:val="22"/>
                <w:szCs w:val="22"/>
                <w:lang w:val="ru-RU" w:eastAsia="ru-RU"/>
              </w:rPr>
            </w:pPr>
            <w:r w:rsidRPr="005454B3">
              <w:rPr>
                <w:rFonts w:ascii="Times New Roman" w:hAnsi="Times New Roman"/>
                <w:b/>
                <w:bCs/>
                <w:sz w:val="22"/>
                <w:szCs w:val="22"/>
                <w:lang w:val="ru-RU" w:eastAsia="ru-RU"/>
              </w:rPr>
              <w:t>Должность</w:t>
            </w:r>
          </w:p>
          <w:p w14:paraId="7D055DA3" w14:textId="77777777" w:rsidR="005454B3" w:rsidRPr="005454B3" w:rsidRDefault="005454B3" w:rsidP="005454B3">
            <w:pPr>
              <w:spacing w:line="276" w:lineRule="auto"/>
              <w:rPr>
                <w:rFonts w:ascii="Times New Roman" w:hAnsi="Times New Roman"/>
                <w:b/>
                <w:bCs/>
                <w:sz w:val="22"/>
                <w:szCs w:val="22"/>
                <w:lang w:val="ru-RU" w:eastAsia="ru-RU"/>
              </w:rPr>
            </w:pPr>
            <w:r w:rsidRPr="005454B3">
              <w:rPr>
                <w:rFonts w:ascii="Times New Roman" w:hAnsi="Times New Roman"/>
                <w:b/>
                <w:bCs/>
                <w:iCs/>
                <w:sz w:val="22"/>
                <w:szCs w:val="22"/>
                <w:lang w:val="ru-RU" w:eastAsia="ru-RU"/>
              </w:rPr>
              <w:t xml:space="preserve">АО «Национальный банк внешнеэкономической деятельности Республики Узбекистан» </w:t>
            </w:r>
            <w:r w:rsidRPr="005454B3">
              <w:rPr>
                <w:rFonts w:ascii="Times New Roman" w:hAnsi="Times New Roman"/>
                <w:b/>
                <w:bCs/>
                <w:sz w:val="22"/>
                <w:szCs w:val="22"/>
                <w:lang w:val="ru-RU" w:eastAsia="ru-RU"/>
              </w:rPr>
              <w:t xml:space="preserve"> </w:t>
            </w:r>
          </w:p>
          <w:p w14:paraId="51E6251C" w14:textId="77777777" w:rsidR="005454B3" w:rsidRPr="005454B3" w:rsidRDefault="005454B3" w:rsidP="005454B3">
            <w:pPr>
              <w:spacing w:line="276" w:lineRule="auto"/>
              <w:rPr>
                <w:rFonts w:ascii="Times New Roman" w:hAnsi="Times New Roman"/>
                <w:sz w:val="22"/>
                <w:szCs w:val="22"/>
                <w:lang w:val="ru-RU" w:eastAsia="ru-RU"/>
              </w:rPr>
            </w:pPr>
          </w:p>
          <w:p w14:paraId="052A766C" w14:textId="77777777" w:rsidR="005454B3" w:rsidRPr="005454B3" w:rsidRDefault="005454B3" w:rsidP="005454B3">
            <w:pPr>
              <w:spacing w:line="276" w:lineRule="auto"/>
              <w:rPr>
                <w:rFonts w:ascii="Times New Roman" w:hAnsi="Times New Roman"/>
                <w:sz w:val="22"/>
                <w:szCs w:val="22"/>
                <w:lang w:val="ru-RU" w:eastAsia="ru-RU"/>
              </w:rPr>
            </w:pPr>
          </w:p>
          <w:p w14:paraId="490DB924"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sz w:val="22"/>
                <w:szCs w:val="22"/>
                <w:lang w:val="ru-RU" w:eastAsia="ru-RU"/>
              </w:rPr>
              <w:t>_______________ ФИО</w:t>
            </w:r>
          </w:p>
          <w:p w14:paraId="2E8484DA"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sz w:val="22"/>
                <w:szCs w:val="22"/>
                <w:lang w:val="ru-RU" w:eastAsia="ru-RU"/>
              </w:rPr>
              <w:t>М.П.</w:t>
            </w:r>
          </w:p>
        </w:tc>
      </w:tr>
    </w:tbl>
    <w:p w14:paraId="12E68AAE" w14:textId="77777777" w:rsidR="005454B3" w:rsidRPr="005454B3" w:rsidRDefault="005454B3" w:rsidP="005454B3">
      <w:pPr>
        <w:pageBreakBefore/>
        <w:spacing w:line="276" w:lineRule="auto"/>
        <w:jc w:val="right"/>
        <w:rPr>
          <w:rFonts w:ascii="Times New Roman" w:hAnsi="Times New Roman"/>
          <w:b/>
          <w:sz w:val="22"/>
          <w:szCs w:val="22"/>
          <w:lang w:val="ru-RU" w:eastAsia="ru-RU"/>
        </w:rPr>
      </w:pPr>
      <w:r w:rsidRPr="005454B3">
        <w:rPr>
          <w:rFonts w:ascii="Times New Roman" w:hAnsi="Times New Roman"/>
          <w:b/>
          <w:sz w:val="22"/>
          <w:szCs w:val="22"/>
          <w:lang w:val="ru-RU" w:eastAsia="ru-RU"/>
        </w:rPr>
        <w:lastRenderedPageBreak/>
        <w:t>Приложение № 1</w:t>
      </w:r>
    </w:p>
    <w:p w14:paraId="3162E504" w14:textId="77777777" w:rsidR="005454B3" w:rsidRPr="005454B3" w:rsidRDefault="005454B3" w:rsidP="005454B3">
      <w:pPr>
        <w:spacing w:line="276" w:lineRule="auto"/>
        <w:jc w:val="right"/>
        <w:rPr>
          <w:rFonts w:ascii="Times New Roman" w:hAnsi="Times New Roman"/>
          <w:b/>
          <w:sz w:val="22"/>
          <w:szCs w:val="22"/>
          <w:lang w:val="ru-RU" w:eastAsia="ru-RU"/>
        </w:rPr>
      </w:pPr>
      <w:r w:rsidRPr="005454B3">
        <w:rPr>
          <w:rFonts w:ascii="Times New Roman" w:hAnsi="Times New Roman"/>
          <w:b/>
          <w:sz w:val="22"/>
          <w:szCs w:val="22"/>
          <w:lang w:val="ru-RU" w:eastAsia="ru-RU"/>
        </w:rPr>
        <w:t>к Договору № _____</w:t>
      </w:r>
    </w:p>
    <w:p w14:paraId="39F89FF2" w14:textId="1DC73643" w:rsidR="005454B3" w:rsidRPr="005454B3" w:rsidRDefault="005454B3" w:rsidP="005454B3">
      <w:pPr>
        <w:spacing w:line="276" w:lineRule="auto"/>
        <w:jc w:val="right"/>
        <w:rPr>
          <w:rFonts w:ascii="Times New Roman" w:hAnsi="Times New Roman"/>
          <w:sz w:val="22"/>
          <w:szCs w:val="22"/>
          <w:lang w:val="ru-RU" w:eastAsia="ru-RU"/>
        </w:rPr>
      </w:pPr>
      <w:r w:rsidRPr="005454B3">
        <w:rPr>
          <w:rFonts w:ascii="Times New Roman" w:hAnsi="Times New Roman"/>
          <w:b/>
          <w:sz w:val="22"/>
          <w:szCs w:val="22"/>
          <w:lang w:val="ru-RU" w:eastAsia="ru-RU"/>
        </w:rPr>
        <w:t>от «__</w:t>
      </w:r>
      <w:r w:rsidR="00C47998" w:rsidRPr="005454B3">
        <w:rPr>
          <w:rFonts w:ascii="Times New Roman" w:hAnsi="Times New Roman"/>
          <w:b/>
          <w:sz w:val="22"/>
          <w:szCs w:val="22"/>
          <w:lang w:val="ru-RU" w:eastAsia="ru-RU"/>
        </w:rPr>
        <w:t>_» _</w:t>
      </w:r>
      <w:r w:rsidRPr="005454B3">
        <w:rPr>
          <w:rFonts w:ascii="Times New Roman" w:hAnsi="Times New Roman"/>
          <w:b/>
          <w:sz w:val="22"/>
          <w:szCs w:val="22"/>
          <w:lang w:val="ru-RU" w:eastAsia="ru-RU"/>
        </w:rPr>
        <w:t>__________2023 года</w:t>
      </w:r>
    </w:p>
    <w:p w14:paraId="121CEA6C" w14:textId="77777777" w:rsidR="005454B3" w:rsidRPr="005454B3" w:rsidRDefault="005454B3" w:rsidP="005454B3">
      <w:pPr>
        <w:spacing w:line="276" w:lineRule="auto"/>
        <w:jc w:val="center"/>
        <w:rPr>
          <w:rFonts w:ascii="Times New Roman" w:hAnsi="Times New Roman"/>
          <w:sz w:val="22"/>
          <w:szCs w:val="22"/>
          <w:lang w:val="ru-RU" w:eastAsia="ru-RU"/>
        </w:rPr>
      </w:pPr>
    </w:p>
    <w:p w14:paraId="7A59ED19"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66E9DD4D"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34DBD1AD"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7007B99A"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73684E64"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03943F81"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6954DE00"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77D5914B"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5733EEA5" w14:textId="77777777" w:rsidR="005454B3" w:rsidRPr="005454B3" w:rsidRDefault="005454B3" w:rsidP="005454B3">
      <w:pPr>
        <w:widowControl w:val="0"/>
        <w:spacing w:line="276" w:lineRule="auto"/>
        <w:jc w:val="center"/>
        <w:rPr>
          <w:rFonts w:ascii="Times New Roman" w:hAnsi="Times New Roman"/>
          <w:b/>
          <w:caps/>
          <w:sz w:val="22"/>
          <w:szCs w:val="22"/>
          <w:lang w:val="ru-RU" w:eastAsia="ru-RU"/>
        </w:rPr>
      </w:pPr>
      <w:r w:rsidRPr="005454B3">
        <w:rPr>
          <w:rFonts w:ascii="Times New Roman" w:hAnsi="Times New Roman"/>
          <w:b/>
          <w:caps/>
          <w:sz w:val="22"/>
          <w:szCs w:val="22"/>
          <w:lang w:val="ru-RU" w:eastAsia="ru-RU"/>
        </w:rPr>
        <w:t>ЗАДАНИЕ НА УСЛУГИ</w:t>
      </w:r>
    </w:p>
    <w:p w14:paraId="7E570847" w14:textId="77777777" w:rsidR="005454B3" w:rsidRPr="005454B3" w:rsidRDefault="005454B3" w:rsidP="005454B3">
      <w:pPr>
        <w:widowControl w:val="0"/>
        <w:spacing w:line="276" w:lineRule="auto"/>
        <w:jc w:val="center"/>
        <w:rPr>
          <w:rFonts w:ascii="Times New Roman" w:hAnsi="Times New Roman"/>
          <w:b/>
          <w:caps/>
          <w:sz w:val="22"/>
          <w:szCs w:val="22"/>
          <w:lang w:val="ru-RU" w:eastAsia="ru-RU"/>
        </w:rPr>
      </w:pPr>
    </w:p>
    <w:p w14:paraId="6BE591EA" w14:textId="77777777" w:rsidR="005454B3" w:rsidRPr="005454B3" w:rsidRDefault="005454B3" w:rsidP="005454B3">
      <w:pPr>
        <w:widowControl w:val="0"/>
        <w:spacing w:line="276" w:lineRule="auto"/>
        <w:jc w:val="center"/>
        <w:rPr>
          <w:rFonts w:ascii="Times New Roman" w:hAnsi="Times New Roman"/>
          <w:color w:val="000000"/>
          <w:sz w:val="22"/>
          <w:szCs w:val="22"/>
          <w:lang w:val="ru-RU" w:eastAsia="ru-RU"/>
        </w:rPr>
      </w:pPr>
      <w:r w:rsidRPr="005454B3">
        <w:rPr>
          <w:rFonts w:ascii="Times New Roman" w:hAnsi="Times New Roman"/>
          <w:sz w:val="22"/>
          <w:szCs w:val="22"/>
          <w:lang w:val="ru-RU" w:eastAsia="ru-RU"/>
        </w:rPr>
        <w:t xml:space="preserve">ОКАЗАНИЕ УСЛУГ ПО </w:t>
      </w:r>
      <w:r w:rsidRPr="005454B3">
        <w:rPr>
          <w:rFonts w:ascii="Times New Roman" w:hAnsi="Times New Roman"/>
          <w:color w:val="000000"/>
          <w:sz w:val="22"/>
          <w:szCs w:val="22"/>
          <w:lang w:val="ru-RU" w:eastAsia="ru-RU"/>
        </w:rPr>
        <w:t>КОНТРОЛЮ ЦЕЛОСТНОСТИ FIM И УПРАВЛЕНИЯ ВНУТРЕННИМИ УЯЗВИМОСТЯМИ</w:t>
      </w:r>
    </w:p>
    <w:p w14:paraId="611B9D3D" w14:textId="77777777" w:rsidR="005454B3" w:rsidRPr="005454B3" w:rsidRDefault="005454B3" w:rsidP="005454B3">
      <w:pPr>
        <w:widowControl w:val="0"/>
        <w:spacing w:line="276" w:lineRule="auto"/>
        <w:jc w:val="center"/>
        <w:rPr>
          <w:rFonts w:ascii="Times New Roman" w:hAnsi="Times New Roman"/>
          <w:caps/>
          <w:sz w:val="22"/>
          <w:szCs w:val="22"/>
          <w:lang w:val="ru-RU" w:eastAsia="ru-RU"/>
        </w:rPr>
      </w:pPr>
      <w:r w:rsidRPr="005454B3">
        <w:rPr>
          <w:rFonts w:ascii="Times New Roman" w:hAnsi="Times New Roman"/>
          <w:sz w:val="22"/>
          <w:szCs w:val="22"/>
          <w:lang w:val="ru-RU" w:eastAsia="ru-RU"/>
        </w:rPr>
        <w:t xml:space="preserve">ДЛЯ </w:t>
      </w:r>
      <w:r w:rsidRPr="005454B3">
        <w:rPr>
          <w:rFonts w:ascii="Times New Roman" w:hAnsi="Times New Roman"/>
          <w:iCs/>
          <w:sz w:val="22"/>
          <w:szCs w:val="22"/>
          <w:lang w:val="ru-RU" w:eastAsia="ru-RU"/>
        </w:rPr>
        <w:t>АО «НАЦИОНАЛЬНЫЙ БАНК ВНЕШНЕЭКОНОМИЧЕСКОЙ ДЕЯТЕЛЬНОСТИ РЕСПУБЛИКИ УЗБЕКИСТАН»</w:t>
      </w:r>
      <w:r w:rsidRPr="005454B3">
        <w:rPr>
          <w:rFonts w:ascii="Times New Roman" w:hAnsi="Times New Roman"/>
          <w:sz w:val="22"/>
          <w:szCs w:val="22"/>
          <w:lang w:val="ru-RU" w:eastAsia="ru-RU"/>
        </w:rPr>
        <w:br/>
      </w:r>
    </w:p>
    <w:p w14:paraId="7B6C2844" w14:textId="77777777" w:rsidR="005454B3" w:rsidRPr="005454B3" w:rsidRDefault="005454B3" w:rsidP="005454B3">
      <w:pPr>
        <w:widowControl w:val="0"/>
        <w:spacing w:line="276" w:lineRule="auto"/>
        <w:jc w:val="center"/>
        <w:rPr>
          <w:rFonts w:ascii="Times New Roman" w:hAnsi="Times New Roman"/>
          <w:caps/>
          <w:sz w:val="22"/>
          <w:szCs w:val="22"/>
          <w:lang w:val="ru-RU" w:eastAsia="ru-RU"/>
        </w:rPr>
      </w:pPr>
    </w:p>
    <w:p w14:paraId="7F51A33F" w14:textId="77777777" w:rsidR="005454B3" w:rsidRPr="005454B3" w:rsidRDefault="005454B3" w:rsidP="005454B3">
      <w:pPr>
        <w:widowControl w:val="0"/>
        <w:spacing w:line="276" w:lineRule="auto"/>
        <w:jc w:val="center"/>
        <w:rPr>
          <w:rFonts w:ascii="Times New Roman" w:hAnsi="Times New Roman"/>
          <w:caps/>
          <w:sz w:val="22"/>
          <w:szCs w:val="22"/>
          <w:lang w:val="ru-RU" w:eastAsia="ru-RU"/>
        </w:rPr>
      </w:pPr>
    </w:p>
    <w:p w14:paraId="79F0B37A" w14:textId="77777777" w:rsidR="005454B3" w:rsidRPr="005454B3" w:rsidRDefault="005454B3" w:rsidP="005454B3">
      <w:pPr>
        <w:widowControl w:val="0"/>
        <w:spacing w:line="276" w:lineRule="auto"/>
        <w:jc w:val="center"/>
        <w:rPr>
          <w:rFonts w:ascii="Times New Roman" w:hAnsi="Times New Roman"/>
          <w:caps/>
          <w:sz w:val="22"/>
          <w:szCs w:val="22"/>
          <w:lang w:val="ru-RU" w:eastAsia="ru-RU"/>
        </w:rPr>
      </w:pPr>
    </w:p>
    <w:p w14:paraId="22223872"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15DC4143"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3DC064A2"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18E164A9"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19DF57A7"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2832543F"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2DD6BFAB"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2283C13D"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33990AE4"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11439C7B"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69D6D161"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712B6701"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291B795E"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1E0BC31F" w14:textId="77777777" w:rsidR="005454B3" w:rsidRPr="005454B3" w:rsidRDefault="005454B3" w:rsidP="005454B3">
      <w:pPr>
        <w:widowControl w:val="0"/>
        <w:spacing w:line="276" w:lineRule="auto"/>
        <w:jc w:val="center"/>
        <w:rPr>
          <w:rFonts w:ascii="Times New Roman" w:hAnsi="Times New Roman"/>
          <w:b/>
          <w:sz w:val="22"/>
          <w:szCs w:val="22"/>
          <w:lang w:val="ru-RU" w:eastAsia="ru-RU"/>
        </w:rPr>
      </w:pPr>
    </w:p>
    <w:p w14:paraId="44494A0A" w14:textId="77777777" w:rsidR="005454B3" w:rsidRPr="005454B3" w:rsidRDefault="005454B3" w:rsidP="005454B3">
      <w:pPr>
        <w:spacing w:line="276" w:lineRule="auto"/>
        <w:rPr>
          <w:rFonts w:ascii="Times New Roman" w:hAnsi="Times New Roman"/>
          <w:sz w:val="22"/>
          <w:szCs w:val="22"/>
          <w:lang w:val="ru-RU" w:eastAsia="ru-RU"/>
        </w:rPr>
      </w:pPr>
    </w:p>
    <w:p w14:paraId="4AAA29F0" w14:textId="77777777" w:rsidR="005454B3" w:rsidRPr="005454B3" w:rsidRDefault="005454B3" w:rsidP="005454B3">
      <w:pPr>
        <w:keepNext/>
        <w:pageBreakBefore/>
        <w:numPr>
          <w:ilvl w:val="0"/>
          <w:numId w:val="45"/>
        </w:numPr>
        <w:tabs>
          <w:tab w:val="left" w:pos="426"/>
        </w:tabs>
        <w:spacing w:before="120" w:after="360" w:line="276" w:lineRule="auto"/>
        <w:outlineLvl w:val="0"/>
        <w:rPr>
          <w:rFonts w:ascii="Times New Roman" w:hAnsi="Times New Roman"/>
          <w:b/>
          <w:sz w:val="22"/>
          <w:szCs w:val="22"/>
          <w:lang w:val="x-none" w:eastAsia="x-none"/>
        </w:rPr>
      </w:pPr>
      <w:bookmarkStart w:id="20" w:name="_Toc245295320"/>
      <w:r w:rsidRPr="005454B3">
        <w:rPr>
          <w:rFonts w:ascii="Times New Roman" w:hAnsi="Times New Roman"/>
          <w:b/>
          <w:sz w:val="22"/>
          <w:szCs w:val="22"/>
          <w:lang w:val="x-none" w:eastAsia="x-none"/>
        </w:rPr>
        <w:lastRenderedPageBreak/>
        <w:t>Общие сведения</w:t>
      </w:r>
      <w:bookmarkEnd w:id="20"/>
    </w:p>
    <w:p w14:paraId="7D17C0E3" w14:textId="77777777" w:rsidR="005454B3" w:rsidRPr="005454B3" w:rsidRDefault="005454B3" w:rsidP="005454B3">
      <w:pPr>
        <w:keepNext/>
        <w:numPr>
          <w:ilvl w:val="1"/>
          <w:numId w:val="45"/>
        </w:numPr>
        <w:spacing w:before="120" w:after="240" w:line="276" w:lineRule="auto"/>
        <w:outlineLvl w:val="1"/>
        <w:rPr>
          <w:rFonts w:ascii="Times New Roman" w:hAnsi="Times New Roman"/>
          <w:b/>
          <w:sz w:val="22"/>
          <w:szCs w:val="22"/>
          <w:lang w:val="x-none" w:eastAsia="ru-RU"/>
        </w:rPr>
      </w:pPr>
      <w:bookmarkStart w:id="21" w:name="_Toc245295321"/>
      <w:r w:rsidRPr="005454B3">
        <w:rPr>
          <w:rFonts w:ascii="Times New Roman" w:hAnsi="Times New Roman"/>
          <w:b/>
          <w:sz w:val="22"/>
          <w:szCs w:val="22"/>
          <w:lang w:val="x-none" w:eastAsia="ru-RU"/>
        </w:rPr>
        <w:t xml:space="preserve">Полное наименование предмета </w:t>
      </w:r>
      <w:bookmarkEnd w:id="21"/>
      <w:r w:rsidRPr="005454B3">
        <w:rPr>
          <w:rFonts w:ascii="Times New Roman" w:hAnsi="Times New Roman"/>
          <w:b/>
          <w:sz w:val="22"/>
          <w:szCs w:val="22"/>
          <w:lang w:val="ru-RU" w:eastAsia="ru-RU"/>
        </w:rPr>
        <w:t>оказания услуг</w:t>
      </w:r>
    </w:p>
    <w:p w14:paraId="134FC977" w14:textId="77777777" w:rsidR="005454B3" w:rsidRPr="005454B3" w:rsidRDefault="005454B3" w:rsidP="005454B3">
      <w:pPr>
        <w:tabs>
          <w:tab w:val="left" w:pos="851"/>
        </w:tabs>
        <w:spacing w:before="60" w:after="60" w:line="276" w:lineRule="auto"/>
        <w:ind w:firstLine="851"/>
        <w:jc w:val="both"/>
        <w:rPr>
          <w:rFonts w:ascii="Times New Roman" w:hAnsi="Times New Roman"/>
          <w:snapToGrid w:val="0"/>
          <w:sz w:val="22"/>
          <w:szCs w:val="22"/>
          <w:lang w:val="ru-RU" w:eastAsia="ru-RU"/>
        </w:rPr>
      </w:pPr>
      <w:r w:rsidRPr="005454B3">
        <w:rPr>
          <w:rFonts w:ascii="Times New Roman" w:hAnsi="Times New Roman"/>
          <w:snapToGrid w:val="0"/>
          <w:sz w:val="22"/>
          <w:szCs w:val="22"/>
          <w:lang w:val="ru-RU" w:eastAsia="ru-RU"/>
        </w:rPr>
        <w:t xml:space="preserve">Оказание услуг для </w:t>
      </w:r>
      <w:r w:rsidRPr="005454B3">
        <w:rPr>
          <w:rFonts w:ascii="Times New Roman" w:hAnsi="Times New Roman"/>
          <w:iCs/>
          <w:snapToGrid w:val="0"/>
          <w:sz w:val="22"/>
          <w:szCs w:val="22"/>
          <w:lang w:val="ru-RU" w:eastAsia="ru-RU"/>
        </w:rPr>
        <w:t xml:space="preserve">АО «Национальный банк внешнеэкономической деятельности Республики Узбекистан» </w:t>
      </w:r>
      <w:r w:rsidRPr="005454B3">
        <w:rPr>
          <w:rFonts w:ascii="Times New Roman" w:hAnsi="Times New Roman"/>
          <w:snapToGrid w:val="0"/>
          <w:color w:val="000000"/>
          <w:sz w:val="22"/>
          <w:szCs w:val="22"/>
          <w:lang w:val="ru-RU" w:eastAsia="ru-RU"/>
        </w:rPr>
        <w:t>по контролю целостности FIM и управления внутренними уязвимостями</w:t>
      </w:r>
      <w:r w:rsidRPr="005454B3">
        <w:rPr>
          <w:rFonts w:ascii="Times New Roman" w:hAnsi="Times New Roman"/>
          <w:snapToGrid w:val="0"/>
          <w:sz w:val="22"/>
          <w:szCs w:val="22"/>
          <w:lang w:val="ru-RU" w:eastAsia="ru-RU"/>
        </w:rPr>
        <w:t xml:space="preserve"> (далее − Услуги).</w:t>
      </w:r>
    </w:p>
    <w:p w14:paraId="76F09D97" w14:textId="77777777" w:rsidR="005454B3" w:rsidRPr="005454B3" w:rsidRDefault="005454B3" w:rsidP="005454B3">
      <w:pPr>
        <w:spacing w:line="276" w:lineRule="auto"/>
        <w:jc w:val="both"/>
        <w:rPr>
          <w:rFonts w:ascii="Times New Roman" w:eastAsia="Calibri" w:hAnsi="Times New Roman"/>
          <w:b/>
          <w:bCs/>
          <w:color w:val="000000"/>
          <w:sz w:val="22"/>
          <w:szCs w:val="22"/>
          <w:lang w:val="ru-RU"/>
        </w:rPr>
      </w:pPr>
      <w:bookmarkStart w:id="22" w:name="_Toc225913770"/>
    </w:p>
    <w:p w14:paraId="07DA8F03" w14:textId="77777777" w:rsidR="005454B3" w:rsidRPr="005454B3" w:rsidRDefault="005454B3" w:rsidP="005454B3">
      <w:pPr>
        <w:spacing w:after="240" w:line="276" w:lineRule="auto"/>
        <w:ind w:left="709"/>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1.2. Цели оказания услуг</w:t>
      </w:r>
    </w:p>
    <w:p w14:paraId="66AD21F5"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В части профессиональных сервисных услуг по контролю целостности FIM целями оказания Услуг являются: </w:t>
      </w:r>
    </w:p>
    <w:p w14:paraId="1AFC92DE" w14:textId="77777777" w:rsidR="005454B3" w:rsidRPr="005454B3" w:rsidRDefault="005454B3" w:rsidP="005454B3">
      <w:pPr>
        <w:numPr>
          <w:ilvl w:val="0"/>
          <w:numId w:val="28"/>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оптимизация деятельности по выявлению и оповещению изменений целостности критичных файлов ОС и сервисов;</w:t>
      </w:r>
    </w:p>
    <w:p w14:paraId="669B0079" w14:textId="77777777" w:rsidR="005454B3" w:rsidRPr="005454B3" w:rsidRDefault="005454B3" w:rsidP="005454B3">
      <w:pPr>
        <w:numPr>
          <w:ilvl w:val="0"/>
          <w:numId w:val="28"/>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снижение рисков нарушения целостности, доступности и конфиденциальности информации техническими методами; </w:t>
      </w:r>
    </w:p>
    <w:p w14:paraId="636E1A24" w14:textId="77777777" w:rsidR="005454B3" w:rsidRPr="005454B3" w:rsidRDefault="005454B3" w:rsidP="005454B3">
      <w:pPr>
        <w:numPr>
          <w:ilvl w:val="0"/>
          <w:numId w:val="28"/>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повышение дисциплины персонала заказчика при эксплуатации информационных ресурсов;</w:t>
      </w:r>
    </w:p>
    <w:p w14:paraId="11EDBE68" w14:textId="77777777" w:rsidR="005454B3" w:rsidRPr="005454B3" w:rsidRDefault="005454B3" w:rsidP="005454B3">
      <w:pPr>
        <w:numPr>
          <w:ilvl w:val="0"/>
          <w:numId w:val="28"/>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предоставление необходимой информации для принятия обоснованных решений заказчиком в обеспечении контроля целостности критичных системных файлов.</w:t>
      </w:r>
    </w:p>
    <w:p w14:paraId="68AE61C3"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В части профессиональных сервисных услуг управления внутренними уязвимостями» целями оказания Услуг являются: </w:t>
      </w:r>
    </w:p>
    <w:p w14:paraId="04E968B5" w14:textId="77777777" w:rsidR="005454B3" w:rsidRPr="005454B3" w:rsidRDefault="005454B3" w:rsidP="005454B3">
      <w:pPr>
        <w:numPr>
          <w:ilvl w:val="0"/>
          <w:numId w:val="33"/>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организация постоянного процесса выявления уязвимостей ИТ-инфраструктуры Заказчика и поддержка действий по их устранению;</w:t>
      </w:r>
    </w:p>
    <w:p w14:paraId="0962ACB1" w14:textId="77777777" w:rsidR="005454B3" w:rsidRPr="005454B3" w:rsidRDefault="005454B3" w:rsidP="005454B3">
      <w:pPr>
        <w:numPr>
          <w:ilvl w:val="0"/>
          <w:numId w:val="33"/>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снижение рисков нарушения работоспособности ИТ-систем, целостности, и доступности информационных ресурсов;</w:t>
      </w:r>
    </w:p>
    <w:p w14:paraId="2987B9F9" w14:textId="77777777" w:rsidR="005454B3" w:rsidRPr="005454B3" w:rsidRDefault="005454B3" w:rsidP="005454B3">
      <w:pPr>
        <w:numPr>
          <w:ilvl w:val="0"/>
          <w:numId w:val="33"/>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снижение совокупных затрат Заказчика на управление Информационной безопасностью;</w:t>
      </w:r>
    </w:p>
    <w:p w14:paraId="56F65DB9" w14:textId="77777777" w:rsidR="005454B3" w:rsidRPr="005454B3" w:rsidRDefault="005454B3" w:rsidP="005454B3">
      <w:pPr>
        <w:numPr>
          <w:ilvl w:val="0"/>
          <w:numId w:val="33"/>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предоставление необходимой информации для принятия Заказчиком обоснованных решений по обеспечению ИБ.</w:t>
      </w:r>
    </w:p>
    <w:p w14:paraId="44765AFF"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p>
    <w:p w14:paraId="0B8DCBD8" w14:textId="77777777" w:rsidR="005454B3" w:rsidRPr="005454B3" w:rsidRDefault="005454B3" w:rsidP="005454B3">
      <w:pPr>
        <w:spacing w:after="240" w:line="276" w:lineRule="auto"/>
        <w:ind w:left="709"/>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1.3. Задачи оказания услуг</w:t>
      </w:r>
    </w:p>
    <w:p w14:paraId="59D1E3D3"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Услуги по контролю целостности FIM должны обеспечивать выполнение следующих задач:</w:t>
      </w:r>
    </w:p>
    <w:p w14:paraId="641E04FE" w14:textId="77777777" w:rsidR="005454B3" w:rsidRPr="005454B3" w:rsidRDefault="005454B3" w:rsidP="005454B3">
      <w:pPr>
        <w:numPr>
          <w:ilvl w:val="0"/>
          <w:numId w:val="32"/>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сбор, хранение и анализ контрольных сумм критичных файлов конфигураций системы в режиме близком к реальному времени;</w:t>
      </w:r>
    </w:p>
    <w:p w14:paraId="6EB28154" w14:textId="77777777" w:rsidR="005454B3" w:rsidRPr="005454B3" w:rsidRDefault="005454B3" w:rsidP="005454B3">
      <w:pPr>
        <w:numPr>
          <w:ilvl w:val="0"/>
          <w:numId w:val="31"/>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выявление изменений целостности файлов и своевременное оповещение персонала заказчика;</w:t>
      </w:r>
    </w:p>
    <w:p w14:paraId="5118536C" w14:textId="77777777" w:rsidR="005454B3" w:rsidRPr="005454B3" w:rsidRDefault="005454B3" w:rsidP="005454B3">
      <w:pPr>
        <w:numPr>
          <w:ilvl w:val="0"/>
          <w:numId w:val="30"/>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предоставление возможности визуализаций, а именно визуальных панелей, содержащих метрики целостности критичных системных файлов и файлов конфигураций систем;</w:t>
      </w:r>
    </w:p>
    <w:p w14:paraId="2D454342" w14:textId="77777777" w:rsidR="005454B3" w:rsidRPr="005454B3" w:rsidRDefault="005454B3" w:rsidP="005454B3">
      <w:pPr>
        <w:numPr>
          <w:ilvl w:val="0"/>
          <w:numId w:val="29"/>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предоставление отчётности.</w:t>
      </w:r>
    </w:p>
    <w:p w14:paraId="5531F977"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Услуги по управлению внутренними уязвимостями» должны обеспечивать выполнение следующих задач:</w:t>
      </w:r>
    </w:p>
    <w:p w14:paraId="793C36CC" w14:textId="77777777" w:rsidR="005454B3" w:rsidRPr="005454B3" w:rsidRDefault="005454B3" w:rsidP="005454B3">
      <w:pPr>
        <w:numPr>
          <w:ilvl w:val="0"/>
          <w:numId w:val="34"/>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xml:space="preserve">регулярное (условно постоянное) сканирование объектов ИТ-инфраструктуры (активов) на предмет наличия уязвимостей (недостатков систем, ненадлежащих настроек и т. п.), </w:t>
      </w:r>
      <w:r w:rsidRPr="005454B3">
        <w:rPr>
          <w:rFonts w:ascii="Times New Roman" w:eastAsia="Calibri" w:hAnsi="Times New Roman"/>
          <w:sz w:val="22"/>
          <w:szCs w:val="22"/>
          <w:lang w:val="ru-RU"/>
        </w:rPr>
        <w:lastRenderedPageBreak/>
        <w:t>способных привести к нарушению работоспособности и целостности таких активов и систем в целом;</w:t>
      </w:r>
    </w:p>
    <w:p w14:paraId="160F37E2" w14:textId="77777777" w:rsidR="005454B3" w:rsidRPr="005454B3" w:rsidRDefault="005454B3" w:rsidP="005454B3">
      <w:pPr>
        <w:numPr>
          <w:ilvl w:val="0"/>
          <w:numId w:val="34"/>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анализ информации о выявленных уязвимостях с целью их классификации по степени угроз и приоритезации процесса устранения;</w:t>
      </w:r>
    </w:p>
    <w:p w14:paraId="60DF91AC" w14:textId="77777777" w:rsidR="005454B3" w:rsidRPr="005454B3" w:rsidRDefault="005454B3" w:rsidP="005454B3">
      <w:pPr>
        <w:numPr>
          <w:ilvl w:val="0"/>
          <w:numId w:val="34"/>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уведомление Заказчика о выявленных уязвимостях для принятия необходимых мер по их устранению;</w:t>
      </w:r>
    </w:p>
    <w:p w14:paraId="7BE452A4" w14:textId="77777777" w:rsidR="005454B3" w:rsidRPr="005454B3" w:rsidRDefault="005454B3" w:rsidP="005454B3">
      <w:pPr>
        <w:numPr>
          <w:ilvl w:val="0"/>
          <w:numId w:val="34"/>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xml:space="preserve">формирование необходимых инструкций по устранению выявленных уязвимостей, выработка рекомендаций по снижению возможностей эксплуатации (например, компенсационных мер при отсутствии признанных технических средств устранения уязвимости), своевременное информирование Заказчика о требуемых и рекомендуемых мерах;    </w:t>
      </w:r>
    </w:p>
    <w:p w14:paraId="014351A5" w14:textId="77777777" w:rsidR="005454B3" w:rsidRPr="005454B3" w:rsidRDefault="005454B3" w:rsidP="005454B3">
      <w:pPr>
        <w:numPr>
          <w:ilvl w:val="0"/>
          <w:numId w:val="34"/>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контроль результатов устранения при помощи дополнительных технических процедур (например, целевое сканирование и/или проверка эксплуатации уязвимости без применения методов социальной инженерии);</w:t>
      </w:r>
    </w:p>
    <w:p w14:paraId="0E9FE85B" w14:textId="77777777" w:rsidR="005454B3" w:rsidRPr="005454B3" w:rsidRDefault="005454B3" w:rsidP="005454B3">
      <w:pPr>
        <w:numPr>
          <w:ilvl w:val="0"/>
          <w:numId w:val="34"/>
        </w:numPr>
        <w:spacing w:line="276" w:lineRule="auto"/>
        <w:ind w:left="0" w:firstLine="709"/>
        <w:jc w:val="both"/>
        <w:rPr>
          <w:rFonts w:ascii="Times New Roman" w:eastAsia="Calibri" w:hAnsi="Times New Roman"/>
          <w:b/>
          <w:sz w:val="22"/>
          <w:szCs w:val="22"/>
          <w:lang w:val="ru-RU"/>
        </w:rPr>
      </w:pPr>
      <w:r w:rsidRPr="005454B3">
        <w:rPr>
          <w:rFonts w:ascii="Times New Roman" w:eastAsia="Calibri" w:hAnsi="Times New Roman"/>
          <w:sz w:val="22"/>
          <w:szCs w:val="22"/>
          <w:lang w:val="ru-RU"/>
        </w:rPr>
        <w:t>предоставление Заказчику необходимой согласованной отчетности.</w:t>
      </w:r>
    </w:p>
    <w:p w14:paraId="27A1B47E" w14:textId="77777777" w:rsidR="005454B3" w:rsidRPr="005454B3" w:rsidRDefault="005454B3" w:rsidP="005454B3">
      <w:pPr>
        <w:spacing w:line="276" w:lineRule="auto"/>
        <w:ind w:left="851"/>
        <w:rPr>
          <w:rFonts w:ascii="Times New Roman" w:eastAsia="Calibri" w:hAnsi="Times New Roman"/>
          <w:b/>
          <w:bCs/>
          <w:color w:val="000000"/>
          <w:sz w:val="22"/>
          <w:szCs w:val="22"/>
          <w:lang w:val="ru-RU"/>
        </w:rPr>
      </w:pPr>
    </w:p>
    <w:p w14:paraId="0196050E" w14:textId="77777777" w:rsidR="005454B3" w:rsidRPr="005454B3" w:rsidRDefault="005454B3" w:rsidP="005454B3">
      <w:pPr>
        <w:spacing w:after="240" w:line="276" w:lineRule="auto"/>
        <w:ind w:left="851"/>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1.4. Контур проекта</w:t>
      </w:r>
    </w:p>
    <w:p w14:paraId="734C998D"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Услуги оказываются в контуре ИТ-инфраструктуры процессингового центра Заказчика, насчитывающая до 100 физических/виртуальных серверов</w:t>
      </w:r>
    </w:p>
    <w:p w14:paraId="5CABA5E7" w14:textId="77777777" w:rsidR="005454B3" w:rsidRPr="005454B3" w:rsidRDefault="005454B3" w:rsidP="005454B3">
      <w:pPr>
        <w:spacing w:line="276" w:lineRule="auto"/>
        <w:rPr>
          <w:rFonts w:ascii="Times New Roman" w:eastAsia="Calibri" w:hAnsi="Times New Roman"/>
          <w:color w:val="000000"/>
          <w:sz w:val="22"/>
          <w:szCs w:val="22"/>
          <w:lang w:val="ru-RU"/>
        </w:rPr>
      </w:pPr>
    </w:p>
    <w:p w14:paraId="40087D4A" w14:textId="77777777" w:rsidR="005454B3" w:rsidRPr="005454B3" w:rsidRDefault="005454B3" w:rsidP="005454B3">
      <w:pPr>
        <w:spacing w:after="240" w:line="276" w:lineRule="auto"/>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2. Требования к составу и параметрам Услуг</w:t>
      </w:r>
    </w:p>
    <w:p w14:paraId="20BB48B7" w14:textId="77777777" w:rsidR="005454B3" w:rsidRPr="005454B3" w:rsidRDefault="005454B3" w:rsidP="005454B3">
      <w:pPr>
        <w:spacing w:after="240" w:line="276" w:lineRule="auto"/>
        <w:ind w:left="851"/>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2.1. Требования к составу Услуг</w:t>
      </w:r>
    </w:p>
    <w:p w14:paraId="4BE15D3C" w14:textId="77777777" w:rsidR="005454B3" w:rsidRPr="005454B3" w:rsidRDefault="005454B3" w:rsidP="005454B3">
      <w:pPr>
        <w:spacing w:after="240" w:line="276" w:lineRule="auto"/>
        <w:ind w:firstLine="1134"/>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 xml:space="preserve">2.1.1. Требования к составу профессиональных сервисных услуг по контролю целостности FIM </w:t>
      </w:r>
    </w:p>
    <w:p w14:paraId="1FC2AEF3" w14:textId="77777777" w:rsidR="005454B3" w:rsidRPr="005454B3" w:rsidRDefault="005454B3" w:rsidP="005454B3">
      <w:pPr>
        <w:spacing w:after="240" w:line="276" w:lineRule="auto"/>
        <w:ind w:firstLine="1418"/>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2.1.1.1. Комплекс подготовительных работ Исполнителя</w:t>
      </w:r>
    </w:p>
    <w:p w14:paraId="0ABE6630"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рамках оказания услуг по контролю целостности FIM Исполнитель должен обеспечить выполнение следующих подготовительных работ:</w:t>
      </w:r>
    </w:p>
    <w:p w14:paraId="456304F9"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Исполнителем должен быть предусмотрен комплекс технических и организационных работ (совместно с персоналом Заказчика) по первичному размещению, подключению и настройке компонентов системы контроля целостности </w:t>
      </w:r>
      <w:r w:rsidRPr="005454B3">
        <w:rPr>
          <w:rFonts w:ascii="Times New Roman" w:eastAsia="Calibri" w:hAnsi="Times New Roman"/>
          <w:color w:val="000000"/>
          <w:sz w:val="22"/>
          <w:szCs w:val="22"/>
        </w:rPr>
        <w:t>FIM</w:t>
      </w:r>
      <w:r w:rsidRPr="005454B3">
        <w:rPr>
          <w:rFonts w:ascii="Times New Roman" w:eastAsia="Calibri" w:hAnsi="Times New Roman"/>
          <w:color w:val="000000"/>
          <w:sz w:val="22"/>
          <w:szCs w:val="22"/>
          <w:lang w:val="ru-RU"/>
        </w:rPr>
        <w:t xml:space="preserve">, вклюяа работы по предпроектному обследованию, установке и настройке ПО, опытно-промышленная эксплуатация и передача системы в промышленную эксплуатацию. </w:t>
      </w:r>
    </w:p>
    <w:p w14:paraId="02C28D84" w14:textId="77777777" w:rsidR="005454B3" w:rsidRPr="005454B3" w:rsidRDefault="005454B3" w:rsidP="005454B3">
      <w:pPr>
        <w:tabs>
          <w:tab w:val="left" w:pos="1276"/>
        </w:tabs>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Требования к проведению предпроектного обследования:</w:t>
      </w:r>
    </w:p>
    <w:p w14:paraId="7CBBB83F" w14:textId="77777777" w:rsidR="005454B3" w:rsidRPr="005454B3" w:rsidRDefault="005454B3" w:rsidP="005454B3">
      <w:pPr>
        <w:tabs>
          <w:tab w:val="left" w:pos="1276"/>
        </w:tabs>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рамках предпроектного обследования необходимо провести анализ сетевой инфраструктуры Заказчика, с целью определения оптимальной схемы настройки ПО на оборудовании Заказчика.</w:t>
      </w:r>
    </w:p>
    <w:p w14:paraId="48984B0A" w14:textId="77777777" w:rsidR="005454B3" w:rsidRPr="005454B3" w:rsidRDefault="005454B3" w:rsidP="005454B3">
      <w:pPr>
        <w:tabs>
          <w:tab w:val="left" w:pos="1276"/>
        </w:tabs>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Обследование проводится Исполнителем совместно с выделенными техническими специалистами Заказчика удаленными методами интервьюирования или заочно методами анкетирования.</w:t>
      </w:r>
    </w:p>
    <w:p w14:paraId="15839CAC" w14:textId="77777777" w:rsidR="005454B3" w:rsidRPr="005454B3" w:rsidRDefault="005454B3" w:rsidP="005454B3">
      <w:pPr>
        <w:tabs>
          <w:tab w:val="left" w:pos="1276"/>
        </w:tabs>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По результатам проведения обследования, Исполнитель согласует с Заказчиком оптимальную схему настройки ПО в инфраструктуру Заказчика.</w:t>
      </w:r>
    </w:p>
    <w:p w14:paraId="751E2462" w14:textId="77777777" w:rsidR="005454B3" w:rsidRPr="005454B3" w:rsidRDefault="005454B3" w:rsidP="005454B3">
      <w:pPr>
        <w:spacing w:line="276" w:lineRule="auto"/>
        <w:ind w:left="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Требования к установке и настройке ПО: </w:t>
      </w:r>
    </w:p>
    <w:p w14:paraId="2066C2C2"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рамках установки ПО необходимо обеспечить:</w:t>
      </w:r>
    </w:p>
    <w:p w14:paraId="214A4965" w14:textId="77777777" w:rsidR="005454B3" w:rsidRPr="005454B3" w:rsidRDefault="005454B3" w:rsidP="005454B3">
      <w:pPr>
        <w:numPr>
          <w:ilvl w:val="0"/>
          <w:numId w:val="22"/>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установку ПО в информационных ресурсах Заказчика, согласно разработанной проектной документации с сохранением данных и действующих настроек.</w:t>
      </w:r>
    </w:p>
    <w:p w14:paraId="39EE7505"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lastRenderedPageBreak/>
        <w:t>В рамках настройки ПО необходимо обеспечить следующее:</w:t>
      </w:r>
    </w:p>
    <w:p w14:paraId="0C0C05AE" w14:textId="77777777" w:rsidR="005454B3" w:rsidRPr="005454B3" w:rsidRDefault="005454B3" w:rsidP="005454B3">
      <w:pPr>
        <w:numPr>
          <w:ilvl w:val="0"/>
          <w:numId w:val="21"/>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должен быть определен перечень критичных системных файлов, файлов конфигураций или файлов содержимого по результатам обследования.</w:t>
      </w:r>
    </w:p>
    <w:p w14:paraId="444294EA" w14:textId="77777777" w:rsidR="005454B3" w:rsidRPr="005454B3" w:rsidRDefault="005454B3" w:rsidP="005454B3">
      <w:pPr>
        <w:numPr>
          <w:ilvl w:val="0"/>
          <w:numId w:val="21"/>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конфигурация должна обеспечивать уведомление ответственного персонала о неавторизованной модификации файлов.</w:t>
      </w:r>
    </w:p>
    <w:p w14:paraId="4957B165" w14:textId="77777777" w:rsidR="005454B3" w:rsidRPr="005454B3" w:rsidRDefault="005454B3" w:rsidP="005454B3">
      <w:pPr>
        <w:numPr>
          <w:ilvl w:val="0"/>
          <w:numId w:val="21"/>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конфигурация должна обеспечивать выполнение сравнения файлов не реже, чем один раз в неделю.</w:t>
      </w:r>
    </w:p>
    <w:p w14:paraId="443D481B" w14:textId="77777777" w:rsidR="005454B3" w:rsidRPr="005454B3" w:rsidRDefault="005454B3" w:rsidP="005454B3">
      <w:pPr>
        <w:numPr>
          <w:ilvl w:val="0"/>
          <w:numId w:val="21"/>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система должна позволять хранить журналы аудита не менее 1 года в архиве и не менее 3 месяцев в оперативном доступе.</w:t>
      </w:r>
    </w:p>
    <w:p w14:paraId="7E041A88" w14:textId="77777777" w:rsidR="005454B3" w:rsidRPr="005454B3" w:rsidRDefault="005454B3" w:rsidP="005454B3">
      <w:pPr>
        <w:numPr>
          <w:ilvl w:val="0"/>
          <w:numId w:val="21"/>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обеспечивать передачу журналов системных событий и событий информационной безопасности в SIEM (при необходимости).</w:t>
      </w:r>
    </w:p>
    <w:p w14:paraId="7E7AD4BB" w14:textId="77777777" w:rsidR="005454B3" w:rsidRPr="005454B3" w:rsidRDefault="005454B3" w:rsidP="005454B3">
      <w:pPr>
        <w:spacing w:line="276" w:lineRule="auto"/>
        <w:ind w:firstLine="720"/>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Этапность услуг по настройке программного обеспечения со стороны Исполнителя должна подразумевать следующее: </w:t>
      </w:r>
    </w:p>
    <w:p w14:paraId="493FF78E" w14:textId="77777777" w:rsidR="005454B3" w:rsidRPr="005454B3" w:rsidRDefault="005454B3" w:rsidP="005454B3">
      <w:pPr>
        <w:spacing w:line="276" w:lineRule="auto"/>
        <w:ind w:firstLine="720"/>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1. Сбор информации. Определение перечня серверов, разделение на группы критичности в рамках Контура проекта согласно раздела 3 ТЗ.</w:t>
      </w:r>
    </w:p>
    <w:p w14:paraId="3608D289" w14:textId="77777777" w:rsidR="005454B3" w:rsidRPr="005454B3" w:rsidRDefault="005454B3" w:rsidP="005454B3">
      <w:pPr>
        <w:spacing w:line="276" w:lineRule="auto"/>
        <w:ind w:firstLine="720"/>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2. Установка FIM агента на сервера сотрудниками Заказчика по инструкции, предоставляемой Исполнителем. Агент сервиса FIM может работать из-под прав root/администратора.</w:t>
      </w:r>
    </w:p>
    <w:p w14:paraId="0B81A458" w14:textId="77777777" w:rsidR="005454B3" w:rsidRPr="005454B3" w:rsidRDefault="005454B3" w:rsidP="005454B3">
      <w:pPr>
        <w:spacing w:line="276" w:lineRule="auto"/>
        <w:ind w:firstLine="720"/>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3. Проверка на сервере управления, что все агенты подключились корректно должно осуществляться Исполнителем</w:t>
      </w:r>
    </w:p>
    <w:p w14:paraId="078A7DE4" w14:textId="77777777" w:rsidR="005454B3" w:rsidRPr="005454B3" w:rsidRDefault="005454B3" w:rsidP="005454B3">
      <w:pPr>
        <w:spacing w:line="276" w:lineRule="auto"/>
        <w:ind w:firstLine="720"/>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4. Добавление агентов на сервере управления, должно осуществляться Исполнителем.</w:t>
      </w:r>
    </w:p>
    <w:p w14:paraId="670C56F6" w14:textId="77777777" w:rsidR="005454B3" w:rsidRPr="005454B3" w:rsidRDefault="005454B3" w:rsidP="005454B3">
      <w:pPr>
        <w:spacing w:line="276" w:lineRule="auto"/>
        <w:ind w:firstLine="720"/>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5. Централизованная настройка с сервера управления всех агентов, должно выполняться Исполнителем.</w:t>
      </w:r>
    </w:p>
    <w:p w14:paraId="5F7111FA" w14:textId="77777777" w:rsidR="005454B3" w:rsidRPr="005454B3" w:rsidRDefault="005454B3" w:rsidP="005454B3">
      <w:pPr>
        <w:spacing w:line="276" w:lineRule="auto"/>
        <w:ind w:firstLine="720"/>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6. Мониторинг изменения нагрузки и состояния службы на серверах, проводится Заказчиком в течение двух недель.</w:t>
      </w:r>
    </w:p>
    <w:p w14:paraId="0FCB9245" w14:textId="77777777" w:rsidR="005454B3" w:rsidRPr="005454B3" w:rsidRDefault="005454B3" w:rsidP="005454B3">
      <w:pPr>
        <w:spacing w:line="276" w:lineRule="auto"/>
        <w:ind w:firstLine="720"/>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7. По итогам интеграции сервиса Исполнителем должен быть предоставлен доступ в облачную консоль FIM, с возможностью централизованно конфигурировать агенты, мониторить целостность файлов источников контура.  </w:t>
      </w:r>
    </w:p>
    <w:p w14:paraId="0FB70A81" w14:textId="77777777" w:rsidR="005454B3" w:rsidRPr="005454B3" w:rsidRDefault="005454B3" w:rsidP="005454B3">
      <w:pPr>
        <w:spacing w:line="276" w:lineRule="auto"/>
        <w:ind w:left="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Требования к оформлению и содержанию программы и методики испытаний</w:t>
      </w:r>
    </w:p>
    <w:p w14:paraId="7C1ABB7F"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Программа и методика испытаний должна содержать методику проведения приемки результатов Услуг Исполнителя в объеме, позволяющем обеспечить:</w:t>
      </w:r>
    </w:p>
    <w:p w14:paraId="2897DFAA" w14:textId="77777777" w:rsidR="005454B3" w:rsidRPr="005454B3" w:rsidRDefault="005454B3" w:rsidP="005454B3">
      <w:pPr>
        <w:numPr>
          <w:ilvl w:val="0"/>
          <w:numId w:val="23"/>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принятие результатов услуг по контролю целостности FIM на оборудовании Заказчика, определенных по результатам предпроектного обследования согласно раздела 3 настоящего ТЗ, с помощью технических средств, используемых для проведения испытаний:</w:t>
      </w:r>
    </w:p>
    <w:p w14:paraId="656C3F38" w14:textId="77777777" w:rsidR="005454B3" w:rsidRPr="005454B3" w:rsidRDefault="005454B3" w:rsidP="005454B3">
      <w:pPr>
        <w:numPr>
          <w:ilvl w:val="0"/>
          <w:numId w:val="23"/>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порядок и способы проведения испытаний (тестовая и опытная эксплуатация ПО); </w:t>
      </w:r>
    </w:p>
    <w:p w14:paraId="04C2259C" w14:textId="77777777" w:rsidR="005454B3" w:rsidRPr="005454B3" w:rsidRDefault="005454B3" w:rsidP="005454B3">
      <w:pPr>
        <w:numPr>
          <w:ilvl w:val="0"/>
          <w:numId w:val="23"/>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формат представления результатов испытаний.</w:t>
      </w:r>
    </w:p>
    <w:p w14:paraId="2729721E"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p>
    <w:p w14:paraId="7C0BB552" w14:textId="77777777" w:rsidR="005454B3" w:rsidRPr="005454B3" w:rsidRDefault="005454B3" w:rsidP="005454B3">
      <w:pPr>
        <w:spacing w:line="276" w:lineRule="auto"/>
        <w:ind w:firstLine="1418"/>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2.1.1.2. Состав и порядок ежегодных услуг по контролю целостности FIM</w:t>
      </w:r>
    </w:p>
    <w:p w14:paraId="6838157B"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Состав</w:t>
      </w:r>
      <w:r w:rsidRPr="005454B3">
        <w:rPr>
          <w:rFonts w:ascii="Times New Roman" w:eastAsia="Calibri" w:hAnsi="Times New Roman"/>
          <w:b/>
          <w:bCs/>
          <w:color w:val="000000"/>
          <w:sz w:val="22"/>
          <w:szCs w:val="22"/>
          <w:lang w:val="ru-RU"/>
        </w:rPr>
        <w:t xml:space="preserve"> </w:t>
      </w:r>
      <w:r w:rsidRPr="005454B3">
        <w:rPr>
          <w:rFonts w:ascii="Times New Roman" w:eastAsia="Calibri" w:hAnsi="Times New Roman"/>
          <w:color w:val="000000"/>
          <w:sz w:val="22"/>
          <w:szCs w:val="22"/>
          <w:lang w:val="ru-RU"/>
        </w:rPr>
        <w:t>ежегодных услуг по контролю целостности FIM:</w:t>
      </w:r>
    </w:p>
    <w:p w14:paraId="4A9CF1EA" w14:textId="77777777" w:rsidR="005454B3" w:rsidRPr="005454B3" w:rsidRDefault="005454B3" w:rsidP="005454B3">
      <w:pPr>
        <w:numPr>
          <w:ilvl w:val="0"/>
          <w:numId w:val="24"/>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консультационную помощь по вопросам эксплуатации ПО (по телефону или электронной почте e-mail);</w:t>
      </w:r>
    </w:p>
    <w:p w14:paraId="01F97CDF" w14:textId="77777777" w:rsidR="005454B3" w:rsidRPr="005454B3" w:rsidRDefault="005454B3" w:rsidP="005454B3">
      <w:pPr>
        <w:numPr>
          <w:ilvl w:val="0"/>
          <w:numId w:val="24"/>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мониторинг корректности функционирования ПО;</w:t>
      </w:r>
    </w:p>
    <w:p w14:paraId="5B3828D6" w14:textId="77777777" w:rsidR="005454B3" w:rsidRPr="005454B3" w:rsidRDefault="005454B3" w:rsidP="005454B3">
      <w:pPr>
        <w:numPr>
          <w:ilvl w:val="0"/>
          <w:numId w:val="24"/>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контроль протоколов работы ПО на наличие ошибок и оказание помощи в их устранении;</w:t>
      </w:r>
    </w:p>
    <w:p w14:paraId="148391EF" w14:textId="77777777" w:rsidR="005454B3" w:rsidRPr="005454B3" w:rsidRDefault="005454B3" w:rsidP="005454B3">
      <w:pPr>
        <w:numPr>
          <w:ilvl w:val="0"/>
          <w:numId w:val="24"/>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диагностирование потенциальных проблем при функционировании ПО, формирование рекомендаций по оптимизации настроек и конфигурации ПО;</w:t>
      </w:r>
    </w:p>
    <w:p w14:paraId="16822F6E" w14:textId="77777777" w:rsidR="005454B3" w:rsidRPr="005454B3" w:rsidRDefault="005454B3" w:rsidP="005454B3">
      <w:pPr>
        <w:numPr>
          <w:ilvl w:val="0"/>
          <w:numId w:val="24"/>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настройку ПО в связи с установкой обновлений ее компонентов;</w:t>
      </w:r>
    </w:p>
    <w:p w14:paraId="1B624BE1" w14:textId="77777777" w:rsidR="005454B3" w:rsidRPr="005454B3" w:rsidRDefault="005454B3" w:rsidP="005454B3">
      <w:pPr>
        <w:numPr>
          <w:ilvl w:val="0"/>
          <w:numId w:val="24"/>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настройку ПО после его восстановления;</w:t>
      </w:r>
    </w:p>
    <w:p w14:paraId="2505C411" w14:textId="77777777" w:rsidR="005454B3" w:rsidRPr="005454B3" w:rsidRDefault="005454B3" w:rsidP="005454B3">
      <w:pPr>
        <w:numPr>
          <w:ilvl w:val="0"/>
          <w:numId w:val="24"/>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lastRenderedPageBreak/>
        <w:t>устранение ошибок и неисправностей в работе ПО.</w:t>
      </w:r>
    </w:p>
    <w:p w14:paraId="693F8508" w14:textId="77777777" w:rsidR="005454B3" w:rsidRPr="005454B3" w:rsidRDefault="005454B3" w:rsidP="005454B3">
      <w:pPr>
        <w:spacing w:line="276" w:lineRule="auto"/>
        <w:ind w:firstLine="709"/>
        <w:rPr>
          <w:rFonts w:ascii="Times New Roman" w:hAnsi="Times New Roman"/>
          <w:color w:val="000000"/>
          <w:sz w:val="22"/>
          <w:szCs w:val="22"/>
          <w:lang w:val="ru-RU" w:eastAsia="ru-RU"/>
        </w:rPr>
      </w:pPr>
      <w:r w:rsidRPr="005454B3">
        <w:rPr>
          <w:rFonts w:ascii="Times New Roman" w:hAnsi="Times New Roman"/>
          <w:color w:val="000000"/>
          <w:sz w:val="22"/>
          <w:szCs w:val="22"/>
          <w:lang w:val="ru-RU" w:eastAsia="ru-RU"/>
        </w:rPr>
        <w:t xml:space="preserve">Исполнителю необходимо обеспечить следующие основные параметры ежегодных услуг по контролю целостности FIM: </w:t>
      </w:r>
    </w:p>
    <w:p w14:paraId="44DF8156" w14:textId="77777777" w:rsidR="005454B3" w:rsidRPr="005454B3" w:rsidRDefault="005454B3" w:rsidP="005454B3">
      <w:pPr>
        <w:spacing w:line="276" w:lineRule="auto"/>
        <w:ind w:firstLine="709"/>
        <w:rPr>
          <w:rFonts w:ascii="Times New Roman" w:hAnsi="Times New Roman"/>
          <w:color w:val="000000"/>
          <w:sz w:val="22"/>
          <w:szCs w:val="22"/>
          <w:lang w:val="ru-RU" w:eastAsia="ru-RU"/>
        </w:rPr>
      </w:pPr>
      <w:r w:rsidRPr="005454B3">
        <w:rPr>
          <w:rFonts w:ascii="Times New Roman" w:hAnsi="Times New Roman"/>
          <w:color w:val="000000"/>
          <w:sz w:val="22"/>
          <w:szCs w:val="22"/>
          <w:lang w:val="ru-RU" w:eastAsia="ru-RU"/>
        </w:rPr>
        <w:t>• Поставка, внедрение и ежегодная поддержка;</w:t>
      </w:r>
    </w:p>
    <w:p w14:paraId="4D719CA1" w14:textId="77777777" w:rsidR="005454B3" w:rsidRPr="005454B3" w:rsidRDefault="005454B3" w:rsidP="005454B3">
      <w:pPr>
        <w:spacing w:line="276" w:lineRule="auto"/>
        <w:ind w:firstLine="709"/>
        <w:rPr>
          <w:rFonts w:ascii="Times New Roman" w:hAnsi="Times New Roman"/>
          <w:color w:val="000000"/>
          <w:sz w:val="22"/>
          <w:szCs w:val="22"/>
          <w:lang w:val="ru-RU" w:eastAsia="ru-RU"/>
        </w:rPr>
      </w:pPr>
      <w:r w:rsidRPr="005454B3">
        <w:rPr>
          <w:rFonts w:ascii="Times New Roman" w:hAnsi="Times New Roman"/>
          <w:color w:val="000000"/>
          <w:sz w:val="22"/>
          <w:szCs w:val="22"/>
          <w:lang w:val="ru-RU" w:eastAsia="ru-RU"/>
        </w:rPr>
        <w:t>• Проведение регулярных проверок целостности файлов, резервных копий/архивов;</w:t>
      </w:r>
    </w:p>
    <w:p w14:paraId="1A92A4E8" w14:textId="77777777" w:rsidR="005454B3" w:rsidRPr="005454B3" w:rsidRDefault="005454B3" w:rsidP="005454B3">
      <w:pPr>
        <w:spacing w:line="276" w:lineRule="auto"/>
        <w:ind w:firstLine="709"/>
        <w:rPr>
          <w:rFonts w:ascii="Times New Roman" w:hAnsi="Times New Roman"/>
          <w:color w:val="000000"/>
          <w:sz w:val="22"/>
          <w:szCs w:val="22"/>
          <w:lang w:val="ru-RU" w:eastAsia="ru-RU"/>
        </w:rPr>
      </w:pPr>
      <w:r w:rsidRPr="005454B3">
        <w:rPr>
          <w:rFonts w:ascii="Times New Roman" w:hAnsi="Times New Roman"/>
          <w:color w:val="000000"/>
          <w:sz w:val="22"/>
          <w:szCs w:val="22"/>
          <w:lang w:val="ru-RU" w:eastAsia="ru-RU"/>
        </w:rPr>
        <w:t xml:space="preserve">• Возможность получения периодической отчетности из консоли. </w:t>
      </w:r>
    </w:p>
    <w:p w14:paraId="06CD18A6" w14:textId="77777777" w:rsidR="005454B3" w:rsidRPr="005454B3" w:rsidRDefault="005454B3" w:rsidP="005454B3">
      <w:pPr>
        <w:spacing w:line="276" w:lineRule="auto"/>
        <w:ind w:firstLine="709"/>
        <w:rPr>
          <w:rFonts w:ascii="Times New Roman" w:hAnsi="Times New Roman"/>
          <w:i/>
          <w:color w:val="000000"/>
          <w:sz w:val="22"/>
          <w:szCs w:val="22"/>
          <w:lang w:val="ru-RU" w:eastAsia="ru-RU"/>
        </w:rPr>
      </w:pPr>
    </w:p>
    <w:p w14:paraId="05374CE9" w14:textId="77777777" w:rsidR="005454B3" w:rsidRPr="005454B3" w:rsidRDefault="005454B3" w:rsidP="005454B3">
      <w:pPr>
        <w:spacing w:after="240" w:line="276" w:lineRule="auto"/>
        <w:ind w:firstLine="1134"/>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 xml:space="preserve">2.1.2. Требования к составу профессиональных сервисных услуг по управлению внутренними уязвимостями </w:t>
      </w:r>
    </w:p>
    <w:p w14:paraId="358E2764" w14:textId="77777777" w:rsidR="005454B3" w:rsidRPr="005454B3" w:rsidRDefault="005454B3" w:rsidP="005454B3">
      <w:pPr>
        <w:spacing w:after="240" w:line="276" w:lineRule="auto"/>
        <w:ind w:firstLine="1418"/>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2.1.2.1. Комплекс подготовительных работ Исполнителя</w:t>
      </w:r>
    </w:p>
    <w:p w14:paraId="2989E944" w14:textId="77777777" w:rsidR="005454B3" w:rsidRPr="005454B3" w:rsidRDefault="005454B3" w:rsidP="005454B3">
      <w:pPr>
        <w:spacing w:line="276" w:lineRule="auto"/>
        <w:ind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В рамках оказания услуг по управлению внутренними уязвимостями Исполнитель должен обеспечить выполнение следующих работ:</w:t>
      </w:r>
    </w:p>
    <w:p w14:paraId="2AC6A98D" w14:textId="77777777" w:rsidR="005454B3" w:rsidRPr="005454B3" w:rsidRDefault="005454B3" w:rsidP="005454B3">
      <w:pPr>
        <w:spacing w:line="276" w:lineRule="auto"/>
        <w:ind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Комплекс технических и организационных работ (совместно с персоналом Заказчика) по размещению, подключению и настройке компонентов системы сканирования ИТ-инфраструктуры:</w:t>
      </w:r>
    </w:p>
    <w:p w14:paraId="22634384"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xml:space="preserve">передача Заказчику системных требований к ресурсам, выделяемым для размещения компонентов; </w:t>
      </w:r>
    </w:p>
    <w:p w14:paraId="5521E8C2"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согласование перечня объектов, подлежащих контролю;</w:t>
      </w:r>
    </w:p>
    <w:p w14:paraId="10EB3119"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согласование количества и параметров (размещение, подключение и т.п.) компонентов;</w:t>
      </w:r>
    </w:p>
    <w:p w14:paraId="29C73EA9"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согласование дополнительных характеристик критичности отдельных объектов мониторинга из списка;</w:t>
      </w:r>
    </w:p>
    <w:p w14:paraId="5BBBA42C"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проверка настроек и работоспособности системы;</w:t>
      </w:r>
    </w:p>
    <w:p w14:paraId="48961077"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настройка шаблонов сканирования;</w:t>
      </w:r>
    </w:p>
    <w:p w14:paraId="40026EF6"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согласование отчетов;</w:t>
      </w:r>
    </w:p>
    <w:p w14:paraId="3867A304"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согласование схемы взаимодействия с авторизованным персоналом Заказчика для передачи информации и заданий на устранение и получения уведомлений о выполнении работ по устранению уязвимостей в соответствии с приоритетом;</w:t>
      </w:r>
    </w:p>
    <w:p w14:paraId="7AE5AD83"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согласование требований к проведению сканирования (окна, периодичность и т. п.)</w:t>
      </w:r>
    </w:p>
    <w:p w14:paraId="583E6B5B"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согласование требований к проведению проверки эксплуатации отдельных критичных объектов (активов);</w:t>
      </w:r>
    </w:p>
    <w:p w14:paraId="6DA96A22" w14:textId="77777777" w:rsidR="005454B3" w:rsidRPr="005454B3" w:rsidRDefault="005454B3" w:rsidP="005454B3">
      <w:pPr>
        <w:numPr>
          <w:ilvl w:val="0"/>
          <w:numId w:val="35"/>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xml:space="preserve">согласование перечня систем и содействие Заказчику в настройке передачи в такие системы данных/результатов работы по контролю уязвимостей.   </w:t>
      </w:r>
    </w:p>
    <w:p w14:paraId="17597FA8" w14:textId="77777777" w:rsidR="005454B3" w:rsidRPr="005454B3" w:rsidRDefault="005454B3" w:rsidP="005454B3">
      <w:pPr>
        <w:spacing w:line="276" w:lineRule="auto"/>
        <w:ind w:firstLine="709"/>
        <w:rPr>
          <w:rFonts w:ascii="Times New Roman" w:hAnsi="Times New Roman"/>
          <w:iCs/>
          <w:color w:val="000000"/>
          <w:sz w:val="22"/>
          <w:szCs w:val="22"/>
          <w:lang w:val="ru-RU" w:eastAsia="ru-RU"/>
        </w:rPr>
      </w:pPr>
    </w:p>
    <w:p w14:paraId="5F8319AF" w14:textId="77777777" w:rsidR="005454B3" w:rsidRPr="005454B3" w:rsidRDefault="005454B3" w:rsidP="005454B3">
      <w:pPr>
        <w:spacing w:after="240" w:line="276" w:lineRule="auto"/>
        <w:ind w:firstLine="1418"/>
        <w:jc w:val="both"/>
        <w:rPr>
          <w:rFonts w:ascii="Times New Roman" w:eastAsia="Calibri" w:hAnsi="Times New Roman"/>
          <w:b/>
          <w:bCs/>
          <w:color w:val="000000"/>
          <w:sz w:val="22"/>
          <w:szCs w:val="22"/>
          <w:lang w:val="ru-RU"/>
        </w:rPr>
      </w:pPr>
      <w:r w:rsidRPr="005454B3">
        <w:rPr>
          <w:rFonts w:ascii="Times New Roman" w:eastAsia="Calibri" w:hAnsi="Times New Roman"/>
          <w:b/>
          <w:bCs/>
          <w:color w:val="000000"/>
          <w:sz w:val="22"/>
          <w:szCs w:val="22"/>
          <w:lang w:val="ru-RU"/>
        </w:rPr>
        <w:t>2.1.2.2. Состав и порядок ежегодных услуг по управлению внутренними уязвимостями</w:t>
      </w:r>
    </w:p>
    <w:p w14:paraId="437D3D9E" w14:textId="77777777" w:rsidR="005454B3" w:rsidRPr="005454B3" w:rsidRDefault="005454B3" w:rsidP="005454B3">
      <w:pPr>
        <w:spacing w:line="276" w:lineRule="auto"/>
        <w:ind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Услуга по управлению внутренними уязвимостями ИТ-инфраструктуры:</w:t>
      </w:r>
    </w:p>
    <w:p w14:paraId="36B1B795"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периодическое (по согласованному графику) сканирование ИТ-инфраструктуры для выявления уязвимостей;</w:t>
      </w:r>
    </w:p>
    <w:p w14:paraId="5ADC9928"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категоризация выявленных уязвимостей по уровню критичности;</w:t>
      </w:r>
    </w:p>
    <w:p w14:paraId="5BEC7F0D"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корректировка категоризации в соответствии с дополнительными характеристиками критичности отдельных объектов (активов);</w:t>
      </w:r>
    </w:p>
    <w:p w14:paraId="1AD308AA"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формирование и передача Заказчику отчетов по уязвимостям, выявленным в результате сканирования, с базовыми рекомендациями на устранение;</w:t>
      </w:r>
    </w:p>
    <w:p w14:paraId="2D002DA9"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выработка и передача Заказчику дополнительных комментариев к характеристикам критичных уязвимостей на основе общих экспертных суждений об эксплуатируемости и т. п.;</w:t>
      </w:r>
    </w:p>
    <w:p w14:paraId="7AE4864E"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lastRenderedPageBreak/>
        <w:t xml:space="preserve">консультирование специалистов Заказчика о необходимых настройках и действиях, включая предоставление инструкций, описание последовательности действий или соответствующих ссылок на такие инструкции и описания;  </w:t>
      </w:r>
    </w:p>
    <w:p w14:paraId="2C015D57"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повторное целевое сканирование по результатам устранения Заказчиком выявленных уязвимостей;</w:t>
      </w:r>
    </w:p>
    <w:p w14:paraId="4B66A7F3"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подготовка и осуществление процесса проверки эксплуатации (техническими средствами, без применения методов социальной инженерии) для отдельных выявленных уязвимостей на критичных объектах (активах);</w:t>
      </w:r>
    </w:p>
    <w:p w14:paraId="3C45EAD9"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подготовка рекомендаций по компенсационным мерам при невозможности надлежащего устранения выявленных критичных уязвимостей;</w:t>
      </w:r>
    </w:p>
    <w:p w14:paraId="614F4AF1"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поддержание Исполнителем системы контроля уязвимостей (всех ее компонентов) в актуальном техническом состоянии и – при необходимости, связанной, например, с реализацией санкционных рисков – замена системы на альтернативную с сохранением характеристик и параметров предоставления Услуги;</w:t>
      </w:r>
    </w:p>
    <w:p w14:paraId="39FADDA9" w14:textId="77777777" w:rsidR="005454B3" w:rsidRPr="005454B3" w:rsidRDefault="005454B3" w:rsidP="005454B3">
      <w:pPr>
        <w:numPr>
          <w:ilvl w:val="0"/>
          <w:numId w:val="36"/>
        </w:numPr>
        <w:spacing w:line="276" w:lineRule="auto"/>
        <w:ind w:left="0"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техническое сопровождение Системы (обновление системного и прикладного ПО), пополнение и актуализация необходимых баз данных, исправление выявленных дефектов.</w:t>
      </w:r>
    </w:p>
    <w:p w14:paraId="68167BA0" w14:textId="77777777" w:rsidR="005454B3" w:rsidRPr="005454B3" w:rsidRDefault="005454B3" w:rsidP="005454B3">
      <w:pPr>
        <w:spacing w:line="276" w:lineRule="auto"/>
        <w:ind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xml:space="preserve">Исполнителю необходимо обеспечить следующие основные параметры ежегодных услуг по управлению внутренними уязвимостями: </w:t>
      </w:r>
    </w:p>
    <w:p w14:paraId="4191A428" w14:textId="77777777" w:rsidR="005454B3" w:rsidRPr="005454B3" w:rsidRDefault="005454B3" w:rsidP="005454B3">
      <w:pPr>
        <w:spacing w:line="276" w:lineRule="auto"/>
        <w:ind w:left="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Выделенный технический менеджер;</w:t>
      </w:r>
    </w:p>
    <w:p w14:paraId="0B53761D" w14:textId="77777777" w:rsidR="005454B3" w:rsidRPr="005454B3" w:rsidRDefault="005454B3" w:rsidP="005454B3">
      <w:pPr>
        <w:spacing w:line="276" w:lineRule="auto"/>
        <w:ind w:left="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Кастомизированная отчётность;</w:t>
      </w:r>
    </w:p>
    <w:p w14:paraId="1BE6F960" w14:textId="77777777" w:rsidR="005454B3" w:rsidRPr="005454B3" w:rsidRDefault="005454B3" w:rsidP="005454B3">
      <w:pPr>
        <w:spacing w:line="276" w:lineRule="auto"/>
        <w:ind w:left="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Контроль устранения уязвимостей;</w:t>
      </w:r>
    </w:p>
    <w:p w14:paraId="06F98C41" w14:textId="77777777" w:rsidR="005454B3" w:rsidRPr="005454B3" w:rsidRDefault="005454B3" w:rsidP="005454B3">
      <w:pPr>
        <w:spacing w:line="276" w:lineRule="auto"/>
        <w:ind w:left="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xml:space="preserve">● Отчетность для соответствия стандартам (PCI DSS); </w:t>
      </w:r>
    </w:p>
    <w:p w14:paraId="2E864BD1" w14:textId="77777777" w:rsidR="005454B3" w:rsidRPr="005454B3" w:rsidRDefault="005454B3" w:rsidP="005454B3">
      <w:pPr>
        <w:spacing w:line="276" w:lineRule="auto"/>
        <w:ind w:left="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 Проведение периодического анализа в течении года не чаще чем 1 раз в месяц.</w:t>
      </w:r>
    </w:p>
    <w:p w14:paraId="71175F39" w14:textId="77777777" w:rsidR="005454B3" w:rsidRPr="005454B3" w:rsidRDefault="005454B3" w:rsidP="005454B3">
      <w:pPr>
        <w:spacing w:line="276" w:lineRule="auto"/>
        <w:ind w:firstLine="709"/>
        <w:rPr>
          <w:rFonts w:ascii="Times New Roman" w:hAnsi="Times New Roman"/>
          <w:iCs/>
          <w:color w:val="000000"/>
          <w:sz w:val="22"/>
          <w:szCs w:val="22"/>
          <w:lang w:val="ru-RU" w:eastAsia="ru-RU"/>
        </w:rPr>
      </w:pPr>
    </w:p>
    <w:p w14:paraId="28AD06CB" w14:textId="77777777" w:rsidR="005454B3" w:rsidRPr="005454B3" w:rsidRDefault="005454B3" w:rsidP="005454B3">
      <w:pPr>
        <w:spacing w:after="240" w:line="276" w:lineRule="auto"/>
        <w:rPr>
          <w:rFonts w:ascii="Times New Roman" w:hAnsi="Times New Roman"/>
          <w:b/>
          <w:color w:val="000000"/>
          <w:sz w:val="22"/>
          <w:szCs w:val="22"/>
          <w:lang w:val="ru-RU" w:eastAsia="ru-RU"/>
        </w:rPr>
      </w:pPr>
      <w:r w:rsidRPr="005454B3">
        <w:rPr>
          <w:rFonts w:ascii="Times New Roman" w:hAnsi="Times New Roman"/>
          <w:b/>
          <w:color w:val="000000"/>
          <w:sz w:val="22"/>
          <w:szCs w:val="22"/>
          <w:lang w:val="ru-RU" w:eastAsia="ru-RU"/>
        </w:rPr>
        <w:t>3. Требования к режиму обслуживания</w:t>
      </w:r>
    </w:p>
    <w:p w14:paraId="10EA619B" w14:textId="77777777" w:rsidR="005454B3" w:rsidRPr="005454B3" w:rsidRDefault="005454B3" w:rsidP="005454B3">
      <w:pPr>
        <w:spacing w:after="240" w:line="276" w:lineRule="auto"/>
        <w:ind w:firstLine="567"/>
        <w:jc w:val="center"/>
        <w:rPr>
          <w:rFonts w:ascii="Times New Roman" w:hAnsi="Times New Roman"/>
          <w:b/>
          <w:color w:val="000000"/>
          <w:sz w:val="22"/>
          <w:szCs w:val="22"/>
          <w:lang w:val="ru-RU" w:eastAsia="ru-RU"/>
        </w:rPr>
      </w:pPr>
      <w:r w:rsidRPr="005454B3">
        <w:rPr>
          <w:rFonts w:ascii="Times New Roman" w:hAnsi="Times New Roman"/>
          <w:b/>
          <w:color w:val="000000"/>
          <w:sz w:val="22"/>
          <w:szCs w:val="22"/>
          <w:lang w:val="ru-RU" w:eastAsia="ru-RU"/>
        </w:rPr>
        <w:t xml:space="preserve">3.1. Требования к режиму обслуживания </w:t>
      </w:r>
      <w:r w:rsidRPr="005454B3">
        <w:rPr>
          <w:rFonts w:ascii="Times New Roman" w:hAnsi="Times New Roman"/>
          <w:b/>
          <w:bCs/>
          <w:color w:val="000000"/>
          <w:sz w:val="22"/>
          <w:szCs w:val="22"/>
          <w:lang w:val="ru-RU" w:eastAsia="ru-RU"/>
        </w:rPr>
        <w:t>услуг по контролю целостности FIM</w:t>
      </w:r>
    </w:p>
    <w:p w14:paraId="0AAF3235" w14:textId="77777777" w:rsidR="005454B3" w:rsidRPr="005454B3" w:rsidRDefault="005454B3" w:rsidP="005454B3">
      <w:pPr>
        <w:spacing w:after="240" w:line="276" w:lineRule="auto"/>
        <w:ind w:firstLine="1134"/>
        <w:rPr>
          <w:rFonts w:ascii="Times New Roman" w:hAnsi="Times New Roman"/>
          <w:b/>
          <w:color w:val="000000"/>
          <w:sz w:val="22"/>
          <w:szCs w:val="22"/>
          <w:lang w:val="ru-RU" w:eastAsia="ru-RU"/>
        </w:rPr>
      </w:pPr>
      <w:r w:rsidRPr="005454B3">
        <w:rPr>
          <w:rFonts w:ascii="Times New Roman" w:hAnsi="Times New Roman"/>
          <w:b/>
          <w:color w:val="000000"/>
          <w:sz w:val="22"/>
          <w:szCs w:val="22"/>
          <w:lang w:val="ru-RU" w:eastAsia="ru-RU"/>
        </w:rPr>
        <w:t>3.1.1. Методика оказания услуг</w:t>
      </w:r>
    </w:p>
    <w:p w14:paraId="7E25C5E2"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При обнаружении проблемы Заказчик формирует и направляет Исполнителю обращение на адрес электронной почты службы поддержки с подтверждением представителем Исполнителя по электронной почте получения соответствующего обращения. </w:t>
      </w:r>
    </w:p>
    <w:p w14:paraId="0A257CDF"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Средства формирования и проверки электронной подписи определяются Заказчиком.</w:t>
      </w:r>
    </w:p>
    <w:p w14:paraId="5B341D99"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Обращение должно содержать следующую информацию о проблеме:</w:t>
      </w:r>
    </w:p>
    <w:p w14:paraId="79606553" w14:textId="77777777" w:rsidR="005454B3" w:rsidRPr="005454B3" w:rsidRDefault="005454B3" w:rsidP="005454B3">
      <w:pPr>
        <w:numPr>
          <w:ilvl w:val="0"/>
          <w:numId w:val="25"/>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название и версия ПО, в котором возникла проблема;</w:t>
      </w:r>
    </w:p>
    <w:p w14:paraId="021C0CD4" w14:textId="77777777" w:rsidR="005454B3" w:rsidRPr="005454B3" w:rsidRDefault="005454B3" w:rsidP="005454B3">
      <w:pPr>
        <w:numPr>
          <w:ilvl w:val="0"/>
          <w:numId w:val="25"/>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название и версия операционной системы, на которой работает указанное ПО и других программных средств, имеющих отношение к возникновению проблемной ситуации (если применимо);</w:t>
      </w:r>
    </w:p>
    <w:p w14:paraId="0924D53F" w14:textId="77777777" w:rsidR="005454B3" w:rsidRPr="005454B3" w:rsidRDefault="005454B3" w:rsidP="005454B3">
      <w:pPr>
        <w:numPr>
          <w:ilvl w:val="0"/>
          <w:numId w:val="25"/>
        </w:numPr>
        <w:spacing w:line="276" w:lineRule="auto"/>
        <w:ind w:left="0"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подробное описанием проблемы (включая коды ошибок, текст сообщения ошибок, описание обстоятельств, при которых возникает проблема, файлы конфигурации ПО и файлы журналов ошибок).</w:t>
      </w:r>
    </w:p>
    <w:p w14:paraId="65157627"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bCs/>
          <w:iCs/>
          <w:color w:val="000000"/>
          <w:sz w:val="22"/>
          <w:szCs w:val="22"/>
          <w:lang w:val="ru-RU"/>
        </w:rPr>
        <w:t>Исполнитель</w:t>
      </w:r>
      <w:r w:rsidRPr="005454B3">
        <w:rPr>
          <w:rFonts w:ascii="Times New Roman" w:eastAsia="Calibri" w:hAnsi="Times New Roman"/>
          <w:color w:val="000000"/>
          <w:sz w:val="22"/>
          <w:szCs w:val="22"/>
          <w:lang w:val="ru-RU"/>
        </w:rPr>
        <w:t xml:space="preserve"> обязан отреагировать на обращение Заказчика в сроки, предусмотренные в таблице 5 настоящего Приложения. При этом </w:t>
      </w:r>
      <w:r w:rsidRPr="005454B3">
        <w:rPr>
          <w:rFonts w:ascii="Times New Roman" w:eastAsia="Calibri" w:hAnsi="Times New Roman"/>
          <w:bCs/>
          <w:iCs/>
          <w:color w:val="000000"/>
          <w:sz w:val="22"/>
          <w:szCs w:val="22"/>
          <w:lang w:val="ru-RU"/>
        </w:rPr>
        <w:t>Исполнитель</w:t>
      </w:r>
      <w:r w:rsidRPr="005454B3">
        <w:rPr>
          <w:rFonts w:ascii="Times New Roman" w:eastAsia="Calibri" w:hAnsi="Times New Roman"/>
          <w:color w:val="000000"/>
          <w:sz w:val="22"/>
          <w:szCs w:val="22"/>
          <w:lang w:val="ru-RU"/>
        </w:rPr>
        <w:t xml:space="preserve"> направляет Заказчику уведомление о получении обращения. Уведомление должно содержать следующую информацию: </w:t>
      </w:r>
    </w:p>
    <w:p w14:paraId="0362A3B5" w14:textId="77777777" w:rsidR="005454B3" w:rsidRPr="005454B3" w:rsidRDefault="005454B3" w:rsidP="005454B3">
      <w:pPr>
        <w:numPr>
          <w:ilvl w:val="0"/>
          <w:numId w:val="26"/>
        </w:num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уникальный номер, присвоенный обращению при регистрации обращения;</w:t>
      </w:r>
    </w:p>
    <w:p w14:paraId="7A2F105F" w14:textId="77777777" w:rsidR="005454B3" w:rsidRPr="005454B3" w:rsidRDefault="005454B3" w:rsidP="005454B3">
      <w:pPr>
        <w:numPr>
          <w:ilvl w:val="0"/>
          <w:numId w:val="26"/>
        </w:num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классификацию проблемы (проблема может быть решена на месте; требуется дополнительная информация, требуются дополнительные исследования, требуется обращение правообладателю ПО);</w:t>
      </w:r>
    </w:p>
    <w:p w14:paraId="7A94007F" w14:textId="77777777" w:rsidR="005454B3" w:rsidRPr="005454B3" w:rsidRDefault="005454B3" w:rsidP="005454B3">
      <w:pPr>
        <w:numPr>
          <w:ilvl w:val="0"/>
          <w:numId w:val="26"/>
        </w:num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lastRenderedPageBreak/>
        <w:t>оцениваемое время решения проблемы (предполагаемый срок исполнения), либо предлагаемое решение проблемы.</w:t>
      </w:r>
    </w:p>
    <w:p w14:paraId="1AE40F3C"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Право обращаться к Исполнителю с обращениями имеют технические специалисты Заказчика, которые должны быть зарегистрированы у Исполнителя в течение 10 (десяти) рабочих дней с даты заключения Договора путем направления списка сотрудников Заказчика на адрес электронной почты Исполнителя с подтверждением представителем Исполнителя по электронной почте получения списка.</w:t>
      </w:r>
    </w:p>
    <w:p w14:paraId="3A293774"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Прием и регистрация обращений Заказчика осуществляются с 09:00 до 18:00 часов рабочего времени, за исключением общегосударственных выходных и нерабочих праздничных дней.</w:t>
      </w:r>
    </w:p>
    <w:p w14:paraId="5A4141FE"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случае если проблема в обращении Заказчика классифицирована как проблема в функционировании ПО (далее – инцидент), Исполнитель на основании информации, полученной от Заказчика:</w:t>
      </w:r>
    </w:p>
    <w:p w14:paraId="148D99D9" w14:textId="77777777" w:rsidR="005454B3" w:rsidRPr="005454B3" w:rsidRDefault="005454B3" w:rsidP="005454B3">
      <w:pPr>
        <w:spacing w:line="276" w:lineRule="auto"/>
        <w:ind w:firstLine="709"/>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1) определяет его важность согласно таблице 2:</w:t>
      </w:r>
    </w:p>
    <w:p w14:paraId="1753D4E1" w14:textId="77777777" w:rsidR="005454B3" w:rsidRPr="005454B3" w:rsidRDefault="005454B3" w:rsidP="005454B3">
      <w:pPr>
        <w:keepNext/>
        <w:spacing w:line="276" w:lineRule="auto"/>
        <w:ind w:firstLine="168"/>
        <w:jc w:val="right"/>
        <w:rPr>
          <w:rFonts w:ascii="Times New Roman" w:eastAsia="Arial Unicode MS" w:hAnsi="Times New Roman"/>
          <w:bCs/>
          <w:i/>
          <w:color w:val="000000"/>
          <w:sz w:val="22"/>
          <w:szCs w:val="22"/>
          <w:lang w:val="ru-RU"/>
        </w:rPr>
      </w:pPr>
      <w:r w:rsidRPr="005454B3">
        <w:rPr>
          <w:rFonts w:ascii="Times New Roman" w:eastAsia="Arial Unicode MS" w:hAnsi="Times New Roman"/>
          <w:bCs/>
          <w:i/>
          <w:color w:val="000000"/>
          <w:sz w:val="22"/>
          <w:szCs w:val="22"/>
          <w:lang w:val="ru-RU"/>
        </w:rPr>
        <w:t>Таблица 2. Определение важности инцидента</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229"/>
        <w:gridCol w:w="1609"/>
      </w:tblGrid>
      <w:tr w:rsidR="005454B3" w:rsidRPr="005454B3" w14:paraId="3A2EAD77" w14:textId="77777777" w:rsidTr="002022B8">
        <w:trPr>
          <w:jc w:val="center"/>
        </w:trPr>
        <w:tc>
          <w:tcPr>
            <w:tcW w:w="421" w:type="dxa"/>
            <w:shd w:val="clear" w:color="auto" w:fill="FFFFFF"/>
            <w:tcMar>
              <w:top w:w="0" w:type="dxa"/>
              <w:left w:w="0" w:type="dxa"/>
              <w:bottom w:w="0" w:type="dxa"/>
              <w:right w:w="0" w:type="dxa"/>
            </w:tcMar>
            <w:vAlign w:val="center"/>
            <w:hideMark/>
          </w:tcPr>
          <w:p w14:paraId="061A7450"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w:t>
            </w:r>
          </w:p>
        </w:tc>
        <w:tc>
          <w:tcPr>
            <w:tcW w:w="7229" w:type="dxa"/>
            <w:shd w:val="clear" w:color="auto" w:fill="FFFFFF"/>
            <w:vAlign w:val="center"/>
            <w:hideMark/>
          </w:tcPr>
          <w:p w14:paraId="3FECD9DC"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Характеристика обращения</w:t>
            </w:r>
          </w:p>
        </w:tc>
        <w:tc>
          <w:tcPr>
            <w:tcW w:w="1609" w:type="dxa"/>
            <w:shd w:val="clear" w:color="auto" w:fill="FFFFFF"/>
            <w:vAlign w:val="center"/>
            <w:hideMark/>
          </w:tcPr>
          <w:p w14:paraId="7C6E9A9F"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Категория важности</w:t>
            </w:r>
          </w:p>
        </w:tc>
      </w:tr>
      <w:tr w:rsidR="005454B3" w:rsidRPr="005454B3" w14:paraId="5D1734B0" w14:textId="77777777" w:rsidTr="002022B8">
        <w:trPr>
          <w:jc w:val="center"/>
        </w:trPr>
        <w:tc>
          <w:tcPr>
            <w:tcW w:w="421" w:type="dxa"/>
            <w:tcMar>
              <w:top w:w="0" w:type="dxa"/>
              <w:left w:w="0" w:type="dxa"/>
              <w:bottom w:w="0" w:type="dxa"/>
              <w:right w:w="0" w:type="dxa"/>
            </w:tcMar>
            <w:vAlign w:val="center"/>
            <w:hideMark/>
          </w:tcPr>
          <w:p w14:paraId="2BC170B2"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1.</w:t>
            </w:r>
          </w:p>
        </w:tc>
        <w:tc>
          <w:tcPr>
            <w:tcW w:w="7229" w:type="dxa"/>
            <w:hideMark/>
          </w:tcPr>
          <w:p w14:paraId="370D1490"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Серьезный инцидент, ведущий к нарушению работоспособности ПО</w:t>
            </w:r>
          </w:p>
        </w:tc>
        <w:tc>
          <w:tcPr>
            <w:tcW w:w="1609" w:type="dxa"/>
            <w:vAlign w:val="center"/>
            <w:hideMark/>
          </w:tcPr>
          <w:p w14:paraId="0BDA9F20"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Высокая</w:t>
            </w:r>
          </w:p>
        </w:tc>
      </w:tr>
      <w:tr w:rsidR="005454B3" w:rsidRPr="005454B3" w14:paraId="19B324E0" w14:textId="77777777" w:rsidTr="002022B8">
        <w:trPr>
          <w:jc w:val="center"/>
        </w:trPr>
        <w:tc>
          <w:tcPr>
            <w:tcW w:w="421" w:type="dxa"/>
            <w:vAlign w:val="center"/>
            <w:hideMark/>
          </w:tcPr>
          <w:p w14:paraId="5E4D2844"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2.</w:t>
            </w:r>
          </w:p>
        </w:tc>
        <w:tc>
          <w:tcPr>
            <w:tcW w:w="7229" w:type="dxa"/>
            <w:hideMark/>
          </w:tcPr>
          <w:p w14:paraId="510E9ADC"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Инцидент не останавливает работу ПО в целом, но часть его функций работает некорректно</w:t>
            </w:r>
          </w:p>
        </w:tc>
        <w:tc>
          <w:tcPr>
            <w:tcW w:w="1609" w:type="dxa"/>
            <w:vAlign w:val="center"/>
            <w:hideMark/>
          </w:tcPr>
          <w:p w14:paraId="3857C1D0"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Средняя</w:t>
            </w:r>
          </w:p>
        </w:tc>
      </w:tr>
      <w:tr w:rsidR="005454B3" w:rsidRPr="005454B3" w14:paraId="318698F7" w14:textId="77777777" w:rsidTr="002022B8">
        <w:trPr>
          <w:jc w:val="center"/>
        </w:trPr>
        <w:tc>
          <w:tcPr>
            <w:tcW w:w="421" w:type="dxa"/>
            <w:vAlign w:val="center"/>
            <w:hideMark/>
          </w:tcPr>
          <w:p w14:paraId="089A76D3"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3.</w:t>
            </w:r>
          </w:p>
        </w:tc>
        <w:tc>
          <w:tcPr>
            <w:tcW w:w="7229" w:type="dxa"/>
            <w:hideMark/>
          </w:tcPr>
          <w:p w14:paraId="28CD4123"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Инцидент не мешает нормальному функционированию ПО, ограничения носят локальный характер</w:t>
            </w:r>
          </w:p>
        </w:tc>
        <w:tc>
          <w:tcPr>
            <w:tcW w:w="1609" w:type="dxa"/>
            <w:vAlign w:val="center"/>
            <w:hideMark/>
          </w:tcPr>
          <w:p w14:paraId="6548B64D"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Низкая</w:t>
            </w:r>
          </w:p>
        </w:tc>
      </w:tr>
    </w:tbl>
    <w:p w14:paraId="13A71247" w14:textId="77777777" w:rsidR="005454B3" w:rsidRPr="005454B3" w:rsidRDefault="005454B3" w:rsidP="005454B3">
      <w:pPr>
        <w:spacing w:line="276" w:lineRule="auto"/>
        <w:rPr>
          <w:rFonts w:ascii="Times New Roman" w:hAnsi="Times New Roman"/>
          <w:color w:val="000000"/>
          <w:sz w:val="22"/>
          <w:szCs w:val="22"/>
          <w:lang w:val="ru-RU" w:eastAsia="ru-RU"/>
        </w:rPr>
      </w:pPr>
    </w:p>
    <w:p w14:paraId="0B74D968" w14:textId="77777777" w:rsidR="005454B3" w:rsidRPr="005454B3" w:rsidRDefault="005454B3" w:rsidP="005454B3">
      <w:pPr>
        <w:spacing w:line="276" w:lineRule="auto"/>
        <w:ind w:firstLine="851"/>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2) определяет срочность решения инцидента согласно таблице 3:</w:t>
      </w:r>
    </w:p>
    <w:p w14:paraId="1CC51352" w14:textId="77777777" w:rsidR="005454B3" w:rsidRPr="005454B3" w:rsidRDefault="005454B3" w:rsidP="005454B3">
      <w:pPr>
        <w:spacing w:line="276" w:lineRule="auto"/>
        <w:ind w:firstLine="567"/>
        <w:jc w:val="right"/>
        <w:rPr>
          <w:rFonts w:ascii="Times New Roman" w:eastAsia="Calibri" w:hAnsi="Times New Roman"/>
          <w:i/>
          <w:color w:val="000000"/>
          <w:sz w:val="22"/>
          <w:szCs w:val="22"/>
          <w:lang w:val="ru-RU"/>
        </w:rPr>
      </w:pPr>
      <w:r w:rsidRPr="005454B3">
        <w:rPr>
          <w:rFonts w:ascii="Times New Roman" w:eastAsia="Calibri" w:hAnsi="Times New Roman"/>
          <w:i/>
          <w:color w:val="000000"/>
          <w:sz w:val="22"/>
          <w:szCs w:val="22"/>
          <w:lang w:val="ru-RU"/>
        </w:rPr>
        <w:t>Таблица 3. Определение срочности инцидента</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229"/>
        <w:gridCol w:w="1612"/>
      </w:tblGrid>
      <w:tr w:rsidR="005454B3" w:rsidRPr="005454B3" w14:paraId="3DF3BCDC" w14:textId="77777777" w:rsidTr="002022B8">
        <w:trPr>
          <w:jc w:val="center"/>
        </w:trPr>
        <w:tc>
          <w:tcPr>
            <w:tcW w:w="421" w:type="dxa"/>
            <w:shd w:val="clear" w:color="auto" w:fill="FFFFFF"/>
            <w:tcMar>
              <w:top w:w="0" w:type="dxa"/>
              <w:left w:w="0" w:type="dxa"/>
              <w:bottom w:w="0" w:type="dxa"/>
              <w:right w:w="0" w:type="dxa"/>
            </w:tcMar>
            <w:vAlign w:val="center"/>
            <w:hideMark/>
          </w:tcPr>
          <w:p w14:paraId="4F82EE88"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w:t>
            </w:r>
          </w:p>
        </w:tc>
        <w:tc>
          <w:tcPr>
            <w:tcW w:w="7229" w:type="dxa"/>
            <w:shd w:val="clear" w:color="auto" w:fill="FFFFFF"/>
            <w:vAlign w:val="center"/>
            <w:hideMark/>
          </w:tcPr>
          <w:p w14:paraId="6D05A4A8"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Характеристика инцидента</w:t>
            </w:r>
          </w:p>
        </w:tc>
        <w:tc>
          <w:tcPr>
            <w:tcW w:w="1612" w:type="dxa"/>
            <w:shd w:val="clear" w:color="auto" w:fill="FFFFFF"/>
            <w:vAlign w:val="center"/>
            <w:hideMark/>
          </w:tcPr>
          <w:p w14:paraId="0C8AA54A"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Категория срочности</w:t>
            </w:r>
          </w:p>
        </w:tc>
      </w:tr>
      <w:tr w:rsidR="005454B3" w:rsidRPr="005454B3" w14:paraId="02C31C31" w14:textId="77777777" w:rsidTr="002022B8">
        <w:trPr>
          <w:jc w:val="center"/>
        </w:trPr>
        <w:tc>
          <w:tcPr>
            <w:tcW w:w="421" w:type="dxa"/>
            <w:tcMar>
              <w:top w:w="0" w:type="dxa"/>
              <w:left w:w="0" w:type="dxa"/>
              <w:bottom w:w="0" w:type="dxa"/>
              <w:right w:w="0" w:type="dxa"/>
            </w:tcMar>
            <w:vAlign w:val="center"/>
            <w:hideMark/>
          </w:tcPr>
          <w:p w14:paraId="4AA10782"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1.</w:t>
            </w:r>
          </w:p>
        </w:tc>
        <w:tc>
          <w:tcPr>
            <w:tcW w:w="7229" w:type="dxa"/>
            <w:vAlign w:val="center"/>
            <w:hideMark/>
          </w:tcPr>
          <w:p w14:paraId="1EA9D9EC"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Функциональность критична (недоступность услуги несет угрозу непрерывности процессов Заказчика)</w:t>
            </w:r>
          </w:p>
        </w:tc>
        <w:tc>
          <w:tcPr>
            <w:tcW w:w="1612" w:type="dxa"/>
            <w:vAlign w:val="center"/>
            <w:hideMark/>
          </w:tcPr>
          <w:p w14:paraId="751A0873"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Высокая</w:t>
            </w:r>
          </w:p>
        </w:tc>
      </w:tr>
      <w:tr w:rsidR="005454B3" w:rsidRPr="005454B3" w14:paraId="3F65F5BE" w14:textId="77777777" w:rsidTr="002022B8">
        <w:trPr>
          <w:jc w:val="center"/>
        </w:trPr>
        <w:tc>
          <w:tcPr>
            <w:tcW w:w="421" w:type="dxa"/>
            <w:vAlign w:val="center"/>
            <w:hideMark/>
          </w:tcPr>
          <w:p w14:paraId="121D3362"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2.</w:t>
            </w:r>
          </w:p>
        </w:tc>
        <w:tc>
          <w:tcPr>
            <w:tcW w:w="7229" w:type="dxa"/>
            <w:vAlign w:val="center"/>
            <w:hideMark/>
          </w:tcPr>
          <w:p w14:paraId="0548F732"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Функциональность не критична (непрерывность процессов Заказчика не зависит от доступности услуги)</w:t>
            </w:r>
          </w:p>
        </w:tc>
        <w:tc>
          <w:tcPr>
            <w:tcW w:w="1612" w:type="dxa"/>
            <w:vAlign w:val="center"/>
            <w:hideMark/>
          </w:tcPr>
          <w:p w14:paraId="5B3FF34F"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Низкая</w:t>
            </w:r>
          </w:p>
        </w:tc>
      </w:tr>
    </w:tbl>
    <w:p w14:paraId="45913DE9" w14:textId="77777777" w:rsidR="005454B3" w:rsidRPr="005454B3" w:rsidRDefault="005454B3" w:rsidP="005454B3">
      <w:pPr>
        <w:spacing w:line="276" w:lineRule="auto"/>
        <w:rPr>
          <w:rFonts w:ascii="Times New Roman" w:hAnsi="Times New Roman"/>
          <w:color w:val="000000"/>
          <w:sz w:val="22"/>
          <w:szCs w:val="22"/>
          <w:lang w:val="ru-RU" w:eastAsia="ru-RU"/>
        </w:rPr>
      </w:pPr>
    </w:p>
    <w:p w14:paraId="7000DCD9" w14:textId="77777777" w:rsidR="005454B3" w:rsidRPr="005454B3" w:rsidRDefault="005454B3" w:rsidP="005454B3">
      <w:pPr>
        <w:spacing w:line="276" w:lineRule="auto"/>
        <w:ind w:firstLine="851"/>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3) на основании полученных данных о важности и срочности определяет приоритет инцидента согласно таблице 4:</w:t>
      </w:r>
    </w:p>
    <w:p w14:paraId="6C255C6D" w14:textId="77777777" w:rsidR="005454B3" w:rsidRPr="005454B3" w:rsidRDefault="005454B3" w:rsidP="005454B3">
      <w:pPr>
        <w:spacing w:line="276" w:lineRule="auto"/>
        <w:ind w:firstLine="567"/>
        <w:jc w:val="right"/>
        <w:rPr>
          <w:rFonts w:ascii="Times New Roman" w:eastAsia="Calibri" w:hAnsi="Times New Roman"/>
          <w:i/>
          <w:color w:val="000000"/>
          <w:sz w:val="22"/>
          <w:szCs w:val="22"/>
          <w:lang w:val="ru-RU"/>
        </w:rPr>
      </w:pPr>
      <w:r w:rsidRPr="005454B3">
        <w:rPr>
          <w:rFonts w:ascii="Times New Roman" w:eastAsia="Calibri" w:hAnsi="Times New Roman"/>
          <w:i/>
          <w:color w:val="000000"/>
          <w:sz w:val="22"/>
          <w:szCs w:val="22"/>
          <w:lang w:val="ru-RU"/>
        </w:rPr>
        <w:t>Таблица 4. Определение приоритета инцидента</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8"/>
        <w:gridCol w:w="2123"/>
        <w:gridCol w:w="2402"/>
        <w:gridCol w:w="2101"/>
      </w:tblGrid>
      <w:tr w:rsidR="005454B3" w:rsidRPr="005454B3" w14:paraId="3EAB30F6" w14:textId="77777777" w:rsidTr="002022B8">
        <w:trPr>
          <w:jc w:val="center"/>
        </w:trPr>
        <w:tc>
          <w:tcPr>
            <w:tcW w:w="2578" w:type="dxa"/>
            <w:vMerge w:val="restart"/>
            <w:shd w:val="clear" w:color="auto" w:fill="FFFFFF"/>
            <w:vAlign w:val="center"/>
            <w:hideMark/>
          </w:tcPr>
          <w:p w14:paraId="7057BB81"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Срочность инцидента</w:t>
            </w:r>
          </w:p>
        </w:tc>
        <w:tc>
          <w:tcPr>
            <w:tcW w:w="6626" w:type="dxa"/>
            <w:gridSpan w:val="3"/>
            <w:shd w:val="clear" w:color="auto" w:fill="FFFFFF"/>
            <w:vAlign w:val="center"/>
            <w:hideMark/>
          </w:tcPr>
          <w:p w14:paraId="70C13215"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Приоритет инцидента</w:t>
            </w:r>
          </w:p>
        </w:tc>
      </w:tr>
      <w:tr w:rsidR="005454B3" w:rsidRPr="005454B3" w14:paraId="0A68731D" w14:textId="77777777" w:rsidTr="002022B8">
        <w:trPr>
          <w:jc w:val="center"/>
        </w:trPr>
        <w:tc>
          <w:tcPr>
            <w:tcW w:w="2578" w:type="dxa"/>
            <w:vMerge/>
            <w:shd w:val="clear" w:color="auto" w:fill="FFFFFF"/>
            <w:vAlign w:val="center"/>
            <w:hideMark/>
          </w:tcPr>
          <w:p w14:paraId="48822568"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p>
        </w:tc>
        <w:tc>
          <w:tcPr>
            <w:tcW w:w="2123" w:type="dxa"/>
            <w:shd w:val="clear" w:color="auto" w:fill="FFFFFF"/>
            <w:vAlign w:val="center"/>
            <w:hideMark/>
          </w:tcPr>
          <w:p w14:paraId="43E1F108"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Высокая важность</w:t>
            </w:r>
          </w:p>
        </w:tc>
        <w:tc>
          <w:tcPr>
            <w:tcW w:w="2402" w:type="dxa"/>
            <w:shd w:val="clear" w:color="auto" w:fill="FFFFFF"/>
            <w:vAlign w:val="center"/>
            <w:hideMark/>
          </w:tcPr>
          <w:p w14:paraId="4DE8891C"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Средняя важность</w:t>
            </w:r>
          </w:p>
        </w:tc>
        <w:tc>
          <w:tcPr>
            <w:tcW w:w="2101" w:type="dxa"/>
            <w:shd w:val="clear" w:color="auto" w:fill="FFFFFF"/>
            <w:vAlign w:val="center"/>
            <w:hideMark/>
          </w:tcPr>
          <w:p w14:paraId="6CE0E2C4"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Низкая важность</w:t>
            </w:r>
          </w:p>
        </w:tc>
      </w:tr>
      <w:tr w:rsidR="005454B3" w:rsidRPr="005454B3" w14:paraId="6AFF9D83" w14:textId="77777777" w:rsidTr="002022B8">
        <w:trPr>
          <w:jc w:val="center"/>
        </w:trPr>
        <w:tc>
          <w:tcPr>
            <w:tcW w:w="2578" w:type="dxa"/>
            <w:vAlign w:val="center"/>
            <w:hideMark/>
          </w:tcPr>
          <w:p w14:paraId="6414E764"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Высокая срочность</w:t>
            </w:r>
          </w:p>
        </w:tc>
        <w:tc>
          <w:tcPr>
            <w:tcW w:w="2123" w:type="dxa"/>
            <w:vAlign w:val="center"/>
            <w:hideMark/>
          </w:tcPr>
          <w:p w14:paraId="10FDC897"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Высокий</w:t>
            </w:r>
          </w:p>
        </w:tc>
        <w:tc>
          <w:tcPr>
            <w:tcW w:w="2402" w:type="dxa"/>
            <w:vAlign w:val="center"/>
            <w:hideMark/>
          </w:tcPr>
          <w:p w14:paraId="7304F37D"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Высокий</w:t>
            </w:r>
          </w:p>
        </w:tc>
        <w:tc>
          <w:tcPr>
            <w:tcW w:w="2101" w:type="dxa"/>
            <w:vAlign w:val="center"/>
            <w:hideMark/>
          </w:tcPr>
          <w:p w14:paraId="1FFDE9D0"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Средний</w:t>
            </w:r>
          </w:p>
        </w:tc>
      </w:tr>
      <w:tr w:rsidR="005454B3" w:rsidRPr="005454B3" w14:paraId="765C70BF" w14:textId="77777777" w:rsidTr="002022B8">
        <w:trPr>
          <w:jc w:val="center"/>
        </w:trPr>
        <w:tc>
          <w:tcPr>
            <w:tcW w:w="2578" w:type="dxa"/>
            <w:vAlign w:val="center"/>
            <w:hideMark/>
          </w:tcPr>
          <w:p w14:paraId="6B4A9955"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Низкая срочность</w:t>
            </w:r>
          </w:p>
        </w:tc>
        <w:tc>
          <w:tcPr>
            <w:tcW w:w="2123" w:type="dxa"/>
            <w:vAlign w:val="center"/>
            <w:hideMark/>
          </w:tcPr>
          <w:p w14:paraId="27E93DB4"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Средний</w:t>
            </w:r>
          </w:p>
        </w:tc>
        <w:tc>
          <w:tcPr>
            <w:tcW w:w="2402" w:type="dxa"/>
            <w:vAlign w:val="center"/>
            <w:hideMark/>
          </w:tcPr>
          <w:p w14:paraId="39F0E48E"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Низкий</w:t>
            </w:r>
          </w:p>
        </w:tc>
        <w:tc>
          <w:tcPr>
            <w:tcW w:w="2101" w:type="dxa"/>
            <w:vAlign w:val="center"/>
            <w:hideMark/>
          </w:tcPr>
          <w:p w14:paraId="697CDDF8"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Низкий</w:t>
            </w:r>
          </w:p>
        </w:tc>
      </w:tr>
    </w:tbl>
    <w:p w14:paraId="535E40AD" w14:textId="77777777" w:rsidR="005454B3" w:rsidRPr="005454B3" w:rsidRDefault="005454B3" w:rsidP="005454B3">
      <w:pPr>
        <w:spacing w:line="276" w:lineRule="auto"/>
        <w:ind w:firstLine="567"/>
        <w:jc w:val="both"/>
        <w:rPr>
          <w:rFonts w:ascii="Times New Roman" w:eastAsia="Calibri" w:hAnsi="Times New Roman"/>
          <w:color w:val="000000"/>
          <w:sz w:val="22"/>
          <w:szCs w:val="22"/>
          <w:lang w:val="ru-RU"/>
        </w:rPr>
      </w:pPr>
    </w:p>
    <w:p w14:paraId="61E41F43"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При регистрации инцидента сотрудник Исполнителя согласовывает приоритет с представителем Заказчика, заявившем об инциденте. В ходе разрешения инцидента его приоритет может быть изменен. Изменение приоритета согласуется с представителем Заказчика, заявившим об инциденте.</w:t>
      </w:r>
    </w:p>
    <w:p w14:paraId="07903532"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Любой инцидент после регистрации передается в работу сотрудникам Исполнителя, обрабатывается, а после окончания оказания услуг Заказчику направляется уведомление о решении инцидента.</w:t>
      </w:r>
    </w:p>
    <w:p w14:paraId="42556933"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lastRenderedPageBreak/>
        <w:t>Исполнитель обязан отреагировать на обращение Заказчика в сроки, предусмотренные в Таблице 5. В целях обеспечения быстрого решения инцидентов Исполнитель стремится максимально использовать средства удаленного администрирования (в случае предоставления).</w:t>
      </w:r>
    </w:p>
    <w:p w14:paraId="61B19F8B"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случае невозможности решения инцидента удаленно, Исполнитель организует прибытие инженера на территорию Заказчика.</w:t>
      </w:r>
    </w:p>
    <w:p w14:paraId="7642856A"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При необходимости Исполнитель открывает инциденты у производителя ПО. Время реакции и решения инцидента производителя не включается в параметры оказания услуг Исполнителем, приведенные в Таблице 5.</w:t>
      </w:r>
    </w:p>
    <w:p w14:paraId="71051F41"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рамках работы с инцидентами Исполнитель осуществляет все необходимые работы по его анализу и восстановлению штатного режима работы ПО в соответствии с параметрами, приведенными в Таблице 5.</w:t>
      </w:r>
    </w:p>
    <w:p w14:paraId="6C8CE23E"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отдельных случаях, по согласованию с Заказчиком, время восстановления Исполнителем штатного режима работы ПО может быть увеличено.</w:t>
      </w:r>
    </w:p>
    <w:p w14:paraId="73D0586F"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случае невозможности разрешить инцидент в соответствии с параметрами, приведенными в Таблице 5, Исполнитель информирует об этом Заказчика и предлагает вариант временного решения инцидента (если такой существует).</w:t>
      </w:r>
    </w:p>
    <w:p w14:paraId="1ADD9A87" w14:textId="77777777" w:rsidR="005454B3" w:rsidRPr="005454B3" w:rsidRDefault="005454B3" w:rsidP="005454B3">
      <w:pPr>
        <w:spacing w:line="276" w:lineRule="auto"/>
        <w:jc w:val="both"/>
        <w:rPr>
          <w:rFonts w:ascii="Times New Roman" w:eastAsia="Calibri" w:hAnsi="Times New Roman"/>
          <w:b/>
          <w:color w:val="000000"/>
          <w:sz w:val="22"/>
          <w:szCs w:val="22"/>
          <w:lang w:val="ru-RU"/>
        </w:rPr>
      </w:pPr>
    </w:p>
    <w:p w14:paraId="427DFECA" w14:textId="77777777" w:rsidR="005454B3" w:rsidRPr="005454B3" w:rsidRDefault="005454B3" w:rsidP="005454B3">
      <w:pPr>
        <w:spacing w:after="240" w:line="276" w:lineRule="auto"/>
        <w:ind w:firstLine="1134"/>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 xml:space="preserve">3.1.2. Условия оказания услуг </w:t>
      </w:r>
    </w:p>
    <w:p w14:paraId="76A46BBD"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Заказчик, при необходимости, обеспечивает Исполнителю физический доступ к оборудованию, на котором установлено ПО. </w:t>
      </w:r>
    </w:p>
    <w:p w14:paraId="1CC62221"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Услуги по сопровождению ПО оказываются согласно параметрам, приведенным в Таблице 5.</w:t>
      </w:r>
    </w:p>
    <w:p w14:paraId="78181830"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i/>
          <w:color w:val="000000"/>
          <w:sz w:val="22"/>
          <w:szCs w:val="22"/>
          <w:lang w:val="ru-RU"/>
        </w:rPr>
        <w:t>Примечание.</w:t>
      </w:r>
      <w:r w:rsidRPr="005454B3">
        <w:rPr>
          <w:rFonts w:ascii="Times New Roman" w:eastAsia="Calibri" w:hAnsi="Times New Roman"/>
          <w:color w:val="000000"/>
          <w:sz w:val="22"/>
          <w:szCs w:val="22"/>
          <w:lang w:val="ru-RU"/>
        </w:rPr>
        <w:t xml:space="preserve"> Приведенные в таблице временные параметры не учитывают времени реакции и решения при необходимости привлечения производителей оборудования и разработчиков компонентов ПО к решению соответствующего инцидента.</w:t>
      </w:r>
    </w:p>
    <w:p w14:paraId="4F64DF39"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 xml:space="preserve">Если по истечении обозначенного в таблице 5 времени решения инцидента ни временное, ни постоянное решение не найдено, Исполнитель обязуется эскалировать инцидент в Службу Технической Поддержки компании-производителя ПО. </w:t>
      </w:r>
    </w:p>
    <w:p w14:paraId="6BD47C39"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Максимальное время реакции на обращение и время решения по обращениям, связанным с реализацией изменений, в том числе после восстановительных работ, согласуются с Заказчиком в каждом отдельном случае.</w:t>
      </w:r>
    </w:p>
    <w:p w14:paraId="51AE93D6"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случае возникновения повторяющихся инцидентов системного характера, связанных с эксплуатацией ПО, Исполнитель обязуется эскалировать инциденты в Службу Технической Поддержки компании-производителя ПО.</w:t>
      </w:r>
    </w:p>
    <w:p w14:paraId="316A5FC5" w14:textId="77777777" w:rsidR="005454B3" w:rsidRPr="005454B3" w:rsidRDefault="005454B3" w:rsidP="005454B3">
      <w:pPr>
        <w:spacing w:line="276" w:lineRule="auto"/>
        <w:ind w:firstLine="567"/>
        <w:jc w:val="right"/>
        <w:rPr>
          <w:rFonts w:ascii="Times New Roman" w:eastAsia="Calibri" w:hAnsi="Times New Roman"/>
          <w:i/>
          <w:color w:val="000000"/>
          <w:sz w:val="22"/>
          <w:szCs w:val="22"/>
          <w:lang w:val="ru-RU"/>
        </w:rPr>
      </w:pPr>
      <w:r w:rsidRPr="005454B3">
        <w:rPr>
          <w:rFonts w:ascii="Times New Roman" w:eastAsia="Calibri" w:hAnsi="Times New Roman"/>
          <w:i/>
          <w:color w:val="000000"/>
          <w:sz w:val="22"/>
          <w:szCs w:val="22"/>
          <w:lang w:val="ru-RU"/>
        </w:rPr>
        <w:br w:type="page"/>
      </w:r>
      <w:r w:rsidRPr="005454B3">
        <w:rPr>
          <w:rFonts w:ascii="Times New Roman" w:eastAsia="Calibri" w:hAnsi="Times New Roman"/>
          <w:i/>
          <w:color w:val="000000"/>
          <w:sz w:val="22"/>
          <w:szCs w:val="22"/>
          <w:lang w:val="ru-RU"/>
        </w:rPr>
        <w:lastRenderedPageBreak/>
        <w:t>Таблица 5. Параметры сопровождения</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843"/>
        <w:gridCol w:w="1843"/>
        <w:gridCol w:w="1417"/>
        <w:gridCol w:w="1559"/>
        <w:gridCol w:w="1422"/>
      </w:tblGrid>
      <w:tr w:rsidR="005454B3" w:rsidRPr="00F03715" w14:paraId="796BD12B" w14:textId="77777777" w:rsidTr="002022B8">
        <w:trPr>
          <w:cantSplit/>
          <w:trHeight w:val="3712"/>
          <w:tblHeader/>
          <w:jc w:val="center"/>
        </w:trPr>
        <w:tc>
          <w:tcPr>
            <w:tcW w:w="1271" w:type="dxa"/>
            <w:shd w:val="clear" w:color="auto" w:fill="FFFFFF"/>
            <w:textDirection w:val="btLr"/>
            <w:vAlign w:val="center"/>
            <w:hideMark/>
          </w:tcPr>
          <w:p w14:paraId="58E8D90A" w14:textId="77777777" w:rsidR="005454B3" w:rsidRPr="005454B3" w:rsidRDefault="005454B3" w:rsidP="005454B3">
            <w:pPr>
              <w:spacing w:line="276" w:lineRule="auto"/>
              <w:ind w:left="113" w:right="113"/>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Параметр/ Приоритет</w:t>
            </w:r>
          </w:p>
        </w:tc>
        <w:tc>
          <w:tcPr>
            <w:tcW w:w="1843" w:type="dxa"/>
            <w:shd w:val="clear" w:color="auto" w:fill="FFFFFF"/>
            <w:textDirection w:val="btLr"/>
            <w:vAlign w:val="center"/>
            <w:hideMark/>
          </w:tcPr>
          <w:p w14:paraId="77DB319E" w14:textId="77777777" w:rsidR="005454B3" w:rsidRPr="005454B3" w:rsidRDefault="005454B3" w:rsidP="005454B3">
            <w:pPr>
              <w:spacing w:line="276" w:lineRule="auto"/>
              <w:ind w:left="113" w:right="113"/>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Период приема и регистрации обращений</w:t>
            </w:r>
          </w:p>
        </w:tc>
        <w:tc>
          <w:tcPr>
            <w:tcW w:w="1843" w:type="dxa"/>
            <w:shd w:val="clear" w:color="auto" w:fill="FFFFFF"/>
            <w:textDirection w:val="btLr"/>
            <w:vAlign w:val="center"/>
            <w:hideMark/>
          </w:tcPr>
          <w:p w14:paraId="2F0B6433" w14:textId="77777777" w:rsidR="005454B3" w:rsidRPr="005454B3" w:rsidRDefault="005454B3" w:rsidP="005454B3">
            <w:pPr>
              <w:spacing w:line="276" w:lineRule="auto"/>
              <w:ind w:left="113" w:right="113"/>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Период решения инцидентов</w:t>
            </w:r>
          </w:p>
        </w:tc>
        <w:tc>
          <w:tcPr>
            <w:tcW w:w="1417" w:type="dxa"/>
            <w:shd w:val="clear" w:color="auto" w:fill="FFFFFF"/>
            <w:textDirection w:val="btLr"/>
            <w:vAlign w:val="center"/>
            <w:hideMark/>
          </w:tcPr>
          <w:p w14:paraId="630FBE49" w14:textId="77777777" w:rsidR="005454B3" w:rsidRPr="005454B3" w:rsidRDefault="005454B3" w:rsidP="005454B3">
            <w:pPr>
              <w:spacing w:line="276" w:lineRule="auto"/>
              <w:ind w:left="113" w:right="113"/>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Максимальное время реакции на обращение с момента направления обращения Заказчика Исполнителю</w:t>
            </w:r>
          </w:p>
        </w:tc>
        <w:tc>
          <w:tcPr>
            <w:tcW w:w="1559" w:type="dxa"/>
            <w:shd w:val="clear" w:color="auto" w:fill="FFFFFF"/>
            <w:textDirection w:val="btLr"/>
            <w:vAlign w:val="center"/>
          </w:tcPr>
          <w:p w14:paraId="6E03D47A" w14:textId="77777777" w:rsidR="005454B3" w:rsidRPr="005454B3" w:rsidRDefault="005454B3" w:rsidP="005454B3">
            <w:pPr>
              <w:spacing w:line="276" w:lineRule="auto"/>
              <w:ind w:left="113" w:right="113"/>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Максимальное время предоставления обходного решения с момента направления обращения Заказчика Исполнителю</w:t>
            </w:r>
          </w:p>
        </w:tc>
        <w:tc>
          <w:tcPr>
            <w:tcW w:w="1422" w:type="dxa"/>
            <w:shd w:val="clear" w:color="auto" w:fill="FFFFFF"/>
            <w:textDirection w:val="btLr"/>
            <w:vAlign w:val="center"/>
            <w:hideMark/>
          </w:tcPr>
          <w:p w14:paraId="23FB43FC" w14:textId="77777777" w:rsidR="005454B3" w:rsidRPr="005454B3" w:rsidRDefault="005454B3" w:rsidP="005454B3">
            <w:pPr>
              <w:spacing w:line="276" w:lineRule="auto"/>
              <w:ind w:left="113" w:right="113"/>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Максимальное время решения с момента направления обращения Заказчика Исполнителю</w:t>
            </w:r>
          </w:p>
        </w:tc>
      </w:tr>
      <w:tr w:rsidR="005454B3" w:rsidRPr="005454B3" w14:paraId="5DEE4CAB" w14:textId="77777777" w:rsidTr="002022B8">
        <w:trPr>
          <w:cantSplit/>
          <w:trHeight w:val="724"/>
          <w:jc w:val="center"/>
        </w:trPr>
        <w:tc>
          <w:tcPr>
            <w:tcW w:w="1271" w:type="dxa"/>
            <w:vAlign w:val="center"/>
            <w:hideMark/>
          </w:tcPr>
          <w:p w14:paraId="3844486C"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Высокий</w:t>
            </w:r>
          </w:p>
        </w:tc>
        <w:tc>
          <w:tcPr>
            <w:tcW w:w="1843" w:type="dxa"/>
            <w:vMerge w:val="restart"/>
            <w:vAlign w:val="center"/>
            <w:hideMark/>
          </w:tcPr>
          <w:p w14:paraId="2E9B1CFE"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 09:00 до 18:00 рабочего времени, за исключением общегосударственных выходных и нерабочих праздничных дней</w:t>
            </w:r>
          </w:p>
        </w:tc>
        <w:tc>
          <w:tcPr>
            <w:tcW w:w="1843" w:type="dxa"/>
            <w:vMerge w:val="restart"/>
            <w:vAlign w:val="center"/>
            <w:hideMark/>
          </w:tcPr>
          <w:p w14:paraId="0FB41A3D"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 09:00 до 18:00 рабочего времени, за исключением общегосударственных выходных и нерабочих праздничных дней</w:t>
            </w:r>
          </w:p>
        </w:tc>
        <w:tc>
          <w:tcPr>
            <w:tcW w:w="1417" w:type="dxa"/>
            <w:vAlign w:val="center"/>
            <w:hideMark/>
          </w:tcPr>
          <w:p w14:paraId="0B5F4119"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4 часа</w:t>
            </w:r>
          </w:p>
        </w:tc>
        <w:tc>
          <w:tcPr>
            <w:tcW w:w="1559" w:type="dxa"/>
            <w:vAlign w:val="center"/>
          </w:tcPr>
          <w:p w14:paraId="605112A1"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16 часов</w:t>
            </w:r>
          </w:p>
        </w:tc>
        <w:tc>
          <w:tcPr>
            <w:tcW w:w="1422" w:type="dxa"/>
            <w:vAlign w:val="center"/>
            <w:hideMark/>
          </w:tcPr>
          <w:p w14:paraId="21448D52"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16 часов</w:t>
            </w:r>
          </w:p>
        </w:tc>
      </w:tr>
      <w:tr w:rsidR="005454B3" w:rsidRPr="005454B3" w14:paraId="428894FE" w14:textId="77777777" w:rsidTr="002022B8">
        <w:trPr>
          <w:cantSplit/>
          <w:trHeight w:val="757"/>
          <w:jc w:val="center"/>
        </w:trPr>
        <w:tc>
          <w:tcPr>
            <w:tcW w:w="1271" w:type="dxa"/>
            <w:vAlign w:val="center"/>
            <w:hideMark/>
          </w:tcPr>
          <w:p w14:paraId="1A0019B6"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Средний</w:t>
            </w:r>
          </w:p>
        </w:tc>
        <w:tc>
          <w:tcPr>
            <w:tcW w:w="1843" w:type="dxa"/>
            <w:vMerge/>
            <w:vAlign w:val="center"/>
            <w:hideMark/>
          </w:tcPr>
          <w:p w14:paraId="10E70993"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p>
        </w:tc>
        <w:tc>
          <w:tcPr>
            <w:tcW w:w="1843" w:type="dxa"/>
            <w:vMerge/>
            <w:vAlign w:val="center"/>
            <w:hideMark/>
          </w:tcPr>
          <w:p w14:paraId="0A67178F"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p>
        </w:tc>
        <w:tc>
          <w:tcPr>
            <w:tcW w:w="1417" w:type="dxa"/>
            <w:vAlign w:val="center"/>
            <w:hideMark/>
          </w:tcPr>
          <w:p w14:paraId="2FFF838B"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8 часов</w:t>
            </w:r>
          </w:p>
        </w:tc>
        <w:tc>
          <w:tcPr>
            <w:tcW w:w="1559" w:type="dxa"/>
            <w:vAlign w:val="center"/>
          </w:tcPr>
          <w:p w14:paraId="786646FB"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24 часа</w:t>
            </w:r>
          </w:p>
        </w:tc>
        <w:tc>
          <w:tcPr>
            <w:tcW w:w="1422" w:type="dxa"/>
            <w:vAlign w:val="center"/>
            <w:hideMark/>
          </w:tcPr>
          <w:p w14:paraId="06BE0313"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24 часа</w:t>
            </w:r>
          </w:p>
        </w:tc>
      </w:tr>
      <w:tr w:rsidR="005454B3" w:rsidRPr="005454B3" w14:paraId="674ED220" w14:textId="77777777" w:rsidTr="002022B8">
        <w:trPr>
          <w:cantSplit/>
          <w:trHeight w:val="759"/>
          <w:jc w:val="center"/>
        </w:trPr>
        <w:tc>
          <w:tcPr>
            <w:tcW w:w="1271" w:type="dxa"/>
            <w:vAlign w:val="center"/>
            <w:hideMark/>
          </w:tcPr>
          <w:p w14:paraId="0CC8AABE"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Низкий</w:t>
            </w:r>
          </w:p>
        </w:tc>
        <w:tc>
          <w:tcPr>
            <w:tcW w:w="1843" w:type="dxa"/>
            <w:vMerge/>
            <w:vAlign w:val="center"/>
            <w:hideMark/>
          </w:tcPr>
          <w:p w14:paraId="094B0608"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p>
        </w:tc>
        <w:tc>
          <w:tcPr>
            <w:tcW w:w="1843" w:type="dxa"/>
            <w:vMerge/>
            <w:vAlign w:val="center"/>
            <w:hideMark/>
          </w:tcPr>
          <w:p w14:paraId="1E330D91" w14:textId="77777777" w:rsidR="005454B3" w:rsidRPr="005454B3" w:rsidRDefault="005454B3" w:rsidP="005454B3">
            <w:pPr>
              <w:spacing w:line="276" w:lineRule="auto"/>
              <w:jc w:val="both"/>
              <w:rPr>
                <w:rFonts w:ascii="Times New Roman" w:eastAsia="Calibri" w:hAnsi="Times New Roman"/>
                <w:color w:val="000000"/>
                <w:sz w:val="22"/>
                <w:szCs w:val="22"/>
                <w:lang w:val="ru-RU"/>
              </w:rPr>
            </w:pPr>
          </w:p>
        </w:tc>
        <w:tc>
          <w:tcPr>
            <w:tcW w:w="1417" w:type="dxa"/>
            <w:vAlign w:val="center"/>
            <w:hideMark/>
          </w:tcPr>
          <w:p w14:paraId="279C310B"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24 часа</w:t>
            </w:r>
          </w:p>
        </w:tc>
        <w:tc>
          <w:tcPr>
            <w:tcW w:w="1559" w:type="dxa"/>
            <w:vAlign w:val="center"/>
          </w:tcPr>
          <w:p w14:paraId="2E1243C5"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48 часов</w:t>
            </w:r>
          </w:p>
        </w:tc>
        <w:tc>
          <w:tcPr>
            <w:tcW w:w="1422" w:type="dxa"/>
            <w:vAlign w:val="center"/>
            <w:hideMark/>
          </w:tcPr>
          <w:p w14:paraId="0DBEAF11" w14:textId="77777777" w:rsidR="005454B3" w:rsidRPr="005454B3" w:rsidRDefault="005454B3" w:rsidP="005454B3">
            <w:pPr>
              <w:numPr>
                <w:ilvl w:val="4"/>
                <w:numId w:val="20"/>
              </w:num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асов</w:t>
            </w:r>
          </w:p>
        </w:tc>
      </w:tr>
    </w:tbl>
    <w:p w14:paraId="55E0033E" w14:textId="77777777" w:rsidR="005454B3" w:rsidRPr="005454B3" w:rsidRDefault="005454B3" w:rsidP="005454B3">
      <w:pPr>
        <w:suppressAutoHyphens/>
        <w:spacing w:line="276" w:lineRule="auto"/>
        <w:outlineLvl w:val="1"/>
        <w:rPr>
          <w:rFonts w:ascii="Times New Roman" w:eastAsia="Arial Unicode MS" w:hAnsi="Times New Roman"/>
          <w:b/>
          <w:bCs/>
          <w:iCs/>
          <w:color w:val="000000"/>
          <w:spacing w:val="-2"/>
          <w:sz w:val="22"/>
          <w:szCs w:val="22"/>
          <w:lang w:val="ru-RU"/>
        </w:rPr>
      </w:pPr>
    </w:p>
    <w:p w14:paraId="0DE957C3"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p>
    <w:p w14:paraId="4BD89F71" w14:textId="77777777" w:rsidR="005454B3" w:rsidRPr="005454B3" w:rsidRDefault="005454B3" w:rsidP="005454B3">
      <w:pPr>
        <w:spacing w:after="240" w:line="276" w:lineRule="auto"/>
        <w:ind w:firstLine="851"/>
        <w:rPr>
          <w:rFonts w:ascii="Times New Roman" w:hAnsi="Times New Roman"/>
          <w:b/>
          <w:color w:val="000000"/>
          <w:sz w:val="22"/>
          <w:szCs w:val="22"/>
          <w:lang w:val="ru-RU" w:eastAsia="ru-RU"/>
        </w:rPr>
      </w:pPr>
      <w:r w:rsidRPr="005454B3">
        <w:rPr>
          <w:rFonts w:ascii="Times New Roman" w:hAnsi="Times New Roman"/>
          <w:b/>
          <w:color w:val="000000"/>
          <w:sz w:val="22"/>
          <w:szCs w:val="22"/>
          <w:lang w:val="ru-RU" w:eastAsia="ru-RU"/>
        </w:rPr>
        <w:t xml:space="preserve">3.2. Требования к режиму обслуживания </w:t>
      </w:r>
      <w:r w:rsidRPr="005454B3">
        <w:rPr>
          <w:rFonts w:ascii="Times New Roman" w:hAnsi="Times New Roman"/>
          <w:b/>
          <w:bCs/>
          <w:color w:val="000000"/>
          <w:sz w:val="22"/>
          <w:szCs w:val="22"/>
          <w:lang w:val="ru-RU" w:eastAsia="ru-RU"/>
        </w:rPr>
        <w:t>услуг по управлению внутренними уязвимостями</w:t>
      </w:r>
    </w:p>
    <w:p w14:paraId="50699674" w14:textId="77777777" w:rsidR="005454B3" w:rsidRPr="005454B3" w:rsidRDefault="005454B3" w:rsidP="005454B3">
      <w:pPr>
        <w:spacing w:after="240" w:line="276" w:lineRule="auto"/>
        <w:ind w:firstLine="1134"/>
        <w:jc w:val="both"/>
        <w:rPr>
          <w:rFonts w:ascii="Times New Roman" w:eastAsia="Calibri" w:hAnsi="Times New Roman"/>
          <w:b/>
          <w:bCs/>
          <w:sz w:val="22"/>
          <w:szCs w:val="22"/>
          <w:lang w:val="ru-RU"/>
        </w:rPr>
      </w:pPr>
      <w:r w:rsidRPr="005454B3">
        <w:rPr>
          <w:rFonts w:ascii="Times New Roman" w:eastAsia="Calibri" w:hAnsi="Times New Roman"/>
          <w:b/>
          <w:bCs/>
          <w:sz w:val="22"/>
          <w:szCs w:val="22"/>
          <w:lang w:val="ru-RU"/>
        </w:rPr>
        <w:t>3.2.1. График и временные диапазоны выполнения работ</w:t>
      </w:r>
    </w:p>
    <w:p w14:paraId="7DBDC943" w14:textId="77777777" w:rsidR="005454B3" w:rsidRPr="005454B3" w:rsidRDefault="005454B3" w:rsidP="005454B3">
      <w:pPr>
        <w:spacing w:line="276" w:lineRule="auto"/>
        <w:ind w:firstLine="709"/>
        <w:jc w:val="both"/>
        <w:rPr>
          <w:rFonts w:ascii="Times New Roman" w:eastAsia="Calibri" w:hAnsi="Times New Roman"/>
          <w:sz w:val="22"/>
          <w:szCs w:val="22"/>
          <w:lang w:val="ru-RU"/>
        </w:rPr>
      </w:pPr>
      <w:r w:rsidRPr="005454B3">
        <w:rPr>
          <w:rFonts w:ascii="Times New Roman" w:eastAsia="Calibri" w:hAnsi="Times New Roman"/>
          <w:sz w:val="22"/>
          <w:szCs w:val="22"/>
          <w:lang w:val="ru-RU"/>
        </w:rPr>
        <w:t>В рамках оказания услуг по управлению внутренними уязвимостями Исполнителем должно обеспечиваться соблюдение режимов обслуживания (графика и временных диапазонов выполнения работ), указанных в Таблице 6.</w:t>
      </w:r>
    </w:p>
    <w:p w14:paraId="74DF0978" w14:textId="77777777" w:rsidR="005454B3" w:rsidRPr="005454B3" w:rsidRDefault="005454B3" w:rsidP="005454B3">
      <w:pPr>
        <w:spacing w:line="276" w:lineRule="auto"/>
        <w:jc w:val="right"/>
        <w:rPr>
          <w:rFonts w:ascii="Times New Roman" w:eastAsia="Calibri" w:hAnsi="Times New Roman"/>
          <w:i/>
          <w:sz w:val="22"/>
          <w:szCs w:val="22"/>
          <w:lang w:val="ru-RU"/>
        </w:rPr>
      </w:pPr>
      <w:r w:rsidRPr="005454B3">
        <w:rPr>
          <w:rFonts w:ascii="Times New Roman" w:eastAsia="Calibri" w:hAnsi="Times New Roman"/>
          <w:i/>
          <w:sz w:val="22"/>
          <w:szCs w:val="22"/>
          <w:lang w:val="ru-RU"/>
        </w:rPr>
        <w:t>Табл.6. Режимы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1"/>
        <w:gridCol w:w="5270"/>
      </w:tblGrid>
      <w:tr w:rsidR="005454B3" w:rsidRPr="005454B3" w14:paraId="07A8748C" w14:textId="77777777" w:rsidTr="002022B8">
        <w:trPr>
          <w:tblHeader/>
          <w:jc w:val="center"/>
        </w:trPr>
        <w:tc>
          <w:tcPr>
            <w:tcW w:w="2247" w:type="pct"/>
            <w:shd w:val="clear" w:color="auto" w:fill="FFFFFF"/>
            <w:vAlign w:val="center"/>
          </w:tcPr>
          <w:p w14:paraId="2B7B43CB"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Выполняемая работа</w:t>
            </w:r>
          </w:p>
        </w:tc>
        <w:tc>
          <w:tcPr>
            <w:tcW w:w="2753" w:type="pct"/>
            <w:shd w:val="clear" w:color="auto" w:fill="FFFFFF"/>
            <w:vAlign w:val="center"/>
          </w:tcPr>
          <w:p w14:paraId="32E49EAF"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Режим обслуживания</w:t>
            </w:r>
          </w:p>
        </w:tc>
      </w:tr>
      <w:tr w:rsidR="005454B3" w:rsidRPr="00F03715" w14:paraId="4F500D7D" w14:textId="77777777" w:rsidTr="002022B8">
        <w:trPr>
          <w:jc w:val="center"/>
        </w:trPr>
        <w:tc>
          <w:tcPr>
            <w:tcW w:w="2247" w:type="pct"/>
            <w:shd w:val="clear" w:color="auto" w:fill="auto"/>
            <w:vAlign w:val="center"/>
          </w:tcPr>
          <w:p w14:paraId="648BD195"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Запуск сканирования</w:t>
            </w:r>
          </w:p>
        </w:tc>
        <w:tc>
          <w:tcPr>
            <w:tcW w:w="2753" w:type="pct"/>
            <w:shd w:val="clear" w:color="auto" w:fill="auto"/>
            <w:vAlign w:val="center"/>
          </w:tcPr>
          <w:p w14:paraId="62F44035"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8х5; в рабочие дни с 10:00 до 18:00</w:t>
            </w:r>
          </w:p>
        </w:tc>
      </w:tr>
      <w:tr w:rsidR="005454B3" w:rsidRPr="00F03715" w14:paraId="19BA398F" w14:textId="77777777" w:rsidTr="002022B8">
        <w:trPr>
          <w:jc w:val="center"/>
        </w:trPr>
        <w:tc>
          <w:tcPr>
            <w:tcW w:w="2247" w:type="pct"/>
            <w:shd w:val="clear" w:color="auto" w:fill="auto"/>
            <w:vAlign w:val="center"/>
          </w:tcPr>
          <w:p w14:paraId="4D226540"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Обработка результатов сканирования</w:t>
            </w:r>
          </w:p>
        </w:tc>
        <w:tc>
          <w:tcPr>
            <w:tcW w:w="2753" w:type="pct"/>
            <w:shd w:val="clear" w:color="auto" w:fill="auto"/>
          </w:tcPr>
          <w:p w14:paraId="3B933738"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8х5; в рабочие дни с 10:00 до 18:00</w:t>
            </w:r>
          </w:p>
        </w:tc>
      </w:tr>
      <w:tr w:rsidR="005454B3" w:rsidRPr="00F03715" w14:paraId="39B7A288" w14:textId="77777777" w:rsidTr="002022B8">
        <w:trPr>
          <w:jc w:val="center"/>
        </w:trPr>
        <w:tc>
          <w:tcPr>
            <w:tcW w:w="2247" w:type="pct"/>
            <w:shd w:val="clear" w:color="auto" w:fill="auto"/>
            <w:vAlign w:val="center"/>
          </w:tcPr>
          <w:p w14:paraId="183EF11A"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Формирование и отправка отчетов и рекомендаций</w:t>
            </w:r>
          </w:p>
        </w:tc>
        <w:tc>
          <w:tcPr>
            <w:tcW w:w="2753" w:type="pct"/>
            <w:shd w:val="clear" w:color="auto" w:fill="auto"/>
          </w:tcPr>
          <w:p w14:paraId="41B4373B"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8х5; в рабочие дни с 10:00 до 18:00</w:t>
            </w:r>
          </w:p>
        </w:tc>
      </w:tr>
      <w:tr w:rsidR="005454B3" w:rsidRPr="00F03715" w14:paraId="0E4B8E9C" w14:textId="77777777" w:rsidTr="002022B8">
        <w:trPr>
          <w:jc w:val="center"/>
        </w:trPr>
        <w:tc>
          <w:tcPr>
            <w:tcW w:w="2247" w:type="pct"/>
            <w:shd w:val="clear" w:color="auto" w:fill="auto"/>
            <w:vAlign w:val="center"/>
          </w:tcPr>
          <w:p w14:paraId="54E31BEA"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Проверка эксплуатации уязвимости</w:t>
            </w:r>
          </w:p>
        </w:tc>
        <w:tc>
          <w:tcPr>
            <w:tcW w:w="2753" w:type="pct"/>
            <w:shd w:val="clear" w:color="auto" w:fill="auto"/>
          </w:tcPr>
          <w:p w14:paraId="27B2B80D"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8х5; в рабочие дни с 10:00 до 18:00</w:t>
            </w:r>
          </w:p>
        </w:tc>
      </w:tr>
      <w:tr w:rsidR="005454B3" w:rsidRPr="00F03715" w14:paraId="52902700" w14:textId="77777777" w:rsidTr="002022B8">
        <w:trPr>
          <w:jc w:val="center"/>
        </w:trPr>
        <w:tc>
          <w:tcPr>
            <w:tcW w:w="2247" w:type="pct"/>
            <w:shd w:val="clear" w:color="auto" w:fill="auto"/>
            <w:vAlign w:val="center"/>
          </w:tcPr>
          <w:p w14:paraId="03AABFE1"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Оповещение</w:t>
            </w:r>
          </w:p>
        </w:tc>
        <w:tc>
          <w:tcPr>
            <w:tcW w:w="2753" w:type="pct"/>
            <w:shd w:val="clear" w:color="auto" w:fill="auto"/>
          </w:tcPr>
          <w:p w14:paraId="488FDFF9"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8х5; в рабочие дни с 10:00 до 18:00</w:t>
            </w:r>
          </w:p>
        </w:tc>
      </w:tr>
      <w:tr w:rsidR="005454B3" w:rsidRPr="00F03715" w14:paraId="66FB2D20" w14:textId="77777777" w:rsidTr="002022B8">
        <w:trPr>
          <w:jc w:val="center"/>
        </w:trPr>
        <w:tc>
          <w:tcPr>
            <w:tcW w:w="2247" w:type="pct"/>
            <w:shd w:val="clear" w:color="auto" w:fill="auto"/>
            <w:vAlign w:val="center"/>
          </w:tcPr>
          <w:p w14:paraId="7F351924"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Заявка на изменение состава активов</w:t>
            </w:r>
          </w:p>
        </w:tc>
        <w:tc>
          <w:tcPr>
            <w:tcW w:w="2753" w:type="pct"/>
            <w:shd w:val="clear" w:color="auto" w:fill="auto"/>
          </w:tcPr>
          <w:p w14:paraId="33127ABB"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8х5; в рабочие дни с 10:00 до 18:00</w:t>
            </w:r>
          </w:p>
        </w:tc>
      </w:tr>
      <w:tr w:rsidR="005454B3" w:rsidRPr="00F03715" w14:paraId="19AE77E6" w14:textId="77777777" w:rsidTr="002022B8">
        <w:trPr>
          <w:jc w:val="center"/>
        </w:trPr>
        <w:tc>
          <w:tcPr>
            <w:tcW w:w="2247" w:type="pct"/>
            <w:shd w:val="clear" w:color="auto" w:fill="auto"/>
            <w:vAlign w:val="center"/>
          </w:tcPr>
          <w:p w14:paraId="4CFF129F"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Заявка на обновление ПО Системы</w:t>
            </w:r>
          </w:p>
        </w:tc>
        <w:tc>
          <w:tcPr>
            <w:tcW w:w="2753" w:type="pct"/>
            <w:shd w:val="clear" w:color="auto" w:fill="auto"/>
          </w:tcPr>
          <w:p w14:paraId="707A2A1C"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8х5; в рабочие дни с 10:00 до 18:00</w:t>
            </w:r>
          </w:p>
        </w:tc>
      </w:tr>
      <w:tr w:rsidR="005454B3" w:rsidRPr="00F03715" w14:paraId="04300ECA" w14:textId="77777777" w:rsidTr="002022B8">
        <w:trPr>
          <w:jc w:val="center"/>
        </w:trPr>
        <w:tc>
          <w:tcPr>
            <w:tcW w:w="2247" w:type="pct"/>
            <w:shd w:val="clear" w:color="auto" w:fill="auto"/>
            <w:vAlign w:val="center"/>
          </w:tcPr>
          <w:p w14:paraId="553A729E"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Заявка на исправление выявленного дефекта Системы</w:t>
            </w:r>
          </w:p>
        </w:tc>
        <w:tc>
          <w:tcPr>
            <w:tcW w:w="2753" w:type="pct"/>
            <w:shd w:val="clear" w:color="auto" w:fill="auto"/>
          </w:tcPr>
          <w:p w14:paraId="3E4BFCDA"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8х5; в рабочие дни с 10:00 до 18:00</w:t>
            </w:r>
          </w:p>
        </w:tc>
      </w:tr>
    </w:tbl>
    <w:p w14:paraId="42B41BD2" w14:textId="77777777" w:rsidR="005454B3" w:rsidRPr="005454B3" w:rsidRDefault="005454B3" w:rsidP="005454B3">
      <w:pPr>
        <w:spacing w:line="276" w:lineRule="auto"/>
        <w:rPr>
          <w:rFonts w:ascii="Times New Roman" w:hAnsi="Times New Roman"/>
          <w:b/>
          <w:sz w:val="22"/>
          <w:szCs w:val="22"/>
          <w:lang w:val="ru-RU" w:eastAsia="ru-RU"/>
        </w:rPr>
      </w:pPr>
    </w:p>
    <w:p w14:paraId="129C2939" w14:textId="77777777" w:rsidR="005454B3" w:rsidRPr="005454B3" w:rsidRDefault="005454B3" w:rsidP="005454B3">
      <w:pPr>
        <w:spacing w:after="240" w:line="276" w:lineRule="auto"/>
        <w:ind w:firstLine="1134"/>
        <w:rPr>
          <w:rFonts w:ascii="Times New Roman" w:hAnsi="Times New Roman"/>
          <w:b/>
          <w:color w:val="000000"/>
          <w:sz w:val="22"/>
          <w:szCs w:val="22"/>
          <w:lang w:val="ru-RU" w:eastAsia="ru-RU"/>
        </w:rPr>
      </w:pPr>
      <w:r w:rsidRPr="005454B3">
        <w:rPr>
          <w:rFonts w:ascii="Times New Roman" w:hAnsi="Times New Roman"/>
          <w:b/>
          <w:color w:val="000000"/>
          <w:sz w:val="22"/>
          <w:szCs w:val="22"/>
          <w:lang w:val="ru-RU" w:eastAsia="ru-RU"/>
        </w:rPr>
        <w:t>3.2.2. Перечень контролируемых активов:</w:t>
      </w:r>
    </w:p>
    <w:p w14:paraId="0BE632B2" w14:textId="77777777" w:rsidR="005454B3" w:rsidRPr="005454B3" w:rsidRDefault="005454B3" w:rsidP="005454B3">
      <w:pPr>
        <w:spacing w:line="276" w:lineRule="auto"/>
        <w:ind w:firstLine="851"/>
        <w:jc w:val="both"/>
        <w:rPr>
          <w:rFonts w:ascii="Times New Roman" w:eastAsia="Calibri" w:hAnsi="Times New Roman"/>
          <w:sz w:val="22"/>
          <w:szCs w:val="22"/>
          <w:lang w:val="ru-RU"/>
        </w:rPr>
      </w:pPr>
      <w:r w:rsidRPr="005454B3">
        <w:rPr>
          <w:rFonts w:ascii="Times New Roman" w:eastAsia="Calibri" w:hAnsi="Times New Roman"/>
          <w:sz w:val="22"/>
          <w:szCs w:val="22"/>
          <w:lang w:val="ru-RU"/>
        </w:rPr>
        <w:lastRenderedPageBreak/>
        <w:t>В рамках услуг по управлению внутренними уязвимостями Исполнителем должно быть обеспечено соблюдение временных ограничений (метрик), указанных в Таблице 7, при оповещении о выявленных уязвимостях.</w:t>
      </w:r>
    </w:p>
    <w:p w14:paraId="193398FA" w14:textId="77777777" w:rsidR="005454B3" w:rsidRPr="005454B3" w:rsidRDefault="005454B3" w:rsidP="005454B3">
      <w:pPr>
        <w:spacing w:before="240" w:line="276" w:lineRule="auto"/>
        <w:jc w:val="right"/>
        <w:rPr>
          <w:rFonts w:ascii="Times New Roman" w:eastAsia="Calibri" w:hAnsi="Times New Roman"/>
          <w:i/>
          <w:sz w:val="22"/>
          <w:szCs w:val="22"/>
          <w:lang w:val="ru-RU"/>
        </w:rPr>
      </w:pPr>
      <w:r w:rsidRPr="005454B3">
        <w:rPr>
          <w:rFonts w:ascii="Times New Roman" w:eastAsia="Calibri" w:hAnsi="Times New Roman"/>
          <w:i/>
          <w:sz w:val="22"/>
          <w:szCs w:val="22"/>
          <w:lang w:val="ru-RU"/>
        </w:rPr>
        <w:t>Табл. 7. Временные ограничения (метрики) при выявлении уязвимостей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2209"/>
        <w:gridCol w:w="2184"/>
        <w:gridCol w:w="1989"/>
      </w:tblGrid>
      <w:tr w:rsidR="005454B3" w:rsidRPr="005454B3" w14:paraId="015B71B4" w14:textId="77777777" w:rsidTr="002022B8">
        <w:trPr>
          <w:tblHeader/>
          <w:jc w:val="center"/>
        </w:trPr>
        <w:tc>
          <w:tcPr>
            <w:tcW w:w="1666" w:type="pct"/>
            <w:shd w:val="clear" w:color="auto" w:fill="auto"/>
            <w:vAlign w:val="center"/>
          </w:tcPr>
          <w:p w14:paraId="6B807F24" w14:textId="77777777" w:rsidR="005454B3" w:rsidRPr="005454B3" w:rsidRDefault="005454B3" w:rsidP="005454B3">
            <w:pPr>
              <w:spacing w:line="276" w:lineRule="auto"/>
              <w:jc w:val="center"/>
              <w:rPr>
                <w:rFonts w:ascii="Times New Roman" w:eastAsia="Calibri" w:hAnsi="Times New Roman"/>
                <w:b/>
                <w:sz w:val="22"/>
                <w:szCs w:val="22"/>
                <w:lang w:val="ru-RU"/>
              </w:rPr>
            </w:pPr>
            <w:r w:rsidRPr="005454B3">
              <w:rPr>
                <w:rFonts w:ascii="Times New Roman" w:eastAsia="Calibri" w:hAnsi="Times New Roman"/>
                <w:b/>
                <w:sz w:val="22"/>
                <w:szCs w:val="22"/>
                <w:lang w:val="ru-RU"/>
              </w:rPr>
              <w:t>Категория выявленной уязвимости</w:t>
            </w:r>
          </w:p>
        </w:tc>
        <w:tc>
          <w:tcPr>
            <w:tcW w:w="1154" w:type="pct"/>
            <w:shd w:val="clear" w:color="auto" w:fill="auto"/>
            <w:vAlign w:val="center"/>
          </w:tcPr>
          <w:p w14:paraId="3B9A7D7E" w14:textId="77777777" w:rsidR="005454B3" w:rsidRPr="005454B3" w:rsidRDefault="005454B3" w:rsidP="005454B3">
            <w:pPr>
              <w:spacing w:line="276" w:lineRule="auto"/>
              <w:jc w:val="center"/>
              <w:rPr>
                <w:rFonts w:ascii="Times New Roman" w:eastAsia="Calibri" w:hAnsi="Times New Roman"/>
                <w:b/>
                <w:sz w:val="22"/>
                <w:szCs w:val="22"/>
                <w:lang w:val="ru-RU"/>
              </w:rPr>
            </w:pPr>
            <w:r w:rsidRPr="005454B3">
              <w:rPr>
                <w:rFonts w:ascii="Times New Roman" w:eastAsia="Calibri" w:hAnsi="Times New Roman"/>
                <w:b/>
                <w:sz w:val="22"/>
                <w:szCs w:val="22"/>
                <w:lang w:val="ru-RU"/>
              </w:rPr>
              <w:t>Время оповещения после выявления</w:t>
            </w:r>
          </w:p>
        </w:tc>
        <w:tc>
          <w:tcPr>
            <w:tcW w:w="1141" w:type="pct"/>
            <w:shd w:val="clear" w:color="auto" w:fill="auto"/>
            <w:vAlign w:val="center"/>
          </w:tcPr>
          <w:p w14:paraId="30CD1687" w14:textId="77777777" w:rsidR="005454B3" w:rsidRPr="005454B3" w:rsidRDefault="005454B3" w:rsidP="005454B3">
            <w:pPr>
              <w:spacing w:line="276" w:lineRule="auto"/>
              <w:jc w:val="center"/>
              <w:rPr>
                <w:rFonts w:ascii="Times New Roman" w:eastAsia="Calibri" w:hAnsi="Times New Roman"/>
                <w:b/>
                <w:sz w:val="22"/>
                <w:szCs w:val="22"/>
                <w:lang w:val="ru-RU"/>
              </w:rPr>
            </w:pPr>
            <w:r w:rsidRPr="005454B3">
              <w:rPr>
                <w:rFonts w:ascii="Times New Roman" w:eastAsia="Calibri" w:hAnsi="Times New Roman"/>
                <w:b/>
                <w:sz w:val="22"/>
                <w:szCs w:val="22"/>
                <w:lang w:val="ru-RU"/>
              </w:rPr>
              <w:t>Рекомендации</w:t>
            </w:r>
          </w:p>
        </w:tc>
        <w:tc>
          <w:tcPr>
            <w:tcW w:w="1039" w:type="pct"/>
            <w:shd w:val="clear" w:color="auto" w:fill="auto"/>
            <w:vAlign w:val="center"/>
          </w:tcPr>
          <w:p w14:paraId="46E60505" w14:textId="77777777" w:rsidR="005454B3" w:rsidRPr="005454B3" w:rsidRDefault="005454B3" w:rsidP="005454B3">
            <w:pPr>
              <w:spacing w:line="276" w:lineRule="auto"/>
              <w:jc w:val="center"/>
              <w:rPr>
                <w:rFonts w:ascii="Times New Roman" w:eastAsia="Calibri" w:hAnsi="Times New Roman"/>
                <w:b/>
                <w:sz w:val="22"/>
                <w:szCs w:val="22"/>
                <w:lang w:val="ru-RU"/>
              </w:rPr>
            </w:pPr>
            <w:r w:rsidRPr="005454B3">
              <w:rPr>
                <w:rFonts w:ascii="Times New Roman" w:eastAsia="Calibri" w:hAnsi="Times New Roman"/>
                <w:b/>
                <w:sz w:val="22"/>
                <w:szCs w:val="22"/>
                <w:lang w:val="ru-RU"/>
              </w:rPr>
              <w:t>Комментарии</w:t>
            </w:r>
          </w:p>
        </w:tc>
      </w:tr>
      <w:tr w:rsidR="005454B3" w:rsidRPr="005454B3" w14:paraId="1C44B206" w14:textId="77777777" w:rsidTr="002022B8">
        <w:trPr>
          <w:jc w:val="center"/>
        </w:trPr>
        <w:tc>
          <w:tcPr>
            <w:tcW w:w="1666" w:type="pct"/>
            <w:shd w:val="clear" w:color="auto" w:fill="auto"/>
            <w:vAlign w:val="center"/>
          </w:tcPr>
          <w:p w14:paraId="2C25B48C"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Критичные (по CVSS)</w:t>
            </w:r>
          </w:p>
        </w:tc>
        <w:tc>
          <w:tcPr>
            <w:tcW w:w="1154" w:type="pct"/>
            <w:shd w:val="clear" w:color="auto" w:fill="auto"/>
            <w:vAlign w:val="center"/>
          </w:tcPr>
          <w:p w14:paraId="3D8C3481"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не более 2 рабочих дней</w:t>
            </w:r>
          </w:p>
        </w:tc>
        <w:tc>
          <w:tcPr>
            <w:tcW w:w="1141" w:type="pct"/>
            <w:shd w:val="clear" w:color="auto" w:fill="auto"/>
            <w:vAlign w:val="center"/>
          </w:tcPr>
          <w:p w14:paraId="46C70F71"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Да, с учетом экспертизы Исполнителя</w:t>
            </w:r>
          </w:p>
        </w:tc>
        <w:tc>
          <w:tcPr>
            <w:tcW w:w="1039" w:type="pct"/>
            <w:shd w:val="clear" w:color="auto" w:fill="auto"/>
            <w:vAlign w:val="center"/>
          </w:tcPr>
          <w:p w14:paraId="5DA84AA6"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После завершения сканирования</w:t>
            </w:r>
          </w:p>
        </w:tc>
      </w:tr>
      <w:tr w:rsidR="005454B3" w:rsidRPr="005454B3" w14:paraId="0655FFF1" w14:textId="77777777" w:rsidTr="002022B8">
        <w:trPr>
          <w:jc w:val="center"/>
        </w:trPr>
        <w:tc>
          <w:tcPr>
            <w:tcW w:w="1666" w:type="pct"/>
            <w:shd w:val="clear" w:color="auto" w:fill="auto"/>
            <w:vAlign w:val="center"/>
          </w:tcPr>
          <w:p w14:paraId="126E635A"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Критичные с учетом скорректированных рисков</w:t>
            </w:r>
          </w:p>
        </w:tc>
        <w:tc>
          <w:tcPr>
            <w:tcW w:w="1154" w:type="pct"/>
            <w:shd w:val="clear" w:color="auto" w:fill="auto"/>
            <w:vAlign w:val="center"/>
          </w:tcPr>
          <w:p w14:paraId="2FE63F00"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Не более 1 рабочего дня</w:t>
            </w:r>
          </w:p>
        </w:tc>
        <w:tc>
          <w:tcPr>
            <w:tcW w:w="1141" w:type="pct"/>
            <w:shd w:val="clear" w:color="auto" w:fill="auto"/>
            <w:vAlign w:val="center"/>
          </w:tcPr>
          <w:p w14:paraId="2F0BAB88"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Да, с учетом экспертизы Исполнителя</w:t>
            </w:r>
          </w:p>
        </w:tc>
        <w:tc>
          <w:tcPr>
            <w:tcW w:w="1039" w:type="pct"/>
            <w:shd w:val="clear" w:color="auto" w:fill="auto"/>
            <w:vAlign w:val="center"/>
          </w:tcPr>
          <w:p w14:paraId="6DC053A6"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После завершения сканирования</w:t>
            </w:r>
          </w:p>
        </w:tc>
      </w:tr>
      <w:tr w:rsidR="005454B3" w:rsidRPr="005454B3" w14:paraId="01CC896C" w14:textId="77777777" w:rsidTr="002022B8">
        <w:trPr>
          <w:jc w:val="center"/>
        </w:trPr>
        <w:tc>
          <w:tcPr>
            <w:tcW w:w="1666" w:type="pct"/>
            <w:shd w:val="clear" w:color="auto" w:fill="auto"/>
            <w:vAlign w:val="center"/>
          </w:tcPr>
          <w:p w14:paraId="2C48851D"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По результатам проверки эксплуатации проникновение</w:t>
            </w:r>
          </w:p>
        </w:tc>
        <w:tc>
          <w:tcPr>
            <w:tcW w:w="1154" w:type="pct"/>
            <w:shd w:val="clear" w:color="auto" w:fill="auto"/>
            <w:vAlign w:val="center"/>
          </w:tcPr>
          <w:p w14:paraId="752764BA"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Не более 1 рабочего дня</w:t>
            </w:r>
          </w:p>
        </w:tc>
        <w:tc>
          <w:tcPr>
            <w:tcW w:w="1141" w:type="pct"/>
            <w:shd w:val="clear" w:color="auto" w:fill="auto"/>
            <w:vAlign w:val="center"/>
          </w:tcPr>
          <w:p w14:paraId="03502072"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Да, с учетом экспертизы Исполнителя</w:t>
            </w:r>
          </w:p>
        </w:tc>
        <w:tc>
          <w:tcPr>
            <w:tcW w:w="1039" w:type="pct"/>
            <w:shd w:val="clear" w:color="auto" w:fill="auto"/>
            <w:vAlign w:val="center"/>
          </w:tcPr>
          <w:p w14:paraId="33F9660B"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После завершения проверки</w:t>
            </w:r>
          </w:p>
        </w:tc>
      </w:tr>
      <w:tr w:rsidR="005454B3" w:rsidRPr="005454B3" w14:paraId="7F1A435B" w14:textId="77777777" w:rsidTr="002022B8">
        <w:trPr>
          <w:jc w:val="center"/>
        </w:trPr>
        <w:tc>
          <w:tcPr>
            <w:tcW w:w="1666" w:type="pct"/>
            <w:shd w:val="clear" w:color="auto" w:fill="auto"/>
            <w:vAlign w:val="center"/>
          </w:tcPr>
          <w:p w14:paraId="1EC09B0D"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Значительные общеизвестные уязвимости по информации авторитетных источников</w:t>
            </w:r>
          </w:p>
        </w:tc>
        <w:tc>
          <w:tcPr>
            <w:tcW w:w="1154" w:type="pct"/>
            <w:shd w:val="clear" w:color="auto" w:fill="auto"/>
            <w:vAlign w:val="center"/>
          </w:tcPr>
          <w:p w14:paraId="5E08F8A5"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Не более 3 календарных дней</w:t>
            </w:r>
          </w:p>
        </w:tc>
        <w:tc>
          <w:tcPr>
            <w:tcW w:w="1141" w:type="pct"/>
            <w:shd w:val="clear" w:color="auto" w:fill="auto"/>
            <w:vAlign w:val="center"/>
          </w:tcPr>
          <w:p w14:paraId="1937C842"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Да, при наличии</w:t>
            </w:r>
          </w:p>
        </w:tc>
        <w:tc>
          <w:tcPr>
            <w:tcW w:w="1039" w:type="pct"/>
            <w:shd w:val="clear" w:color="auto" w:fill="auto"/>
            <w:vAlign w:val="center"/>
          </w:tcPr>
          <w:p w14:paraId="0C0A3830"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После публикации</w:t>
            </w:r>
          </w:p>
        </w:tc>
      </w:tr>
      <w:tr w:rsidR="005454B3" w:rsidRPr="005454B3" w14:paraId="70C8AB97" w14:textId="77777777" w:rsidTr="002022B8">
        <w:trPr>
          <w:jc w:val="center"/>
        </w:trPr>
        <w:tc>
          <w:tcPr>
            <w:tcW w:w="1666" w:type="pct"/>
            <w:shd w:val="clear" w:color="auto" w:fill="auto"/>
            <w:vAlign w:val="center"/>
          </w:tcPr>
          <w:p w14:paraId="2D96E38F"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Средний уровень</w:t>
            </w:r>
          </w:p>
        </w:tc>
        <w:tc>
          <w:tcPr>
            <w:tcW w:w="1154" w:type="pct"/>
            <w:shd w:val="clear" w:color="auto" w:fill="auto"/>
            <w:vAlign w:val="center"/>
          </w:tcPr>
          <w:p w14:paraId="10A4B533"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не более 5 рабочих дней</w:t>
            </w:r>
          </w:p>
        </w:tc>
        <w:tc>
          <w:tcPr>
            <w:tcW w:w="1141" w:type="pct"/>
            <w:shd w:val="clear" w:color="auto" w:fill="auto"/>
            <w:vAlign w:val="center"/>
          </w:tcPr>
          <w:p w14:paraId="19C82D9C"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Да</w:t>
            </w:r>
          </w:p>
        </w:tc>
        <w:tc>
          <w:tcPr>
            <w:tcW w:w="1039" w:type="pct"/>
            <w:shd w:val="clear" w:color="auto" w:fill="auto"/>
            <w:vAlign w:val="center"/>
          </w:tcPr>
          <w:p w14:paraId="2F8A8979"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После завершения сканирования</w:t>
            </w:r>
          </w:p>
        </w:tc>
      </w:tr>
      <w:tr w:rsidR="005454B3" w:rsidRPr="005454B3" w14:paraId="05B49B8C" w14:textId="77777777" w:rsidTr="002022B8">
        <w:trPr>
          <w:jc w:val="center"/>
        </w:trPr>
        <w:tc>
          <w:tcPr>
            <w:tcW w:w="1666" w:type="pct"/>
            <w:shd w:val="clear" w:color="auto" w:fill="auto"/>
            <w:vAlign w:val="center"/>
          </w:tcPr>
          <w:p w14:paraId="5D6BA861"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Низкий</w:t>
            </w:r>
          </w:p>
        </w:tc>
        <w:tc>
          <w:tcPr>
            <w:tcW w:w="1154" w:type="pct"/>
            <w:shd w:val="clear" w:color="auto" w:fill="auto"/>
            <w:vAlign w:val="center"/>
          </w:tcPr>
          <w:p w14:paraId="06277A11"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Не более 10 рабочих дней</w:t>
            </w:r>
          </w:p>
        </w:tc>
        <w:tc>
          <w:tcPr>
            <w:tcW w:w="1141" w:type="pct"/>
            <w:shd w:val="clear" w:color="auto" w:fill="auto"/>
            <w:vAlign w:val="center"/>
          </w:tcPr>
          <w:p w14:paraId="33829613"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Да</w:t>
            </w:r>
          </w:p>
        </w:tc>
        <w:tc>
          <w:tcPr>
            <w:tcW w:w="1039" w:type="pct"/>
            <w:shd w:val="clear" w:color="auto" w:fill="auto"/>
            <w:vAlign w:val="center"/>
          </w:tcPr>
          <w:p w14:paraId="33C41DB6" w14:textId="77777777" w:rsidR="005454B3" w:rsidRPr="005454B3" w:rsidRDefault="005454B3" w:rsidP="005454B3">
            <w:pPr>
              <w:spacing w:line="276" w:lineRule="auto"/>
              <w:jc w:val="center"/>
              <w:rPr>
                <w:rFonts w:ascii="Times New Roman" w:eastAsia="Calibri" w:hAnsi="Times New Roman"/>
                <w:sz w:val="22"/>
                <w:szCs w:val="22"/>
                <w:lang w:val="ru-RU"/>
              </w:rPr>
            </w:pPr>
            <w:r w:rsidRPr="005454B3">
              <w:rPr>
                <w:rFonts w:ascii="Times New Roman" w:eastAsia="Calibri" w:hAnsi="Times New Roman"/>
                <w:sz w:val="22"/>
                <w:szCs w:val="22"/>
                <w:lang w:val="ru-RU"/>
              </w:rPr>
              <w:t>После завершения сканирования</w:t>
            </w:r>
          </w:p>
        </w:tc>
      </w:tr>
    </w:tbl>
    <w:p w14:paraId="7CC007D2" w14:textId="77777777" w:rsidR="005454B3" w:rsidRPr="005454B3" w:rsidRDefault="005454B3" w:rsidP="005454B3">
      <w:pPr>
        <w:spacing w:line="276" w:lineRule="auto"/>
        <w:jc w:val="both"/>
        <w:rPr>
          <w:rFonts w:ascii="Times New Roman" w:eastAsia="Calibri" w:hAnsi="Times New Roman"/>
          <w:sz w:val="22"/>
          <w:szCs w:val="22"/>
          <w:lang w:val="ru-RU"/>
        </w:rPr>
      </w:pPr>
    </w:p>
    <w:p w14:paraId="6DF90BCE" w14:textId="77777777" w:rsidR="005454B3" w:rsidRPr="005454B3" w:rsidRDefault="005454B3" w:rsidP="005454B3">
      <w:pPr>
        <w:spacing w:after="240" w:line="276" w:lineRule="auto"/>
        <w:ind w:firstLine="1134"/>
        <w:jc w:val="center"/>
        <w:rPr>
          <w:rFonts w:ascii="Times New Roman" w:eastAsia="Calibri" w:hAnsi="Times New Roman"/>
          <w:b/>
          <w:bCs/>
          <w:sz w:val="22"/>
          <w:szCs w:val="22"/>
          <w:lang w:val="ru-RU"/>
        </w:rPr>
      </w:pPr>
      <w:r w:rsidRPr="005454B3">
        <w:rPr>
          <w:rFonts w:ascii="Times New Roman" w:eastAsia="Calibri" w:hAnsi="Times New Roman"/>
          <w:b/>
          <w:bCs/>
          <w:sz w:val="22"/>
          <w:szCs w:val="22"/>
          <w:lang w:val="ru-RU"/>
        </w:rPr>
        <w:t>3.2.3. Требования к услугам по управлению внутренними уязвимостями</w:t>
      </w:r>
    </w:p>
    <w:p w14:paraId="0646DC3E" w14:textId="77777777" w:rsidR="005454B3" w:rsidRPr="005454B3" w:rsidRDefault="005454B3" w:rsidP="005454B3">
      <w:pPr>
        <w:spacing w:line="276" w:lineRule="auto"/>
        <w:ind w:firstLine="851"/>
        <w:jc w:val="both"/>
        <w:rPr>
          <w:rFonts w:ascii="Times New Roman" w:eastAsia="Calibri" w:hAnsi="Times New Roman"/>
          <w:sz w:val="22"/>
          <w:szCs w:val="22"/>
          <w:lang w:val="ru-RU"/>
        </w:rPr>
      </w:pPr>
      <w:r w:rsidRPr="005454B3">
        <w:rPr>
          <w:rFonts w:ascii="Times New Roman" w:eastAsia="Calibri" w:hAnsi="Times New Roman"/>
          <w:sz w:val="22"/>
          <w:szCs w:val="22"/>
          <w:lang w:val="ru-RU"/>
        </w:rPr>
        <w:t>Исполнителем должна быть обеспечена техническая поддержка и сопровождение с целью обеспечения заданного в настоящем документе уровня доступности Системы и устранения дефектов функциональности, касающихся требований к Системе и услугам по управлению внутренними уязвимостями.</w:t>
      </w:r>
    </w:p>
    <w:p w14:paraId="677BFA7B" w14:textId="77777777" w:rsidR="005454B3" w:rsidRPr="005454B3" w:rsidRDefault="005454B3" w:rsidP="005454B3">
      <w:pPr>
        <w:spacing w:line="276" w:lineRule="auto"/>
        <w:ind w:firstLine="851"/>
        <w:jc w:val="both"/>
        <w:rPr>
          <w:rFonts w:ascii="Times New Roman" w:eastAsia="Calibri" w:hAnsi="Times New Roman"/>
          <w:sz w:val="22"/>
          <w:szCs w:val="22"/>
          <w:lang w:val="ru-RU"/>
        </w:rPr>
      </w:pPr>
      <w:r w:rsidRPr="005454B3">
        <w:rPr>
          <w:rFonts w:ascii="Times New Roman" w:eastAsia="Calibri" w:hAnsi="Times New Roman"/>
          <w:sz w:val="22"/>
          <w:szCs w:val="22"/>
          <w:lang w:val="ru-RU"/>
        </w:rPr>
        <w:t>Запросы должны приниматься Исполнителем от уполномоченных представителей Заказчика одним из следующих способов:</w:t>
      </w:r>
    </w:p>
    <w:p w14:paraId="1A453739" w14:textId="77777777" w:rsidR="005454B3" w:rsidRPr="005454B3" w:rsidRDefault="005454B3" w:rsidP="005454B3">
      <w:pPr>
        <w:numPr>
          <w:ilvl w:val="0"/>
          <w:numId w:val="37"/>
        </w:numPr>
        <w:spacing w:line="276" w:lineRule="auto"/>
        <w:ind w:left="1276"/>
        <w:jc w:val="both"/>
        <w:rPr>
          <w:rFonts w:ascii="Times New Roman" w:eastAsia="Calibri" w:hAnsi="Times New Roman"/>
          <w:sz w:val="22"/>
          <w:szCs w:val="22"/>
          <w:lang w:val="ru-RU"/>
        </w:rPr>
      </w:pPr>
      <w:r w:rsidRPr="005454B3">
        <w:rPr>
          <w:rFonts w:ascii="Times New Roman" w:eastAsia="Calibri" w:hAnsi="Times New Roman"/>
          <w:sz w:val="22"/>
          <w:szCs w:val="22"/>
          <w:lang w:val="ru-RU"/>
        </w:rPr>
        <w:t xml:space="preserve">По телефону; </w:t>
      </w:r>
    </w:p>
    <w:p w14:paraId="6C6446D1" w14:textId="77777777" w:rsidR="005454B3" w:rsidRPr="005454B3" w:rsidRDefault="005454B3" w:rsidP="005454B3">
      <w:pPr>
        <w:numPr>
          <w:ilvl w:val="0"/>
          <w:numId w:val="37"/>
        </w:numPr>
        <w:spacing w:line="276" w:lineRule="auto"/>
        <w:ind w:left="1276"/>
        <w:jc w:val="both"/>
        <w:rPr>
          <w:rFonts w:ascii="Times New Roman" w:eastAsia="Calibri" w:hAnsi="Times New Roman"/>
          <w:color w:val="0000FF"/>
          <w:sz w:val="22"/>
          <w:szCs w:val="22"/>
          <w:u w:val="single"/>
          <w:lang w:val="ru-RU"/>
        </w:rPr>
      </w:pPr>
      <w:r w:rsidRPr="005454B3">
        <w:rPr>
          <w:rFonts w:ascii="Times New Roman" w:eastAsia="Calibri" w:hAnsi="Times New Roman"/>
          <w:sz w:val="22"/>
          <w:szCs w:val="22"/>
          <w:lang w:val="ru-RU"/>
        </w:rPr>
        <w:t>По электронной почте.</w:t>
      </w:r>
    </w:p>
    <w:p w14:paraId="5DFDBA35" w14:textId="77777777" w:rsidR="005454B3" w:rsidRPr="005454B3" w:rsidRDefault="005454B3" w:rsidP="005454B3">
      <w:pPr>
        <w:spacing w:line="276" w:lineRule="auto"/>
        <w:jc w:val="both"/>
        <w:rPr>
          <w:rFonts w:ascii="Times New Roman" w:eastAsia="Calibri" w:hAnsi="Times New Roman"/>
          <w:b/>
          <w:sz w:val="22"/>
          <w:szCs w:val="22"/>
          <w:lang w:val="ru-RU"/>
        </w:rPr>
      </w:pPr>
    </w:p>
    <w:p w14:paraId="69DD6DE0" w14:textId="77777777" w:rsidR="005454B3" w:rsidRPr="005454B3" w:rsidRDefault="005454B3" w:rsidP="005454B3">
      <w:pPr>
        <w:spacing w:after="240" w:line="276" w:lineRule="auto"/>
        <w:ind w:firstLine="1134"/>
        <w:jc w:val="center"/>
        <w:rPr>
          <w:rFonts w:ascii="Times New Roman" w:eastAsia="Calibri" w:hAnsi="Times New Roman"/>
          <w:b/>
          <w:color w:val="000000"/>
          <w:sz w:val="22"/>
          <w:szCs w:val="22"/>
          <w:lang w:val="ru-RU"/>
        </w:rPr>
      </w:pPr>
      <w:r w:rsidRPr="005454B3">
        <w:rPr>
          <w:rFonts w:ascii="Times New Roman" w:eastAsia="Calibri" w:hAnsi="Times New Roman"/>
          <w:b/>
          <w:bCs/>
          <w:color w:val="000000"/>
          <w:sz w:val="22"/>
          <w:szCs w:val="22"/>
          <w:lang w:val="ru-RU"/>
        </w:rPr>
        <w:t xml:space="preserve">3.2.4. </w:t>
      </w:r>
      <w:r w:rsidRPr="005454B3">
        <w:rPr>
          <w:rFonts w:ascii="Times New Roman" w:eastAsia="Calibri" w:hAnsi="Times New Roman"/>
          <w:b/>
          <w:color w:val="000000"/>
          <w:sz w:val="22"/>
          <w:szCs w:val="22"/>
          <w:lang w:val="ru-RU"/>
        </w:rPr>
        <w:t xml:space="preserve">Требования к программным и аппаратным средствам, необходимым для оказания </w:t>
      </w:r>
      <w:r w:rsidRPr="005454B3">
        <w:rPr>
          <w:rFonts w:ascii="Times New Roman" w:eastAsia="Calibri" w:hAnsi="Times New Roman"/>
          <w:b/>
          <w:bCs/>
          <w:color w:val="000000"/>
          <w:sz w:val="22"/>
          <w:szCs w:val="22"/>
          <w:lang w:val="ru-RU"/>
        </w:rPr>
        <w:t>услуг по управлению внутренними уязвимостями</w:t>
      </w:r>
    </w:p>
    <w:p w14:paraId="6ECD166B" w14:textId="77777777" w:rsidR="005454B3" w:rsidRPr="005454B3" w:rsidRDefault="005454B3" w:rsidP="005454B3">
      <w:pPr>
        <w:spacing w:line="276" w:lineRule="auto"/>
        <w:ind w:firstLine="709"/>
        <w:jc w:val="both"/>
        <w:rPr>
          <w:rFonts w:ascii="Times New Roman" w:eastAsia="Calibri" w:hAnsi="Times New Roman"/>
          <w:b/>
          <w:sz w:val="22"/>
          <w:szCs w:val="22"/>
          <w:lang w:val="ru-RU"/>
        </w:rPr>
      </w:pPr>
      <w:r w:rsidRPr="005454B3">
        <w:rPr>
          <w:rFonts w:ascii="Times New Roman" w:eastAsia="Calibri" w:hAnsi="Times New Roman"/>
          <w:sz w:val="22"/>
          <w:szCs w:val="22"/>
          <w:lang w:val="ru-RU"/>
        </w:rPr>
        <w:t>Авторизация и разграничение доступа пользователей Системы к данным должна осуществляться на основе ролевой модели.</w:t>
      </w:r>
    </w:p>
    <w:p w14:paraId="4CE2043A" w14:textId="77777777" w:rsidR="005454B3" w:rsidRPr="005454B3" w:rsidRDefault="005454B3" w:rsidP="005454B3">
      <w:pPr>
        <w:spacing w:line="276" w:lineRule="auto"/>
        <w:ind w:firstLine="709"/>
        <w:jc w:val="both"/>
        <w:rPr>
          <w:rFonts w:ascii="Times New Roman" w:eastAsia="Calibri" w:hAnsi="Times New Roman"/>
          <w:b/>
          <w:sz w:val="22"/>
          <w:szCs w:val="22"/>
          <w:lang w:val="ru-RU"/>
        </w:rPr>
      </w:pPr>
      <w:r w:rsidRPr="005454B3">
        <w:rPr>
          <w:rFonts w:ascii="Times New Roman" w:eastAsia="Calibri" w:hAnsi="Times New Roman"/>
          <w:sz w:val="22"/>
          <w:szCs w:val="22"/>
          <w:lang w:val="ru-RU"/>
        </w:rPr>
        <w:t>Заказчик предоставляет необходимые для работы Системы аппаратные средства достаточной производительности. Заказчик обеспечивает техническую возможность соединения объекта эксплуатации с Исполнителем.</w:t>
      </w:r>
    </w:p>
    <w:p w14:paraId="15C8FA91" w14:textId="77777777" w:rsidR="005454B3" w:rsidRPr="005454B3" w:rsidRDefault="005454B3" w:rsidP="005454B3">
      <w:pPr>
        <w:spacing w:after="240" w:line="276" w:lineRule="auto"/>
        <w:rPr>
          <w:rFonts w:ascii="Times New Roman" w:eastAsia="Calibri" w:hAnsi="Times New Roman"/>
          <w:b/>
          <w:color w:val="000000"/>
          <w:sz w:val="22"/>
          <w:szCs w:val="22"/>
          <w:lang w:val="ru-RU"/>
        </w:rPr>
      </w:pPr>
    </w:p>
    <w:p w14:paraId="5A4149D1" w14:textId="77777777" w:rsidR="005454B3" w:rsidRPr="005454B3" w:rsidRDefault="005454B3" w:rsidP="005454B3">
      <w:pPr>
        <w:spacing w:after="240" w:line="276" w:lineRule="auto"/>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4. Требования к отчетным документам</w:t>
      </w:r>
    </w:p>
    <w:p w14:paraId="15B9B929" w14:textId="77777777" w:rsidR="005454B3" w:rsidRPr="005454B3" w:rsidRDefault="005454B3" w:rsidP="005454B3">
      <w:pPr>
        <w:spacing w:after="240" w:line="276" w:lineRule="auto"/>
        <w:ind w:firstLine="567"/>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 xml:space="preserve">4.1. Требования к отчетной документации услуг </w:t>
      </w:r>
      <w:r w:rsidRPr="005454B3">
        <w:rPr>
          <w:rFonts w:ascii="Times New Roman" w:eastAsia="Calibri" w:hAnsi="Times New Roman"/>
          <w:b/>
          <w:bCs/>
          <w:color w:val="000000"/>
          <w:sz w:val="22"/>
          <w:szCs w:val="22"/>
          <w:lang w:val="ru-RU"/>
        </w:rPr>
        <w:t>по контролю целостности FIM</w:t>
      </w:r>
    </w:p>
    <w:p w14:paraId="11011265" w14:textId="77777777" w:rsidR="005454B3" w:rsidRPr="005454B3" w:rsidRDefault="005454B3" w:rsidP="005454B3">
      <w:pPr>
        <w:spacing w:line="276" w:lineRule="auto"/>
        <w:ind w:firstLine="851"/>
        <w:jc w:val="both"/>
        <w:rPr>
          <w:rFonts w:ascii="Times New Roman" w:eastAsia="Calibri" w:hAnsi="Times New Roman"/>
          <w:color w:val="000000"/>
          <w:sz w:val="22"/>
          <w:szCs w:val="22"/>
          <w:lang w:val="ru-RU"/>
        </w:rPr>
      </w:pPr>
      <w:r w:rsidRPr="005454B3">
        <w:rPr>
          <w:rFonts w:ascii="Times New Roman" w:eastAsia="Calibri" w:hAnsi="Times New Roman"/>
          <w:sz w:val="22"/>
          <w:szCs w:val="22"/>
          <w:lang w:val="ru-RU"/>
        </w:rPr>
        <w:lastRenderedPageBreak/>
        <w:t>Отчетный период в рамках оказания услуг по контролю целостности FIM равен календарному кварталу.</w:t>
      </w:r>
    </w:p>
    <w:p w14:paraId="712B5E84" w14:textId="77777777" w:rsidR="005454B3" w:rsidRPr="005454B3" w:rsidRDefault="005454B3" w:rsidP="005454B3">
      <w:pPr>
        <w:spacing w:line="276" w:lineRule="auto"/>
        <w:ind w:firstLine="851"/>
        <w:jc w:val="both"/>
        <w:rPr>
          <w:rFonts w:ascii="Times New Roman" w:eastAsia="Calibri" w:hAnsi="Times New Roman"/>
          <w:i/>
          <w:color w:val="000000"/>
          <w:sz w:val="22"/>
          <w:szCs w:val="22"/>
          <w:lang w:val="ru-RU"/>
        </w:rPr>
      </w:pPr>
      <w:r w:rsidRPr="005454B3">
        <w:rPr>
          <w:rFonts w:ascii="Times New Roman" w:eastAsia="Calibri" w:hAnsi="Times New Roman"/>
          <w:color w:val="000000"/>
          <w:sz w:val="22"/>
          <w:szCs w:val="22"/>
          <w:lang w:val="ru-RU"/>
        </w:rPr>
        <w:t>В рамках обслуживания ПО Заказчику предоставляется отчетность согласно параметрам, приведенным в Таблице 8.</w:t>
      </w:r>
    </w:p>
    <w:p w14:paraId="27D5E624" w14:textId="77777777" w:rsidR="005454B3" w:rsidRPr="005454B3" w:rsidRDefault="005454B3" w:rsidP="005454B3">
      <w:pPr>
        <w:spacing w:before="240" w:line="276" w:lineRule="auto"/>
        <w:jc w:val="right"/>
        <w:rPr>
          <w:rFonts w:ascii="Times New Roman" w:eastAsia="Calibri" w:hAnsi="Times New Roman"/>
          <w:i/>
          <w:color w:val="000000"/>
          <w:sz w:val="22"/>
          <w:szCs w:val="22"/>
          <w:lang w:val="ru-RU"/>
        </w:rPr>
      </w:pPr>
      <w:r w:rsidRPr="005454B3">
        <w:rPr>
          <w:rFonts w:ascii="Times New Roman" w:eastAsia="Calibri" w:hAnsi="Times New Roman"/>
          <w:i/>
          <w:color w:val="000000"/>
          <w:sz w:val="22"/>
          <w:szCs w:val="22"/>
          <w:lang w:val="ru-RU"/>
        </w:rPr>
        <w:t>Таблица 8. Параметры представления отчетности</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6494"/>
      </w:tblGrid>
      <w:tr w:rsidR="005454B3" w:rsidRPr="005454B3" w14:paraId="097C9CB0" w14:textId="77777777" w:rsidTr="002022B8">
        <w:trPr>
          <w:cantSplit/>
          <w:trHeight w:val="489"/>
          <w:jc w:val="center"/>
        </w:trPr>
        <w:tc>
          <w:tcPr>
            <w:tcW w:w="2710" w:type="dxa"/>
            <w:shd w:val="clear" w:color="auto" w:fill="FFFFFF"/>
            <w:vAlign w:val="center"/>
            <w:hideMark/>
          </w:tcPr>
          <w:p w14:paraId="53EAB40A"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Параметр</w:t>
            </w:r>
          </w:p>
        </w:tc>
        <w:tc>
          <w:tcPr>
            <w:tcW w:w="6494" w:type="dxa"/>
            <w:shd w:val="clear" w:color="auto" w:fill="FFFFFF"/>
            <w:vAlign w:val="center"/>
            <w:hideMark/>
          </w:tcPr>
          <w:p w14:paraId="6E09CFFA" w14:textId="77777777" w:rsidR="005454B3" w:rsidRPr="005454B3" w:rsidRDefault="005454B3" w:rsidP="005454B3">
            <w:pPr>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Значение</w:t>
            </w:r>
          </w:p>
        </w:tc>
      </w:tr>
      <w:tr w:rsidR="005454B3" w:rsidRPr="00F03715" w14:paraId="7899E383" w14:textId="77777777" w:rsidTr="002022B8">
        <w:trPr>
          <w:cantSplit/>
          <w:trHeight w:val="411"/>
          <w:jc w:val="center"/>
        </w:trPr>
        <w:tc>
          <w:tcPr>
            <w:tcW w:w="2710" w:type="dxa"/>
            <w:vAlign w:val="center"/>
            <w:hideMark/>
          </w:tcPr>
          <w:p w14:paraId="0C93D0F3"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Периодичность</w:t>
            </w:r>
          </w:p>
        </w:tc>
        <w:tc>
          <w:tcPr>
            <w:tcW w:w="6494" w:type="dxa"/>
            <w:vAlign w:val="center"/>
            <w:hideMark/>
          </w:tcPr>
          <w:p w14:paraId="1DC3B8EB"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По завершению каждого Периода оказания Услуг ТС</w:t>
            </w:r>
          </w:p>
        </w:tc>
      </w:tr>
      <w:tr w:rsidR="005454B3" w:rsidRPr="005454B3" w14:paraId="3440E9FD" w14:textId="77777777" w:rsidTr="002022B8">
        <w:trPr>
          <w:cantSplit/>
          <w:trHeight w:val="417"/>
          <w:jc w:val="center"/>
        </w:trPr>
        <w:tc>
          <w:tcPr>
            <w:tcW w:w="2710" w:type="dxa"/>
            <w:vAlign w:val="center"/>
            <w:hideMark/>
          </w:tcPr>
          <w:p w14:paraId="42BA181E"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Формат</w:t>
            </w:r>
          </w:p>
        </w:tc>
        <w:tc>
          <w:tcPr>
            <w:tcW w:w="6494" w:type="dxa"/>
            <w:vAlign w:val="center"/>
            <w:hideMark/>
          </w:tcPr>
          <w:p w14:paraId="783C16BB"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Формат определен в Таблице 9</w:t>
            </w:r>
          </w:p>
        </w:tc>
      </w:tr>
      <w:tr w:rsidR="005454B3" w:rsidRPr="00F03715" w14:paraId="110A254E" w14:textId="77777777" w:rsidTr="002022B8">
        <w:trPr>
          <w:cantSplit/>
          <w:trHeight w:val="359"/>
          <w:jc w:val="center"/>
        </w:trPr>
        <w:tc>
          <w:tcPr>
            <w:tcW w:w="2710" w:type="dxa"/>
            <w:vAlign w:val="center"/>
            <w:hideMark/>
          </w:tcPr>
          <w:p w14:paraId="395D51AC"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Способ представления</w:t>
            </w:r>
          </w:p>
        </w:tc>
        <w:tc>
          <w:tcPr>
            <w:tcW w:w="6494" w:type="dxa"/>
            <w:vAlign w:val="center"/>
            <w:hideMark/>
          </w:tcPr>
          <w:p w14:paraId="4C130741"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В бумажном виде с подписями ответственных представителей Сторон</w:t>
            </w:r>
          </w:p>
        </w:tc>
      </w:tr>
    </w:tbl>
    <w:p w14:paraId="4D45C8E6" w14:textId="77777777" w:rsidR="005454B3" w:rsidRPr="005454B3" w:rsidRDefault="005454B3" w:rsidP="005454B3">
      <w:pPr>
        <w:spacing w:line="276" w:lineRule="auto"/>
        <w:jc w:val="right"/>
        <w:rPr>
          <w:rFonts w:ascii="Times New Roman" w:hAnsi="Times New Roman"/>
          <w:color w:val="000000"/>
          <w:sz w:val="22"/>
          <w:szCs w:val="22"/>
          <w:lang w:val="ru-RU" w:eastAsia="ru-RU"/>
        </w:rPr>
      </w:pPr>
    </w:p>
    <w:p w14:paraId="0938F5CD" w14:textId="77777777" w:rsidR="005454B3" w:rsidRPr="005454B3" w:rsidRDefault="005454B3" w:rsidP="005454B3">
      <w:pPr>
        <w:shd w:val="clear" w:color="auto" w:fill="FFFFFF"/>
        <w:spacing w:line="276" w:lineRule="auto"/>
        <w:jc w:val="right"/>
        <w:rPr>
          <w:rFonts w:ascii="Times New Roman" w:hAnsi="Times New Roman"/>
          <w:color w:val="000000"/>
          <w:sz w:val="22"/>
          <w:szCs w:val="22"/>
          <w:lang w:val="ru-RU" w:eastAsia="ru-RU"/>
        </w:rPr>
      </w:pPr>
      <w:r w:rsidRPr="005454B3">
        <w:rPr>
          <w:rFonts w:ascii="Times New Roman" w:hAnsi="Times New Roman"/>
          <w:i/>
          <w:color w:val="000000"/>
          <w:sz w:val="22"/>
          <w:szCs w:val="22"/>
          <w:lang w:val="ru-RU" w:eastAsia="ru-RU"/>
        </w:rPr>
        <w:t xml:space="preserve">Таблица 9. Примерный формат Отчета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388"/>
        <w:gridCol w:w="3239"/>
      </w:tblGrid>
      <w:tr w:rsidR="005454B3" w:rsidRPr="005454B3" w14:paraId="2D272B72" w14:textId="77777777" w:rsidTr="002022B8">
        <w:trPr>
          <w:tblHeader/>
          <w:jc w:val="center"/>
        </w:trPr>
        <w:tc>
          <w:tcPr>
            <w:tcW w:w="582" w:type="dxa"/>
            <w:shd w:val="clear" w:color="auto" w:fill="FFFFFF"/>
            <w:tcMar>
              <w:top w:w="0" w:type="dxa"/>
              <w:left w:w="0" w:type="dxa"/>
              <w:bottom w:w="0" w:type="dxa"/>
              <w:right w:w="0" w:type="dxa"/>
            </w:tcMar>
            <w:vAlign w:val="center"/>
            <w:hideMark/>
          </w:tcPr>
          <w:p w14:paraId="693A6F92" w14:textId="77777777" w:rsidR="005454B3" w:rsidRPr="005454B3" w:rsidRDefault="005454B3" w:rsidP="005454B3">
            <w:pPr>
              <w:shd w:val="clear" w:color="auto" w:fill="FFFFFF"/>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w:t>
            </w:r>
          </w:p>
        </w:tc>
        <w:tc>
          <w:tcPr>
            <w:tcW w:w="5388" w:type="dxa"/>
            <w:shd w:val="clear" w:color="auto" w:fill="FFFFFF"/>
            <w:vAlign w:val="center"/>
            <w:hideMark/>
          </w:tcPr>
          <w:p w14:paraId="01D7136D" w14:textId="77777777" w:rsidR="005454B3" w:rsidRPr="005454B3" w:rsidRDefault="005454B3" w:rsidP="005454B3">
            <w:pPr>
              <w:shd w:val="clear" w:color="auto" w:fill="FFFFFF"/>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Перечень Услуг ТС</w:t>
            </w:r>
          </w:p>
        </w:tc>
        <w:tc>
          <w:tcPr>
            <w:tcW w:w="3239" w:type="dxa"/>
            <w:shd w:val="clear" w:color="auto" w:fill="FFFFFF"/>
            <w:vAlign w:val="center"/>
            <w:hideMark/>
          </w:tcPr>
          <w:p w14:paraId="3310F8D7" w14:textId="77777777" w:rsidR="005454B3" w:rsidRPr="005454B3" w:rsidRDefault="005454B3" w:rsidP="005454B3">
            <w:pPr>
              <w:shd w:val="clear" w:color="auto" w:fill="FFFFFF"/>
              <w:spacing w:line="276" w:lineRule="auto"/>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Исполнение</w:t>
            </w:r>
          </w:p>
        </w:tc>
      </w:tr>
      <w:tr w:rsidR="005454B3" w:rsidRPr="005454B3" w14:paraId="1F82ECE6" w14:textId="77777777" w:rsidTr="002022B8">
        <w:trPr>
          <w:trHeight w:val="649"/>
          <w:jc w:val="center"/>
        </w:trPr>
        <w:tc>
          <w:tcPr>
            <w:tcW w:w="582" w:type="dxa"/>
            <w:vAlign w:val="center"/>
          </w:tcPr>
          <w:p w14:paraId="52BA8F00"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1.</w:t>
            </w:r>
          </w:p>
        </w:tc>
        <w:tc>
          <w:tcPr>
            <w:tcW w:w="5388" w:type="dxa"/>
            <w:vAlign w:val="center"/>
            <w:hideMark/>
          </w:tcPr>
          <w:p w14:paraId="5A0CE3FE" w14:textId="77777777" w:rsidR="005454B3" w:rsidRPr="005454B3" w:rsidRDefault="005454B3" w:rsidP="005454B3">
            <w:pPr>
              <w:spacing w:line="276" w:lineRule="auto"/>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Консультационная помощь по вопросам эксплуатации Программы для ЭВМ</w:t>
            </w:r>
          </w:p>
        </w:tc>
        <w:tc>
          <w:tcPr>
            <w:tcW w:w="3239" w:type="dxa"/>
            <w:vAlign w:val="center"/>
            <w:hideMark/>
          </w:tcPr>
          <w:p w14:paraId="3B935DD1"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Обеспечено/Не обеспечено</w:t>
            </w:r>
          </w:p>
        </w:tc>
      </w:tr>
      <w:tr w:rsidR="005454B3" w:rsidRPr="005454B3" w14:paraId="2D40A90C" w14:textId="77777777" w:rsidTr="002022B8">
        <w:trPr>
          <w:jc w:val="center"/>
        </w:trPr>
        <w:tc>
          <w:tcPr>
            <w:tcW w:w="582" w:type="dxa"/>
            <w:vAlign w:val="center"/>
          </w:tcPr>
          <w:p w14:paraId="7CC70273"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2.</w:t>
            </w:r>
          </w:p>
        </w:tc>
        <w:tc>
          <w:tcPr>
            <w:tcW w:w="5388" w:type="dxa"/>
            <w:vAlign w:val="center"/>
            <w:hideMark/>
          </w:tcPr>
          <w:p w14:paraId="79B6003E" w14:textId="77777777" w:rsidR="005454B3" w:rsidRPr="005454B3" w:rsidRDefault="005454B3" w:rsidP="005454B3">
            <w:pPr>
              <w:spacing w:line="276" w:lineRule="auto"/>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Мониторинг корректности функционирования Программы для ЭВМ</w:t>
            </w:r>
          </w:p>
        </w:tc>
        <w:tc>
          <w:tcPr>
            <w:tcW w:w="3239" w:type="dxa"/>
            <w:vAlign w:val="center"/>
            <w:hideMark/>
          </w:tcPr>
          <w:p w14:paraId="56343E23"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Обеспечено. Изменено: … Добавлено … Удалено …</w:t>
            </w:r>
          </w:p>
        </w:tc>
      </w:tr>
      <w:tr w:rsidR="005454B3" w:rsidRPr="005454B3" w14:paraId="1A96AA4A" w14:textId="77777777" w:rsidTr="002022B8">
        <w:trPr>
          <w:jc w:val="center"/>
        </w:trPr>
        <w:tc>
          <w:tcPr>
            <w:tcW w:w="582" w:type="dxa"/>
            <w:vAlign w:val="center"/>
          </w:tcPr>
          <w:p w14:paraId="24A1ED27"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3.</w:t>
            </w:r>
          </w:p>
        </w:tc>
        <w:tc>
          <w:tcPr>
            <w:tcW w:w="5388" w:type="dxa"/>
            <w:vAlign w:val="center"/>
            <w:hideMark/>
          </w:tcPr>
          <w:p w14:paraId="7313C90E" w14:textId="77777777" w:rsidR="005454B3" w:rsidRPr="005454B3" w:rsidRDefault="005454B3" w:rsidP="005454B3">
            <w:pPr>
              <w:spacing w:line="276" w:lineRule="auto"/>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Контроль протоколов работы Программы для ЭВМ на наличие ошибок и оказание помощи в их устранении</w:t>
            </w:r>
          </w:p>
        </w:tc>
        <w:tc>
          <w:tcPr>
            <w:tcW w:w="3239" w:type="dxa"/>
            <w:vAlign w:val="center"/>
            <w:hideMark/>
          </w:tcPr>
          <w:p w14:paraId="591520C2"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Обеспечено. Изменено: … Добавлено … Удалено …</w:t>
            </w:r>
          </w:p>
        </w:tc>
      </w:tr>
      <w:tr w:rsidR="005454B3" w:rsidRPr="005454B3" w14:paraId="0DA1F76E" w14:textId="77777777" w:rsidTr="002022B8">
        <w:trPr>
          <w:jc w:val="center"/>
        </w:trPr>
        <w:tc>
          <w:tcPr>
            <w:tcW w:w="582" w:type="dxa"/>
            <w:vAlign w:val="center"/>
          </w:tcPr>
          <w:p w14:paraId="210F9D5F"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4.</w:t>
            </w:r>
          </w:p>
        </w:tc>
        <w:tc>
          <w:tcPr>
            <w:tcW w:w="5388" w:type="dxa"/>
            <w:vAlign w:val="center"/>
            <w:hideMark/>
          </w:tcPr>
          <w:p w14:paraId="6F14F9BC" w14:textId="77777777" w:rsidR="005454B3" w:rsidRPr="005454B3" w:rsidRDefault="005454B3" w:rsidP="005454B3">
            <w:pPr>
              <w:spacing w:line="276" w:lineRule="auto"/>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Диагностирование потенциальных проблем при функционировании Программы для ЭВМ, формирование рекомендаций по оптимизации настроек и конфигурации Программы для ЭВМ</w:t>
            </w:r>
          </w:p>
        </w:tc>
        <w:tc>
          <w:tcPr>
            <w:tcW w:w="3239" w:type="dxa"/>
            <w:vAlign w:val="center"/>
            <w:hideMark/>
          </w:tcPr>
          <w:p w14:paraId="12BD924B"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Обеспечено. Изменено: … Добавлено … Удалено …</w:t>
            </w:r>
          </w:p>
        </w:tc>
      </w:tr>
      <w:tr w:rsidR="005454B3" w:rsidRPr="00F03715" w14:paraId="556D6A7F" w14:textId="77777777" w:rsidTr="002022B8">
        <w:trPr>
          <w:jc w:val="center"/>
        </w:trPr>
        <w:tc>
          <w:tcPr>
            <w:tcW w:w="582" w:type="dxa"/>
            <w:vAlign w:val="center"/>
          </w:tcPr>
          <w:p w14:paraId="199DE292"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5.</w:t>
            </w:r>
          </w:p>
        </w:tc>
        <w:tc>
          <w:tcPr>
            <w:tcW w:w="5388" w:type="dxa"/>
            <w:vAlign w:val="center"/>
            <w:hideMark/>
          </w:tcPr>
          <w:p w14:paraId="5909C9F0" w14:textId="77777777" w:rsidR="005454B3" w:rsidRPr="005454B3" w:rsidRDefault="005454B3" w:rsidP="005454B3">
            <w:pPr>
              <w:spacing w:line="276" w:lineRule="auto"/>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Настройка Программы для ЭВМ в связи с установкой обновлений ее компонентов</w:t>
            </w:r>
          </w:p>
        </w:tc>
        <w:tc>
          <w:tcPr>
            <w:tcW w:w="3239" w:type="dxa"/>
            <w:vAlign w:val="center"/>
            <w:hideMark/>
          </w:tcPr>
          <w:p w14:paraId="6794E04A"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Обеспечено. ЧЧ.ММ.ДДДД установлено обновление &lt;продукт&gt; версия</w:t>
            </w:r>
          </w:p>
        </w:tc>
      </w:tr>
      <w:tr w:rsidR="005454B3" w:rsidRPr="00F03715" w14:paraId="0DCF0BAC" w14:textId="77777777" w:rsidTr="002022B8">
        <w:trPr>
          <w:jc w:val="center"/>
        </w:trPr>
        <w:tc>
          <w:tcPr>
            <w:tcW w:w="582" w:type="dxa"/>
            <w:vAlign w:val="center"/>
          </w:tcPr>
          <w:p w14:paraId="619B6E64"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6.</w:t>
            </w:r>
          </w:p>
        </w:tc>
        <w:tc>
          <w:tcPr>
            <w:tcW w:w="5388" w:type="dxa"/>
            <w:vAlign w:val="center"/>
            <w:hideMark/>
          </w:tcPr>
          <w:p w14:paraId="22E6CD85" w14:textId="77777777" w:rsidR="005454B3" w:rsidRPr="005454B3" w:rsidRDefault="005454B3" w:rsidP="005454B3">
            <w:pPr>
              <w:spacing w:line="276" w:lineRule="auto"/>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Настройка Программы для ЭВМ после ее восстановления</w:t>
            </w:r>
          </w:p>
        </w:tc>
        <w:tc>
          <w:tcPr>
            <w:tcW w:w="3239" w:type="dxa"/>
            <w:vAlign w:val="center"/>
            <w:hideMark/>
          </w:tcPr>
          <w:p w14:paraId="0B671CF8"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Обеспечено. ДД.ММ.ГГГГ восстановлен &lt;продукт&gt; путем &lt;как именно&gt;</w:t>
            </w:r>
          </w:p>
        </w:tc>
      </w:tr>
      <w:tr w:rsidR="005454B3" w:rsidRPr="005454B3" w14:paraId="180C6B3A" w14:textId="77777777" w:rsidTr="002022B8">
        <w:trPr>
          <w:jc w:val="center"/>
        </w:trPr>
        <w:tc>
          <w:tcPr>
            <w:tcW w:w="582" w:type="dxa"/>
            <w:vAlign w:val="center"/>
          </w:tcPr>
          <w:p w14:paraId="5AFF7417"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7.</w:t>
            </w:r>
          </w:p>
        </w:tc>
        <w:tc>
          <w:tcPr>
            <w:tcW w:w="5388" w:type="dxa"/>
            <w:vAlign w:val="center"/>
            <w:hideMark/>
          </w:tcPr>
          <w:p w14:paraId="15156F73" w14:textId="77777777" w:rsidR="005454B3" w:rsidRPr="005454B3" w:rsidRDefault="005454B3" w:rsidP="005454B3">
            <w:pPr>
              <w:spacing w:line="276" w:lineRule="auto"/>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Устранение ошибок и неисправностей Программы для ЭВМ</w:t>
            </w:r>
          </w:p>
        </w:tc>
        <w:tc>
          <w:tcPr>
            <w:tcW w:w="3239" w:type="dxa"/>
            <w:vAlign w:val="center"/>
            <w:hideMark/>
          </w:tcPr>
          <w:p w14:paraId="72614120" w14:textId="77777777" w:rsidR="005454B3" w:rsidRPr="005454B3" w:rsidRDefault="005454B3" w:rsidP="005454B3">
            <w:pPr>
              <w:spacing w:line="276" w:lineRule="auto"/>
              <w:jc w:val="center"/>
              <w:rPr>
                <w:rFonts w:ascii="Times New Roman" w:eastAsia="Calibri" w:hAnsi="Times New Roman"/>
                <w:color w:val="000000"/>
                <w:sz w:val="22"/>
                <w:szCs w:val="22"/>
                <w:lang w:val="ru-RU"/>
              </w:rPr>
            </w:pPr>
            <w:r w:rsidRPr="005454B3">
              <w:rPr>
                <w:rFonts w:ascii="Times New Roman" w:eastAsia="Calibri" w:hAnsi="Times New Roman"/>
                <w:color w:val="000000"/>
                <w:sz w:val="22"/>
                <w:szCs w:val="22"/>
                <w:lang w:val="ru-RU"/>
              </w:rPr>
              <w:t>Обеспечено. Изменено: … Добавлено … Удалено …</w:t>
            </w:r>
          </w:p>
        </w:tc>
      </w:tr>
    </w:tbl>
    <w:p w14:paraId="2F7A5AA0" w14:textId="77777777" w:rsidR="005454B3" w:rsidRPr="005454B3" w:rsidRDefault="005454B3" w:rsidP="005454B3">
      <w:pPr>
        <w:spacing w:line="276" w:lineRule="auto"/>
        <w:ind w:firstLine="709"/>
        <w:rPr>
          <w:rFonts w:ascii="Times New Roman" w:hAnsi="Times New Roman"/>
          <w:b/>
          <w:color w:val="000000"/>
          <w:sz w:val="22"/>
          <w:szCs w:val="22"/>
          <w:lang w:val="ru-RU" w:eastAsia="ru-RU"/>
        </w:rPr>
      </w:pPr>
    </w:p>
    <w:p w14:paraId="03F37BB4" w14:textId="77777777" w:rsidR="005454B3" w:rsidRPr="005454B3" w:rsidRDefault="005454B3" w:rsidP="005454B3">
      <w:pPr>
        <w:spacing w:after="240" w:line="276" w:lineRule="auto"/>
        <w:ind w:firstLine="567"/>
        <w:jc w:val="center"/>
        <w:rPr>
          <w:rFonts w:ascii="Times New Roman" w:eastAsia="Calibri" w:hAnsi="Times New Roman"/>
          <w:b/>
          <w:color w:val="000000"/>
          <w:sz w:val="22"/>
          <w:szCs w:val="22"/>
          <w:lang w:val="ru-RU"/>
        </w:rPr>
      </w:pPr>
      <w:r w:rsidRPr="005454B3">
        <w:rPr>
          <w:rFonts w:ascii="Times New Roman" w:eastAsia="Calibri" w:hAnsi="Times New Roman"/>
          <w:b/>
          <w:color w:val="000000"/>
          <w:sz w:val="22"/>
          <w:szCs w:val="22"/>
          <w:lang w:val="ru-RU"/>
        </w:rPr>
        <w:t xml:space="preserve">4.2. Требования к отчетной документации услуг </w:t>
      </w:r>
      <w:r w:rsidRPr="005454B3">
        <w:rPr>
          <w:rFonts w:ascii="Times New Roman" w:eastAsia="Calibri" w:hAnsi="Times New Roman"/>
          <w:b/>
          <w:bCs/>
          <w:color w:val="000000"/>
          <w:sz w:val="22"/>
          <w:szCs w:val="22"/>
          <w:lang w:val="ru-RU"/>
        </w:rPr>
        <w:t>по управлению внутренними уязвимостями</w:t>
      </w:r>
    </w:p>
    <w:p w14:paraId="2EDD581F" w14:textId="77777777" w:rsidR="005454B3" w:rsidRPr="005454B3" w:rsidRDefault="005454B3" w:rsidP="005454B3">
      <w:pPr>
        <w:spacing w:line="276" w:lineRule="auto"/>
        <w:ind w:firstLine="851"/>
        <w:jc w:val="both"/>
        <w:rPr>
          <w:rFonts w:ascii="Times New Roman" w:eastAsia="Calibri" w:hAnsi="Times New Roman"/>
          <w:sz w:val="22"/>
          <w:szCs w:val="22"/>
          <w:lang w:val="ru-RU"/>
        </w:rPr>
      </w:pPr>
      <w:r w:rsidRPr="005454B3">
        <w:rPr>
          <w:rFonts w:ascii="Times New Roman" w:eastAsia="Calibri" w:hAnsi="Times New Roman"/>
          <w:sz w:val="22"/>
          <w:szCs w:val="22"/>
          <w:lang w:val="ru-RU"/>
        </w:rPr>
        <w:t>Исполнителем в рамках оказания услуг по управлению внутренними уязвимостями должна быть обеспечена подготовка и предоставление Заказчику по электронной почте следующих форматов отчетности:</w:t>
      </w:r>
    </w:p>
    <w:p w14:paraId="7C8A6BC8" w14:textId="77777777" w:rsidR="005454B3" w:rsidRPr="005454B3" w:rsidRDefault="005454B3" w:rsidP="005454B3">
      <w:pPr>
        <w:spacing w:line="276" w:lineRule="auto"/>
        <w:ind w:firstLine="851"/>
        <w:jc w:val="both"/>
        <w:rPr>
          <w:rFonts w:ascii="Times New Roman" w:eastAsia="Calibri" w:hAnsi="Times New Roman"/>
          <w:sz w:val="22"/>
          <w:szCs w:val="22"/>
          <w:lang w:val="ru-RU"/>
        </w:rPr>
      </w:pPr>
      <w:r w:rsidRPr="005454B3">
        <w:rPr>
          <w:rFonts w:ascii="Times New Roman" w:eastAsia="Calibri" w:hAnsi="Times New Roman"/>
          <w:sz w:val="22"/>
          <w:szCs w:val="22"/>
          <w:lang w:val="ru-RU"/>
        </w:rPr>
        <w:t>Отчетный период в рамках оказания услуг по управлению внутренними уязвимостями по выявлению уязвимостей ИТ-инфраструктуры равен календарному кварталу. Если срок действия Договора на оказание услуг по управлению внутренними уязвимостями оканчивается раньше наступления очередного отчетного периода, то отчетный период завершается в дату окончания срока действия Договора.</w:t>
      </w:r>
    </w:p>
    <w:p w14:paraId="6555E5A5" w14:textId="77777777" w:rsidR="005454B3" w:rsidRPr="005454B3" w:rsidRDefault="005454B3" w:rsidP="005454B3">
      <w:pPr>
        <w:spacing w:line="276" w:lineRule="auto"/>
        <w:ind w:firstLine="851"/>
        <w:jc w:val="both"/>
        <w:rPr>
          <w:rFonts w:ascii="Times New Roman" w:eastAsia="Calibri" w:hAnsi="Times New Roman"/>
          <w:sz w:val="22"/>
          <w:szCs w:val="22"/>
          <w:lang w:val="ru-RU"/>
        </w:rPr>
      </w:pPr>
      <w:r w:rsidRPr="005454B3">
        <w:rPr>
          <w:rFonts w:ascii="Times New Roman" w:eastAsia="Calibri" w:hAnsi="Times New Roman"/>
          <w:sz w:val="22"/>
          <w:szCs w:val="22"/>
          <w:lang w:val="ru-RU"/>
        </w:rPr>
        <w:lastRenderedPageBreak/>
        <w:t>Обобщенная сервисная отчетность об оказанных услуг по управлению внутренними уязвимостями должна быть направлена Исполнителем в течение 10 рабочих дней с даты окончания этапа.</w:t>
      </w:r>
    </w:p>
    <w:p w14:paraId="2B57CCE0" w14:textId="77777777" w:rsidR="005454B3" w:rsidRPr="005454B3" w:rsidRDefault="005454B3" w:rsidP="005454B3">
      <w:pPr>
        <w:spacing w:line="276" w:lineRule="auto"/>
        <w:ind w:firstLine="709"/>
        <w:rPr>
          <w:rFonts w:ascii="Times New Roman" w:hAnsi="Times New Roman"/>
          <w:b/>
          <w:color w:val="000000"/>
          <w:sz w:val="22"/>
          <w:szCs w:val="22"/>
          <w:lang w:val="ru-RU" w:eastAsia="ru-RU"/>
        </w:rPr>
      </w:pPr>
    </w:p>
    <w:p w14:paraId="625B705C" w14:textId="77777777" w:rsidR="005454B3" w:rsidRPr="005454B3" w:rsidRDefault="005454B3" w:rsidP="005454B3">
      <w:pPr>
        <w:spacing w:line="276" w:lineRule="auto"/>
        <w:ind w:left="720"/>
        <w:jc w:val="both"/>
        <w:rPr>
          <w:rFonts w:ascii="Times New Roman" w:eastAsia="Calibri" w:hAnsi="Times New Roman"/>
          <w:b/>
          <w:sz w:val="22"/>
          <w:szCs w:val="22"/>
          <w:lang w:val="ru-RU"/>
        </w:rPr>
      </w:pPr>
    </w:p>
    <w:tbl>
      <w:tblPr>
        <w:tblW w:w="9477" w:type="dxa"/>
        <w:jc w:val="center"/>
        <w:tblLayout w:type="fixed"/>
        <w:tblCellMar>
          <w:left w:w="0" w:type="dxa"/>
          <w:right w:w="0" w:type="dxa"/>
        </w:tblCellMar>
        <w:tblLook w:val="0000" w:firstRow="0" w:lastRow="0" w:firstColumn="0" w:lastColumn="0" w:noHBand="0" w:noVBand="0"/>
      </w:tblPr>
      <w:tblGrid>
        <w:gridCol w:w="4314"/>
        <w:gridCol w:w="5163"/>
      </w:tblGrid>
      <w:tr w:rsidR="005454B3" w:rsidRPr="005454B3" w14:paraId="3B95FC6D" w14:textId="77777777" w:rsidTr="002022B8">
        <w:trPr>
          <w:cantSplit/>
          <w:jc w:val="center"/>
        </w:trPr>
        <w:tc>
          <w:tcPr>
            <w:tcW w:w="4314" w:type="dxa"/>
          </w:tcPr>
          <w:bookmarkEnd w:id="22"/>
          <w:p w14:paraId="68F26218"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b/>
                <w:sz w:val="22"/>
                <w:szCs w:val="22"/>
                <w:lang w:val="ru-RU" w:eastAsia="ru-RU"/>
              </w:rPr>
              <w:t>ИСПОЛНИТЕЛЬ</w:t>
            </w:r>
            <w:r w:rsidRPr="005454B3">
              <w:rPr>
                <w:rFonts w:ascii="Times New Roman" w:hAnsi="Times New Roman"/>
                <w:sz w:val="22"/>
                <w:szCs w:val="22"/>
                <w:lang w:val="ru-RU" w:eastAsia="ru-RU"/>
              </w:rPr>
              <w:t>:</w:t>
            </w:r>
          </w:p>
          <w:p w14:paraId="35AA2968"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sz w:val="22"/>
                <w:szCs w:val="22"/>
                <w:lang w:val="ru-RU" w:eastAsia="ru-RU"/>
              </w:rPr>
              <w:t>Должность</w:t>
            </w:r>
          </w:p>
          <w:p w14:paraId="05343C0F" w14:textId="77777777" w:rsidR="005454B3" w:rsidRPr="005454B3" w:rsidRDefault="005454B3" w:rsidP="005454B3">
            <w:pPr>
              <w:spacing w:line="276" w:lineRule="auto"/>
              <w:rPr>
                <w:rFonts w:ascii="Times New Roman" w:hAnsi="Times New Roman"/>
                <w:sz w:val="22"/>
                <w:szCs w:val="22"/>
                <w:lang w:val="ru-RU" w:eastAsia="ru-RU"/>
              </w:rPr>
            </w:pPr>
          </w:p>
          <w:p w14:paraId="3FF0D075" w14:textId="77777777" w:rsidR="005454B3" w:rsidRPr="005454B3" w:rsidRDefault="005454B3" w:rsidP="005454B3">
            <w:pPr>
              <w:spacing w:line="276" w:lineRule="auto"/>
              <w:rPr>
                <w:rFonts w:ascii="Times New Roman" w:hAnsi="Times New Roman"/>
                <w:sz w:val="22"/>
                <w:szCs w:val="22"/>
                <w:lang w:val="ru-RU" w:eastAsia="ru-RU"/>
              </w:rPr>
            </w:pPr>
          </w:p>
          <w:p w14:paraId="1479FD83" w14:textId="77777777" w:rsidR="005454B3" w:rsidRPr="005454B3" w:rsidRDefault="005454B3" w:rsidP="005454B3">
            <w:pPr>
              <w:spacing w:line="276" w:lineRule="auto"/>
              <w:rPr>
                <w:rFonts w:ascii="Times New Roman" w:hAnsi="Times New Roman"/>
                <w:sz w:val="22"/>
                <w:szCs w:val="22"/>
                <w:lang w:val="ru-RU" w:eastAsia="ru-RU"/>
              </w:rPr>
            </w:pPr>
          </w:p>
          <w:p w14:paraId="26FF385F"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sz w:val="22"/>
                <w:szCs w:val="22"/>
                <w:lang w:val="ru-RU" w:eastAsia="ru-RU"/>
              </w:rPr>
              <w:t>________________</w:t>
            </w:r>
            <w:r w:rsidRPr="005454B3">
              <w:rPr>
                <w:rFonts w:ascii="Times New Roman" w:hAnsi="Times New Roman"/>
                <w:b/>
                <w:sz w:val="22"/>
                <w:szCs w:val="22"/>
                <w:lang w:val="ru-RU" w:eastAsia="ru-RU"/>
              </w:rPr>
              <w:t>ФИО</w:t>
            </w:r>
          </w:p>
          <w:p w14:paraId="28226DAE"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b/>
                <w:sz w:val="22"/>
                <w:szCs w:val="22"/>
                <w:lang w:val="ru-RU" w:eastAsia="ru-RU"/>
              </w:rPr>
              <w:t>М.П.</w:t>
            </w:r>
          </w:p>
        </w:tc>
        <w:tc>
          <w:tcPr>
            <w:tcW w:w="5163" w:type="dxa"/>
          </w:tcPr>
          <w:p w14:paraId="4BD66588"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sz w:val="22"/>
                <w:szCs w:val="22"/>
                <w:lang w:val="ru-RU" w:eastAsia="ru-RU"/>
              </w:rPr>
              <w:t>ЗАКАЗЧИК:</w:t>
            </w:r>
          </w:p>
          <w:p w14:paraId="7B01EA85"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sz w:val="22"/>
                <w:szCs w:val="22"/>
                <w:lang w:val="ru-RU" w:eastAsia="ru-RU"/>
              </w:rPr>
              <w:t>Должность</w:t>
            </w:r>
          </w:p>
          <w:p w14:paraId="138EE189"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iCs/>
                <w:sz w:val="22"/>
                <w:szCs w:val="22"/>
                <w:lang w:val="ru-RU" w:eastAsia="ru-RU"/>
              </w:rPr>
              <w:t xml:space="preserve">АО «Национальный банк внешнеэкономической деятельности Республики Узбекистан» </w:t>
            </w:r>
            <w:r w:rsidRPr="005454B3">
              <w:rPr>
                <w:rFonts w:ascii="Times New Roman" w:hAnsi="Times New Roman"/>
                <w:b/>
                <w:sz w:val="22"/>
                <w:szCs w:val="22"/>
                <w:lang w:val="ru-RU" w:eastAsia="ru-RU"/>
              </w:rPr>
              <w:t xml:space="preserve"> </w:t>
            </w:r>
          </w:p>
          <w:p w14:paraId="6B6F09ED" w14:textId="77777777" w:rsidR="005454B3" w:rsidRPr="005454B3" w:rsidRDefault="005454B3" w:rsidP="005454B3">
            <w:pPr>
              <w:spacing w:line="276" w:lineRule="auto"/>
              <w:rPr>
                <w:rFonts w:ascii="Times New Roman" w:hAnsi="Times New Roman"/>
                <w:b/>
                <w:sz w:val="22"/>
                <w:szCs w:val="22"/>
                <w:lang w:val="ru-RU" w:eastAsia="ru-RU"/>
              </w:rPr>
            </w:pPr>
          </w:p>
          <w:p w14:paraId="1DDCBC0A"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sz w:val="22"/>
                <w:szCs w:val="22"/>
                <w:lang w:val="ru-RU" w:eastAsia="ru-RU"/>
              </w:rPr>
              <w:t>___________________ ФИО</w:t>
            </w:r>
          </w:p>
          <w:p w14:paraId="382697B0"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b/>
                <w:sz w:val="22"/>
                <w:szCs w:val="22"/>
                <w:lang w:val="ru-RU" w:eastAsia="ru-RU"/>
              </w:rPr>
              <w:t>М.П.</w:t>
            </w:r>
          </w:p>
        </w:tc>
      </w:tr>
    </w:tbl>
    <w:p w14:paraId="0401B200" w14:textId="77777777" w:rsidR="005454B3" w:rsidRPr="005454B3" w:rsidRDefault="005454B3" w:rsidP="005454B3">
      <w:pPr>
        <w:spacing w:line="276" w:lineRule="auto"/>
        <w:jc w:val="both"/>
        <w:rPr>
          <w:rFonts w:ascii="Times New Roman" w:hAnsi="Times New Roman"/>
          <w:sz w:val="22"/>
          <w:szCs w:val="22"/>
          <w:lang w:val="ru-RU"/>
        </w:rPr>
        <w:sectPr w:rsidR="005454B3" w:rsidRPr="005454B3" w:rsidSect="005454B3">
          <w:headerReference w:type="default" r:id="rId10"/>
          <w:footerReference w:type="default" r:id="rId11"/>
          <w:type w:val="continuous"/>
          <w:pgSz w:w="11907" w:h="16840" w:code="9"/>
          <w:pgMar w:top="1360" w:right="851" w:bottom="1135" w:left="1701" w:header="720" w:footer="557" w:gutter="0"/>
          <w:cols w:space="720"/>
        </w:sectPr>
      </w:pPr>
    </w:p>
    <w:p w14:paraId="501659A7" w14:textId="77777777" w:rsidR="005454B3" w:rsidRPr="005454B3" w:rsidRDefault="005454B3" w:rsidP="005454B3">
      <w:pPr>
        <w:pageBreakBefore/>
        <w:spacing w:line="276" w:lineRule="auto"/>
        <w:jc w:val="right"/>
        <w:rPr>
          <w:rFonts w:ascii="Times New Roman" w:hAnsi="Times New Roman"/>
          <w:b/>
          <w:sz w:val="22"/>
          <w:szCs w:val="22"/>
          <w:lang w:val="ru-RU" w:eastAsia="ru-RU"/>
        </w:rPr>
      </w:pPr>
      <w:r w:rsidRPr="005454B3">
        <w:rPr>
          <w:rFonts w:ascii="Times New Roman" w:hAnsi="Times New Roman"/>
          <w:b/>
          <w:sz w:val="22"/>
          <w:szCs w:val="22"/>
          <w:lang w:val="ru-RU" w:eastAsia="ru-RU"/>
        </w:rPr>
        <w:lastRenderedPageBreak/>
        <w:t>Приложение № 2</w:t>
      </w:r>
    </w:p>
    <w:p w14:paraId="047A4997" w14:textId="77777777" w:rsidR="005454B3" w:rsidRPr="005454B3" w:rsidRDefault="005454B3" w:rsidP="005454B3">
      <w:pPr>
        <w:spacing w:line="276" w:lineRule="auto"/>
        <w:jc w:val="right"/>
        <w:rPr>
          <w:rFonts w:ascii="Times New Roman" w:hAnsi="Times New Roman"/>
          <w:b/>
          <w:sz w:val="22"/>
          <w:szCs w:val="22"/>
          <w:lang w:val="ru-RU" w:eastAsia="ru-RU"/>
        </w:rPr>
      </w:pPr>
      <w:r w:rsidRPr="005454B3">
        <w:rPr>
          <w:rFonts w:ascii="Times New Roman" w:hAnsi="Times New Roman"/>
          <w:b/>
          <w:sz w:val="22"/>
          <w:szCs w:val="22"/>
          <w:lang w:val="ru-RU" w:eastAsia="ru-RU"/>
        </w:rPr>
        <w:t>к Договору № _____</w:t>
      </w:r>
    </w:p>
    <w:p w14:paraId="6265EB3D" w14:textId="36007265" w:rsidR="005454B3" w:rsidRPr="005454B3" w:rsidRDefault="005454B3" w:rsidP="005454B3">
      <w:pPr>
        <w:spacing w:line="276" w:lineRule="auto"/>
        <w:jc w:val="right"/>
        <w:rPr>
          <w:rFonts w:ascii="Times New Roman" w:hAnsi="Times New Roman"/>
          <w:sz w:val="22"/>
          <w:szCs w:val="22"/>
          <w:lang w:val="ru-RU" w:eastAsia="ru-RU"/>
        </w:rPr>
      </w:pPr>
      <w:r w:rsidRPr="005454B3">
        <w:rPr>
          <w:rFonts w:ascii="Times New Roman" w:hAnsi="Times New Roman"/>
          <w:b/>
          <w:sz w:val="22"/>
          <w:szCs w:val="22"/>
          <w:lang w:val="ru-RU" w:eastAsia="ru-RU"/>
        </w:rPr>
        <w:t>от «__</w:t>
      </w:r>
      <w:r w:rsidR="00C05CE7" w:rsidRPr="005454B3">
        <w:rPr>
          <w:rFonts w:ascii="Times New Roman" w:hAnsi="Times New Roman"/>
          <w:b/>
          <w:sz w:val="22"/>
          <w:szCs w:val="22"/>
          <w:lang w:val="ru-RU" w:eastAsia="ru-RU"/>
        </w:rPr>
        <w:t>_» _</w:t>
      </w:r>
      <w:r w:rsidRPr="005454B3">
        <w:rPr>
          <w:rFonts w:ascii="Times New Roman" w:hAnsi="Times New Roman"/>
          <w:b/>
          <w:sz w:val="22"/>
          <w:szCs w:val="22"/>
          <w:lang w:val="ru-RU" w:eastAsia="ru-RU"/>
        </w:rPr>
        <w:t>__________2023 года</w:t>
      </w:r>
    </w:p>
    <w:p w14:paraId="7AFE64A3" w14:textId="77777777" w:rsidR="005454B3" w:rsidRPr="005454B3" w:rsidRDefault="005454B3" w:rsidP="005454B3">
      <w:pPr>
        <w:spacing w:line="276" w:lineRule="auto"/>
        <w:rPr>
          <w:rFonts w:ascii="Times New Roman" w:hAnsi="Times New Roman"/>
          <w:sz w:val="22"/>
          <w:szCs w:val="22"/>
          <w:lang w:val="ru-RU" w:eastAsia="ru-RU"/>
        </w:rPr>
      </w:pPr>
    </w:p>
    <w:p w14:paraId="0C67CD7C" w14:textId="77777777" w:rsidR="005454B3" w:rsidRPr="005454B3" w:rsidRDefault="005454B3" w:rsidP="005454B3">
      <w:pPr>
        <w:keepNext/>
        <w:spacing w:line="276" w:lineRule="auto"/>
        <w:ind w:firstLine="720"/>
        <w:jc w:val="center"/>
        <w:outlineLvl w:val="0"/>
        <w:rPr>
          <w:rFonts w:ascii="Times New Roman" w:hAnsi="Times New Roman"/>
          <w:b/>
          <w:sz w:val="22"/>
          <w:szCs w:val="22"/>
          <w:lang w:val="x-none" w:eastAsia="x-none"/>
        </w:rPr>
      </w:pPr>
      <w:r w:rsidRPr="005454B3">
        <w:rPr>
          <w:rFonts w:ascii="Times New Roman" w:hAnsi="Times New Roman"/>
          <w:b/>
          <w:sz w:val="22"/>
          <w:szCs w:val="22"/>
          <w:lang w:val="x-none" w:eastAsia="x-none"/>
        </w:rPr>
        <w:t xml:space="preserve">Соглашение о конфиденциальности </w:t>
      </w:r>
    </w:p>
    <w:p w14:paraId="0542C2BA" w14:textId="77777777" w:rsidR="005454B3" w:rsidRPr="005454B3" w:rsidRDefault="005454B3" w:rsidP="005454B3">
      <w:pPr>
        <w:spacing w:line="276" w:lineRule="auto"/>
        <w:ind w:firstLine="720"/>
        <w:rPr>
          <w:rFonts w:ascii="Times New Roman" w:hAnsi="Times New Roman"/>
          <w:sz w:val="22"/>
          <w:szCs w:val="22"/>
          <w:lang w:val="ru-RU" w:eastAsia="ru-RU"/>
        </w:rPr>
      </w:pPr>
    </w:p>
    <w:p w14:paraId="6D350148" w14:textId="3F59E6E9" w:rsidR="005454B3" w:rsidRPr="005454B3" w:rsidRDefault="005454B3" w:rsidP="005454B3">
      <w:pPr>
        <w:tabs>
          <w:tab w:val="right" w:pos="9639"/>
        </w:tabs>
        <w:spacing w:line="276" w:lineRule="auto"/>
        <w:jc w:val="both"/>
        <w:rPr>
          <w:rFonts w:ascii="Times New Roman" w:hAnsi="Times New Roman"/>
          <w:sz w:val="22"/>
          <w:szCs w:val="22"/>
          <w:lang w:val="ru-RU" w:eastAsia="ru-RU"/>
        </w:rPr>
      </w:pPr>
      <w:r w:rsidRPr="005454B3">
        <w:rPr>
          <w:rFonts w:ascii="Times New Roman" w:hAnsi="Times New Roman"/>
          <w:sz w:val="22"/>
          <w:szCs w:val="22"/>
          <w:lang w:val="ru-RU" w:eastAsia="ru-RU"/>
        </w:rPr>
        <w:t>г. _________</w:t>
      </w:r>
      <w:r w:rsidR="00C05CE7">
        <w:rPr>
          <w:rFonts w:ascii="Times New Roman" w:hAnsi="Times New Roman"/>
          <w:sz w:val="22"/>
          <w:szCs w:val="22"/>
          <w:lang w:val="ru-RU" w:eastAsia="ru-RU"/>
        </w:rPr>
        <w:tab/>
      </w:r>
      <w:r w:rsidRPr="005454B3">
        <w:rPr>
          <w:rFonts w:ascii="Times New Roman" w:hAnsi="Times New Roman"/>
          <w:sz w:val="22"/>
          <w:szCs w:val="22"/>
          <w:lang w:val="ru-RU" w:eastAsia="ru-RU"/>
        </w:rPr>
        <w:t xml:space="preserve"> </w:t>
      </w:r>
      <w:r w:rsidR="00C05CE7" w:rsidRPr="005454B3">
        <w:rPr>
          <w:rFonts w:ascii="Times New Roman" w:hAnsi="Times New Roman"/>
          <w:sz w:val="22"/>
          <w:szCs w:val="22"/>
          <w:lang w:val="ru-RU" w:eastAsia="ru-RU"/>
        </w:rPr>
        <w:t>«</w:t>
      </w:r>
      <w:r w:rsidRPr="005454B3">
        <w:rPr>
          <w:rFonts w:ascii="Times New Roman" w:hAnsi="Times New Roman"/>
          <w:sz w:val="22"/>
          <w:szCs w:val="22"/>
          <w:lang w:val="ru-RU" w:eastAsia="ru-RU"/>
        </w:rPr>
        <w:t>__</w:t>
      </w:r>
      <w:r w:rsidR="00C05CE7" w:rsidRPr="005454B3">
        <w:rPr>
          <w:rFonts w:ascii="Times New Roman" w:hAnsi="Times New Roman"/>
          <w:sz w:val="22"/>
          <w:szCs w:val="22"/>
          <w:lang w:val="ru-RU" w:eastAsia="ru-RU"/>
        </w:rPr>
        <w:t>_» _</w:t>
      </w:r>
      <w:r w:rsidRPr="005454B3">
        <w:rPr>
          <w:rFonts w:ascii="Times New Roman" w:hAnsi="Times New Roman"/>
          <w:sz w:val="22"/>
          <w:szCs w:val="22"/>
          <w:lang w:val="ru-RU" w:eastAsia="ru-RU"/>
        </w:rPr>
        <w:t>_________2023 г.</w:t>
      </w:r>
    </w:p>
    <w:p w14:paraId="257F0B56" w14:textId="77777777" w:rsidR="005454B3" w:rsidRPr="005454B3" w:rsidRDefault="005454B3" w:rsidP="005454B3">
      <w:pPr>
        <w:tabs>
          <w:tab w:val="right" w:pos="9639"/>
        </w:tabs>
        <w:spacing w:line="276" w:lineRule="auto"/>
        <w:jc w:val="both"/>
        <w:rPr>
          <w:rFonts w:ascii="Times New Roman" w:hAnsi="Times New Roman"/>
          <w:sz w:val="22"/>
          <w:szCs w:val="22"/>
          <w:lang w:val="ru-RU" w:eastAsia="ru-RU"/>
        </w:rPr>
      </w:pPr>
    </w:p>
    <w:p w14:paraId="15E2B68A" w14:textId="306126AF" w:rsidR="005454B3" w:rsidRPr="005454B3" w:rsidRDefault="00C47998" w:rsidP="005454B3">
      <w:pPr>
        <w:spacing w:line="276" w:lineRule="auto"/>
        <w:ind w:firstLine="720"/>
        <w:jc w:val="both"/>
        <w:rPr>
          <w:rFonts w:ascii="Times New Roman" w:hAnsi="Times New Roman"/>
          <w:color w:val="000000"/>
          <w:sz w:val="22"/>
          <w:szCs w:val="22"/>
          <w:lang w:val="ru-RU" w:eastAsia="ru-RU"/>
        </w:rPr>
      </w:pPr>
      <w:r w:rsidRPr="005454B3">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005454B3" w:rsidRPr="005454B3">
        <w:rPr>
          <w:rFonts w:ascii="Times New Roman" w:hAnsi="Times New Roman"/>
          <w:sz w:val="22"/>
          <w:szCs w:val="22"/>
          <w:lang w:val="ru-RU" w:eastAsia="ru-RU"/>
        </w:rPr>
        <w:t>, именуемое в дальнейшем «</w:t>
      </w:r>
      <w:r>
        <w:rPr>
          <w:rFonts w:ascii="Times New Roman" w:hAnsi="Times New Roman"/>
          <w:sz w:val="22"/>
          <w:szCs w:val="22"/>
          <w:lang w:val="ru-RU" w:eastAsia="ru-RU"/>
        </w:rPr>
        <w:t>Заказчик</w:t>
      </w:r>
      <w:r w:rsidR="005454B3" w:rsidRPr="005454B3">
        <w:rPr>
          <w:rFonts w:ascii="Times New Roman" w:hAnsi="Times New Roman"/>
          <w:sz w:val="22"/>
          <w:szCs w:val="22"/>
          <w:lang w:val="ru-RU" w:eastAsia="ru-RU"/>
        </w:rPr>
        <w:t xml:space="preserve">», в лице _________________________, действующего на основании __________, с одной стороны, и </w:t>
      </w:r>
      <w:r>
        <w:rPr>
          <w:rFonts w:ascii="Times New Roman" w:hAnsi="Times New Roman"/>
          <w:b/>
          <w:sz w:val="22"/>
          <w:szCs w:val="22"/>
          <w:lang w:val="ru-RU" w:eastAsia="ru-RU"/>
        </w:rPr>
        <w:t>__________________________</w:t>
      </w:r>
      <w:r w:rsidR="005454B3" w:rsidRPr="005454B3">
        <w:rPr>
          <w:rFonts w:ascii="Times New Roman" w:hAnsi="Times New Roman"/>
          <w:sz w:val="22"/>
          <w:szCs w:val="22"/>
          <w:lang w:val="ru-RU" w:eastAsia="ru-RU"/>
        </w:rPr>
        <w:t>, именуемое в дальнейшем «</w:t>
      </w:r>
      <w:r w:rsidRPr="005454B3">
        <w:rPr>
          <w:rFonts w:ascii="Times New Roman" w:hAnsi="Times New Roman"/>
          <w:sz w:val="22"/>
          <w:szCs w:val="22"/>
          <w:lang w:val="ru-RU" w:eastAsia="ru-RU"/>
        </w:rPr>
        <w:t>Исполнитель</w:t>
      </w:r>
      <w:r w:rsidR="005454B3" w:rsidRPr="005454B3">
        <w:rPr>
          <w:rFonts w:ascii="Times New Roman" w:hAnsi="Times New Roman"/>
          <w:sz w:val="22"/>
          <w:szCs w:val="22"/>
          <w:lang w:val="ru-RU" w:eastAsia="ru-RU"/>
        </w:rPr>
        <w:t>», в лице _________________________, действующего на основании __________, с другой стороны,</w:t>
      </w:r>
      <w:r w:rsidR="005454B3" w:rsidRPr="005454B3">
        <w:rPr>
          <w:rFonts w:ascii="Times New Roman" w:hAnsi="Times New Roman"/>
          <w:color w:val="000000"/>
          <w:sz w:val="22"/>
          <w:szCs w:val="22"/>
          <w:lang w:val="ru-RU" w:eastAsia="ru-RU"/>
        </w:rPr>
        <w:t xml:space="preserve"> именуемые по отдельности «Сторона», а вместе - «Стороны», заключили настоящее Соглашение о конфиденциальности (далее - «Соглашение») о нижеследующем.</w:t>
      </w:r>
    </w:p>
    <w:p w14:paraId="35818CDF" w14:textId="77777777" w:rsidR="005454B3" w:rsidRPr="005454B3" w:rsidRDefault="005454B3" w:rsidP="005454B3">
      <w:pPr>
        <w:spacing w:line="276" w:lineRule="auto"/>
        <w:ind w:firstLine="720"/>
        <w:jc w:val="both"/>
        <w:rPr>
          <w:rFonts w:ascii="Times New Roman" w:hAnsi="Times New Roman"/>
          <w:color w:val="000000"/>
          <w:sz w:val="22"/>
          <w:szCs w:val="22"/>
          <w:lang w:val="ru-RU" w:eastAsia="ru-RU"/>
        </w:rPr>
      </w:pPr>
    </w:p>
    <w:p w14:paraId="46061E74" w14:textId="77777777" w:rsidR="005454B3" w:rsidRPr="005454B3" w:rsidRDefault="005454B3" w:rsidP="005454B3">
      <w:pPr>
        <w:spacing w:line="276" w:lineRule="auto"/>
        <w:ind w:left="680"/>
        <w:jc w:val="both"/>
        <w:rPr>
          <w:rFonts w:ascii="Times New Roman" w:hAnsi="Times New Roman"/>
          <w:b/>
          <w:sz w:val="22"/>
          <w:szCs w:val="22"/>
          <w:lang w:val="x-none" w:eastAsia="x-none"/>
        </w:rPr>
      </w:pPr>
      <w:r w:rsidRPr="005454B3">
        <w:rPr>
          <w:rFonts w:ascii="Times New Roman" w:hAnsi="Times New Roman"/>
          <w:b/>
          <w:sz w:val="22"/>
          <w:szCs w:val="22"/>
          <w:lang w:val="x-none" w:eastAsia="x-none"/>
        </w:rPr>
        <w:t>1. Предмет Соглашения</w:t>
      </w:r>
    </w:p>
    <w:p w14:paraId="73CB2101" w14:textId="77777777" w:rsidR="005454B3" w:rsidRPr="005454B3" w:rsidRDefault="005454B3" w:rsidP="005454B3">
      <w:pPr>
        <w:tabs>
          <w:tab w:val="left" w:pos="1440"/>
          <w:tab w:val="left" w:pos="2160"/>
        </w:tabs>
        <w:spacing w:line="276" w:lineRule="auto"/>
        <w:ind w:firstLine="720"/>
        <w:jc w:val="both"/>
        <w:rPr>
          <w:rFonts w:ascii="Times New Roman" w:hAnsi="Times New Roman"/>
          <w:b/>
          <w:snapToGrid w:val="0"/>
          <w:sz w:val="22"/>
          <w:szCs w:val="22"/>
          <w:lang w:val="ru-RU" w:eastAsia="ru-RU"/>
        </w:rPr>
      </w:pPr>
      <w:r w:rsidRPr="005454B3">
        <w:rPr>
          <w:rFonts w:ascii="Times New Roman" w:hAnsi="Times New Roman"/>
          <w:b/>
          <w:snapToGrid w:val="0"/>
          <w:sz w:val="22"/>
          <w:szCs w:val="22"/>
          <w:lang w:val="ru-RU" w:eastAsia="ru-RU"/>
        </w:rPr>
        <w:t xml:space="preserve">1.1. </w:t>
      </w:r>
      <w:r w:rsidRPr="005454B3">
        <w:rPr>
          <w:rFonts w:ascii="Times New Roman" w:hAnsi="Times New Roman"/>
          <w:snapToGrid w:val="0"/>
          <w:sz w:val="22"/>
          <w:szCs w:val="22"/>
          <w:lang w:val="ru-RU" w:eastAsia="ru-RU"/>
        </w:rPr>
        <w:t>Настоящим Стороны определяют порядок и условия защиты Конфиденциальной Информации, которой Стороны будут обмениваться в ходе проведения переговоров, заключения договоров и исполнения обязательств по ним. При этом в целях настоящего Соглашения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52BE0D89" w14:textId="77777777" w:rsidR="005454B3" w:rsidRPr="005454B3" w:rsidRDefault="005454B3" w:rsidP="005454B3">
      <w:pPr>
        <w:tabs>
          <w:tab w:val="left" w:pos="1260"/>
        </w:tabs>
        <w:spacing w:line="276" w:lineRule="auto"/>
        <w:ind w:left="680"/>
        <w:jc w:val="both"/>
        <w:rPr>
          <w:rFonts w:ascii="Times New Roman" w:hAnsi="Times New Roman"/>
          <w:sz w:val="22"/>
          <w:szCs w:val="22"/>
          <w:lang w:val="x-none" w:eastAsia="x-none"/>
        </w:rPr>
      </w:pPr>
    </w:p>
    <w:p w14:paraId="601A2971" w14:textId="77777777" w:rsidR="005454B3" w:rsidRPr="005454B3" w:rsidRDefault="005454B3" w:rsidP="005454B3">
      <w:pPr>
        <w:spacing w:line="276" w:lineRule="auto"/>
        <w:ind w:firstLine="720"/>
        <w:jc w:val="both"/>
        <w:rPr>
          <w:rFonts w:ascii="Times New Roman" w:hAnsi="Times New Roman"/>
          <w:b/>
          <w:snapToGrid w:val="0"/>
          <w:sz w:val="22"/>
          <w:szCs w:val="22"/>
          <w:lang w:val="ru-RU" w:eastAsia="ru-RU"/>
        </w:rPr>
      </w:pPr>
      <w:r w:rsidRPr="005454B3">
        <w:rPr>
          <w:rFonts w:ascii="Times New Roman" w:hAnsi="Times New Roman"/>
          <w:b/>
          <w:snapToGrid w:val="0"/>
          <w:sz w:val="22"/>
          <w:szCs w:val="22"/>
          <w:lang w:val="ru-RU" w:eastAsia="ru-RU"/>
        </w:rPr>
        <w:t>2. Термины и определения</w:t>
      </w:r>
    </w:p>
    <w:p w14:paraId="66B4CABC" w14:textId="77777777" w:rsidR="005454B3" w:rsidRPr="005454B3" w:rsidRDefault="005454B3" w:rsidP="005454B3">
      <w:pPr>
        <w:tabs>
          <w:tab w:val="left" w:pos="1440"/>
          <w:tab w:val="left" w:pos="2160"/>
        </w:tabs>
        <w:spacing w:line="276" w:lineRule="auto"/>
        <w:ind w:firstLine="720"/>
        <w:jc w:val="both"/>
        <w:rPr>
          <w:rFonts w:ascii="Times New Roman" w:hAnsi="Times New Roman"/>
          <w:sz w:val="22"/>
          <w:szCs w:val="22"/>
          <w:lang w:val="ru-RU" w:eastAsia="ru-RU"/>
        </w:rPr>
      </w:pPr>
      <w:r w:rsidRPr="005454B3">
        <w:rPr>
          <w:rFonts w:ascii="Times New Roman" w:hAnsi="Times New Roman"/>
          <w:b/>
          <w:snapToGrid w:val="0"/>
          <w:sz w:val="22"/>
          <w:szCs w:val="22"/>
          <w:lang w:val="ru-RU" w:eastAsia="ru-RU"/>
        </w:rPr>
        <w:t>2.1.</w:t>
      </w:r>
      <w:r w:rsidRPr="005454B3">
        <w:rPr>
          <w:rFonts w:ascii="Times New Roman" w:hAnsi="Times New Roman"/>
          <w:snapToGrid w:val="0"/>
          <w:sz w:val="22"/>
          <w:szCs w:val="22"/>
          <w:lang w:val="ru-RU" w:eastAsia="ru-RU"/>
        </w:rPr>
        <w:t xml:space="preserve">   </w:t>
      </w:r>
      <w:r w:rsidRPr="005454B3">
        <w:rPr>
          <w:rFonts w:ascii="Times New Roman" w:hAnsi="Times New Roman"/>
          <w:sz w:val="22"/>
          <w:szCs w:val="22"/>
          <w:lang w:val="ru-RU" w:eastAsia="ru-RU"/>
        </w:rPr>
        <w:t xml:space="preserve">В соответствии с настоящим Соглашением, Конфиденциальной Информацией признается любая информация, предоставляемая Передающей Стороной Получающей Стороне в устной, письменной форме и/или на электронных носителях (включая какие-либо сведения, данные, отчетные документы, разъяснения, прогнозы), при условии, что такая информация идентифицирована в качестве Конфиденциальной Информации при ее передаче. </w:t>
      </w:r>
    </w:p>
    <w:p w14:paraId="40D283B6"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sz w:val="22"/>
          <w:szCs w:val="22"/>
          <w:lang w:val="ru-RU" w:eastAsia="ru-RU"/>
        </w:rPr>
        <w:t>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составления Сторонами соответствующего Протокола или иного документа в момент передачи такой Информации.</w:t>
      </w:r>
    </w:p>
    <w:p w14:paraId="6713A8CB" w14:textId="77777777" w:rsidR="005454B3" w:rsidRPr="005454B3" w:rsidRDefault="005454B3" w:rsidP="005454B3">
      <w:pPr>
        <w:spacing w:line="276" w:lineRule="auto"/>
        <w:ind w:firstLine="720"/>
        <w:jc w:val="both"/>
        <w:rPr>
          <w:rFonts w:ascii="Times New Roman" w:hAnsi="Times New Roman"/>
          <w:snapToGrid w:val="0"/>
          <w:sz w:val="22"/>
          <w:szCs w:val="22"/>
          <w:lang w:val="ru-RU" w:eastAsia="ru-RU"/>
        </w:rPr>
      </w:pPr>
      <w:r w:rsidRPr="005454B3">
        <w:rPr>
          <w:rFonts w:ascii="Times New Roman" w:hAnsi="Times New Roman"/>
          <w:b/>
          <w:snapToGrid w:val="0"/>
          <w:sz w:val="22"/>
          <w:szCs w:val="22"/>
          <w:lang w:val="ru-RU" w:eastAsia="ru-RU"/>
        </w:rPr>
        <w:t>2.2.</w:t>
      </w:r>
      <w:r w:rsidRPr="005454B3">
        <w:rPr>
          <w:rFonts w:ascii="Times New Roman" w:hAnsi="Times New Roman"/>
          <w:snapToGrid w:val="0"/>
          <w:sz w:val="22"/>
          <w:szCs w:val="22"/>
          <w:lang w:val="ru-RU" w:eastAsia="ru-RU"/>
        </w:rPr>
        <w:t xml:space="preserve">  </w:t>
      </w:r>
      <w:r w:rsidRPr="005454B3">
        <w:rPr>
          <w:rFonts w:ascii="Times New Roman" w:hAnsi="Times New Roman"/>
          <w:sz w:val="22"/>
          <w:szCs w:val="22"/>
          <w:lang w:val="ru-RU" w:eastAsia="ru-RU"/>
        </w:rPr>
        <w:t xml:space="preserve">Под раскрытием, разглашением или передачей Конфиденциальной Информации понимается </w:t>
      </w:r>
      <w:r w:rsidRPr="005454B3">
        <w:rPr>
          <w:rFonts w:ascii="Times New Roman" w:hAnsi="Times New Roman"/>
          <w:snapToGrid w:val="0"/>
          <w:sz w:val="22"/>
          <w:szCs w:val="22"/>
          <w:lang w:val="ru-RU" w:eastAsia="ru-RU"/>
        </w:rPr>
        <w:t>действие или бездействие,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14:paraId="783F5F1D" w14:textId="77777777" w:rsidR="005454B3" w:rsidRPr="005454B3" w:rsidRDefault="005454B3" w:rsidP="005454B3">
      <w:pPr>
        <w:spacing w:line="276" w:lineRule="auto"/>
        <w:ind w:firstLine="720"/>
        <w:jc w:val="both"/>
        <w:rPr>
          <w:rFonts w:ascii="Times New Roman" w:hAnsi="Times New Roman"/>
          <w:bCs/>
          <w:sz w:val="22"/>
          <w:szCs w:val="22"/>
          <w:lang w:val="ru-RU" w:eastAsia="ru-RU"/>
        </w:rPr>
      </w:pPr>
    </w:p>
    <w:p w14:paraId="3230E6E7" w14:textId="77777777" w:rsidR="005454B3" w:rsidRPr="005454B3" w:rsidRDefault="005454B3" w:rsidP="005454B3">
      <w:pPr>
        <w:spacing w:line="276" w:lineRule="auto"/>
        <w:ind w:firstLine="720"/>
        <w:jc w:val="both"/>
        <w:rPr>
          <w:rFonts w:ascii="Times New Roman" w:hAnsi="Times New Roman"/>
          <w:b/>
          <w:bCs/>
          <w:sz w:val="22"/>
          <w:szCs w:val="22"/>
          <w:lang w:val="ru-RU" w:eastAsia="ru-RU"/>
        </w:rPr>
      </w:pPr>
      <w:r w:rsidRPr="005454B3">
        <w:rPr>
          <w:rFonts w:ascii="Times New Roman" w:hAnsi="Times New Roman"/>
          <w:b/>
          <w:bCs/>
          <w:sz w:val="22"/>
          <w:szCs w:val="22"/>
          <w:lang w:val="ru-RU" w:eastAsia="ru-RU"/>
        </w:rPr>
        <w:t>3. Обязательства Сторон</w:t>
      </w:r>
    </w:p>
    <w:p w14:paraId="19170011" w14:textId="77777777" w:rsidR="005454B3" w:rsidRPr="005454B3" w:rsidRDefault="005454B3" w:rsidP="005454B3">
      <w:pPr>
        <w:spacing w:line="276" w:lineRule="auto"/>
        <w:ind w:firstLine="720"/>
        <w:jc w:val="both"/>
        <w:rPr>
          <w:rFonts w:ascii="Times New Roman" w:hAnsi="Times New Roman"/>
          <w:snapToGrid w:val="0"/>
          <w:sz w:val="22"/>
          <w:szCs w:val="22"/>
          <w:lang w:val="ru-RU" w:eastAsia="ru-RU"/>
        </w:rPr>
      </w:pPr>
      <w:r w:rsidRPr="005454B3">
        <w:rPr>
          <w:rFonts w:ascii="Times New Roman" w:hAnsi="Times New Roman"/>
          <w:b/>
          <w:snapToGrid w:val="0"/>
          <w:sz w:val="22"/>
          <w:szCs w:val="22"/>
          <w:lang w:val="ru-RU" w:eastAsia="ru-RU"/>
        </w:rPr>
        <w:t>3.1.</w:t>
      </w:r>
      <w:r w:rsidRPr="005454B3">
        <w:rPr>
          <w:rFonts w:ascii="Times New Roman" w:hAnsi="Times New Roman"/>
          <w:snapToGrid w:val="0"/>
          <w:sz w:val="22"/>
          <w:szCs w:val="22"/>
          <w:lang w:val="ru-RU" w:eastAsia="ru-RU"/>
        </w:rPr>
        <w:t xml:space="preserve"> В целях исполнения предмета настоящего Соглашения Стороны обязуются:</w:t>
      </w:r>
    </w:p>
    <w:p w14:paraId="226A3EFB"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3.1.1.</w:t>
      </w:r>
      <w:r w:rsidRPr="005454B3">
        <w:rPr>
          <w:rFonts w:ascii="Times New Roman" w:hAnsi="Times New Roman"/>
          <w:sz w:val="22"/>
          <w:szCs w:val="22"/>
          <w:lang w:val="ru-RU" w:eastAsia="ru-RU"/>
        </w:rPr>
        <w:t xml:space="preserve"> Не передавать друг другу Конфиденциальную Информацию по открытым каналам телефонной, телеграфной и факсимильной связи, а также с использованием сети Интернет без принятия мер, обеспечивающих ее защиту.</w:t>
      </w:r>
    </w:p>
    <w:p w14:paraId="60FEDC81"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3.1.2</w:t>
      </w:r>
      <w:r w:rsidRPr="005454B3">
        <w:rPr>
          <w:rFonts w:ascii="Times New Roman" w:hAnsi="Times New Roman"/>
          <w:sz w:val="22"/>
          <w:szCs w:val="22"/>
          <w:lang w:val="ru-RU" w:eastAsia="ru-RU"/>
        </w:rPr>
        <w:t xml:space="preserve">. Осуществлять защиту Конфиденциальной Информации, обеспечивающую ее сохранность (неразглашение). </w:t>
      </w:r>
    </w:p>
    <w:p w14:paraId="2C5E18FB"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3.1.3.</w:t>
      </w:r>
      <w:r w:rsidRPr="005454B3">
        <w:rPr>
          <w:rFonts w:ascii="Times New Roman" w:hAnsi="Times New Roman"/>
          <w:sz w:val="22"/>
          <w:szCs w:val="22"/>
          <w:lang w:val="ru-RU" w:eastAsia="ru-RU"/>
        </w:rPr>
        <w:t xml:space="preserve"> Использовать Конфиденциальную Информацию строго в целях осуществления договорной деятельности. При этом не осуществлять без предварительного письменного согласия </w:t>
      </w:r>
      <w:r w:rsidRPr="005454B3">
        <w:rPr>
          <w:rFonts w:ascii="Times New Roman" w:hAnsi="Times New Roman"/>
          <w:sz w:val="22"/>
          <w:szCs w:val="22"/>
          <w:lang w:val="ru-RU" w:eastAsia="ru-RU"/>
        </w:rPr>
        <w:lastRenderedPageBreak/>
        <w:t>Передающей Стороны раскрытие Конфиденциальной Информации любым способом, за исключением случаев, когда:</w:t>
      </w:r>
    </w:p>
    <w:p w14:paraId="30F1200A" w14:textId="45C4D572" w:rsidR="005454B3" w:rsidRPr="005454B3" w:rsidRDefault="00C05CE7"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sz w:val="22"/>
          <w:szCs w:val="22"/>
          <w:lang w:val="ru-RU" w:eastAsia="ru-RU"/>
        </w:rPr>
        <w:t>а) от</w:t>
      </w:r>
      <w:r w:rsidR="005454B3" w:rsidRPr="005454B3">
        <w:rPr>
          <w:rFonts w:ascii="Times New Roman" w:hAnsi="Times New Roman"/>
          <w:sz w:val="22"/>
          <w:szCs w:val="22"/>
          <w:lang w:val="ru-RU" w:eastAsia="ru-RU"/>
        </w:rPr>
        <w:t xml:space="preserve"> Получающей Стороны требуется передать Конфиденциальную Информацию органам государственной власти в соответствии с действующим законодательством. При этом до непосредственной передачи Конфиденциальной Информации Получающая Сторона обязан направить Передающей Стороне соответствующее уведомление в письменной форме;</w:t>
      </w:r>
    </w:p>
    <w:p w14:paraId="2D66E4B8" w14:textId="6D1C7E2D" w:rsidR="005454B3" w:rsidRPr="005454B3" w:rsidRDefault="00C05CE7"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sz w:val="22"/>
          <w:szCs w:val="22"/>
          <w:lang w:val="ru-RU" w:eastAsia="ru-RU"/>
        </w:rPr>
        <w:t>б) передача</w:t>
      </w:r>
      <w:r w:rsidR="005454B3" w:rsidRPr="005454B3">
        <w:rPr>
          <w:rFonts w:ascii="Times New Roman" w:hAnsi="Times New Roman"/>
          <w:sz w:val="22"/>
          <w:szCs w:val="22"/>
          <w:lang w:val="ru-RU" w:eastAsia="ru-RU"/>
        </w:rPr>
        <w:t xml:space="preserve"> Конфиденциальной Информации своим работникам и должностным лицам вызвана неотложностью исполнения Получающей Стороной договорных обязательств,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эта информация;</w:t>
      </w:r>
    </w:p>
    <w:p w14:paraId="5F612C73"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sz w:val="22"/>
          <w:szCs w:val="22"/>
          <w:lang w:val="ru-RU" w:eastAsia="ru-RU"/>
        </w:rPr>
        <w:t>в) Конфиденциальная Информация является общеизвестной не по вине Получающей Стороны и была предоставлена Получающей Стороне третьей стороной.</w:t>
      </w:r>
    </w:p>
    <w:p w14:paraId="2DF32E2A"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3.1.4.</w:t>
      </w:r>
      <w:r w:rsidRPr="005454B3">
        <w:rPr>
          <w:rFonts w:ascii="Times New Roman" w:hAnsi="Times New Roman"/>
          <w:sz w:val="22"/>
          <w:szCs w:val="22"/>
          <w:lang w:val="ru-RU" w:eastAsia="ru-RU"/>
        </w:rPr>
        <w:t xml:space="preserve"> Незамедлительно информировать друг друга о случаях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Информации. </w:t>
      </w:r>
    </w:p>
    <w:p w14:paraId="653EDACC" w14:textId="77777777" w:rsidR="005454B3" w:rsidRPr="005454B3" w:rsidRDefault="005454B3" w:rsidP="005454B3">
      <w:pPr>
        <w:spacing w:line="276" w:lineRule="auto"/>
        <w:ind w:firstLine="720"/>
        <w:jc w:val="both"/>
        <w:rPr>
          <w:rFonts w:ascii="Times New Roman" w:hAnsi="Times New Roman"/>
          <w:snapToGrid w:val="0"/>
          <w:color w:val="000000"/>
          <w:sz w:val="22"/>
          <w:szCs w:val="22"/>
          <w:lang w:val="ru-RU" w:eastAsia="ru-RU"/>
        </w:rPr>
      </w:pPr>
      <w:r w:rsidRPr="005454B3">
        <w:rPr>
          <w:rFonts w:ascii="Times New Roman" w:hAnsi="Times New Roman"/>
          <w:b/>
          <w:snapToGrid w:val="0"/>
          <w:color w:val="000000"/>
          <w:sz w:val="22"/>
          <w:szCs w:val="22"/>
          <w:lang w:val="ru-RU" w:eastAsia="ru-RU"/>
        </w:rPr>
        <w:t>3.2.</w:t>
      </w:r>
      <w:r w:rsidRPr="005454B3">
        <w:rPr>
          <w:rFonts w:ascii="Times New Roman" w:hAnsi="Times New Roman"/>
          <w:snapToGrid w:val="0"/>
          <w:color w:val="000000"/>
          <w:sz w:val="22"/>
          <w:szCs w:val="22"/>
          <w:lang w:val="ru-RU" w:eastAsia="ru-RU"/>
        </w:rPr>
        <w:t xml:space="preserve"> Получающая Сторона обязана:</w:t>
      </w:r>
    </w:p>
    <w:p w14:paraId="375CA046" w14:textId="3A1C903A" w:rsidR="005454B3" w:rsidRPr="005454B3" w:rsidRDefault="005454B3" w:rsidP="005454B3">
      <w:pPr>
        <w:spacing w:line="276" w:lineRule="auto"/>
        <w:ind w:firstLine="720"/>
        <w:jc w:val="both"/>
        <w:rPr>
          <w:rFonts w:ascii="Times New Roman" w:hAnsi="Times New Roman"/>
          <w:snapToGrid w:val="0"/>
          <w:color w:val="000000"/>
          <w:sz w:val="22"/>
          <w:szCs w:val="22"/>
          <w:lang w:val="ru-RU" w:eastAsia="ru-RU"/>
        </w:rPr>
      </w:pPr>
      <w:r w:rsidRPr="005454B3">
        <w:rPr>
          <w:rFonts w:ascii="Times New Roman" w:hAnsi="Times New Roman"/>
          <w:snapToGrid w:val="0"/>
          <w:color w:val="000000"/>
          <w:sz w:val="22"/>
          <w:szCs w:val="22"/>
          <w:lang w:val="ru-RU" w:eastAsia="ru-RU"/>
        </w:rPr>
        <w:t xml:space="preserve">-  Незамедлительно сообщить Передающей Стороне о допущенном Получающей Стороной либо ставшем известном Получающей Стороне факте </w:t>
      </w:r>
      <w:r w:rsidR="00C05CE7" w:rsidRPr="005454B3">
        <w:rPr>
          <w:rFonts w:ascii="Times New Roman" w:hAnsi="Times New Roman"/>
          <w:snapToGrid w:val="0"/>
          <w:color w:val="000000"/>
          <w:sz w:val="22"/>
          <w:szCs w:val="22"/>
          <w:lang w:val="ru-RU" w:eastAsia="ru-RU"/>
        </w:rPr>
        <w:t>разглашения,</w:t>
      </w:r>
      <w:r w:rsidRPr="005454B3">
        <w:rPr>
          <w:rFonts w:ascii="Times New Roman" w:hAnsi="Times New Roman"/>
          <w:snapToGrid w:val="0"/>
          <w:color w:val="000000"/>
          <w:sz w:val="22"/>
          <w:szCs w:val="22"/>
          <w:lang w:val="ru-RU" w:eastAsia="ru-RU"/>
        </w:rPr>
        <w:t xml:space="preserve"> либо угрозы разглашения, незаконном получении или незаконном использовании </w:t>
      </w:r>
      <w:r w:rsidR="00C05CE7" w:rsidRPr="005454B3">
        <w:rPr>
          <w:rFonts w:ascii="Times New Roman" w:hAnsi="Times New Roman"/>
          <w:snapToGrid w:val="0"/>
          <w:color w:val="000000"/>
          <w:sz w:val="22"/>
          <w:szCs w:val="22"/>
          <w:lang w:val="ru-RU" w:eastAsia="ru-RU"/>
        </w:rPr>
        <w:t>Конфиденциальной Информации</w:t>
      </w:r>
      <w:r w:rsidRPr="005454B3">
        <w:rPr>
          <w:rFonts w:ascii="Times New Roman" w:hAnsi="Times New Roman"/>
          <w:snapToGrid w:val="0"/>
          <w:color w:val="000000"/>
          <w:sz w:val="22"/>
          <w:szCs w:val="22"/>
          <w:lang w:val="ru-RU" w:eastAsia="ru-RU"/>
        </w:rPr>
        <w:t xml:space="preserve"> третьими лицами.</w:t>
      </w:r>
    </w:p>
    <w:p w14:paraId="777D60F0" w14:textId="2B638B00" w:rsidR="005454B3" w:rsidRPr="005454B3" w:rsidRDefault="005454B3" w:rsidP="005454B3">
      <w:pPr>
        <w:spacing w:line="276" w:lineRule="auto"/>
        <w:ind w:firstLine="720"/>
        <w:jc w:val="both"/>
        <w:rPr>
          <w:rFonts w:ascii="Times New Roman" w:hAnsi="Times New Roman"/>
          <w:snapToGrid w:val="0"/>
          <w:color w:val="000000"/>
          <w:sz w:val="22"/>
          <w:szCs w:val="22"/>
          <w:lang w:val="ru-RU" w:eastAsia="ru-RU"/>
        </w:rPr>
      </w:pPr>
      <w:r w:rsidRPr="005454B3">
        <w:rPr>
          <w:rFonts w:ascii="Times New Roman" w:hAnsi="Times New Roman"/>
          <w:snapToGrid w:val="0"/>
          <w:color w:val="000000"/>
          <w:sz w:val="22"/>
          <w:szCs w:val="22"/>
          <w:lang w:val="ru-RU" w:eastAsia="ru-RU"/>
        </w:rPr>
        <w:t xml:space="preserve">- Не копировать и не воспроизводить другими способами Конфиденциальную </w:t>
      </w:r>
      <w:r w:rsidR="00C05CE7" w:rsidRPr="005454B3">
        <w:rPr>
          <w:rFonts w:ascii="Times New Roman" w:hAnsi="Times New Roman"/>
          <w:snapToGrid w:val="0"/>
          <w:color w:val="000000"/>
          <w:sz w:val="22"/>
          <w:szCs w:val="22"/>
          <w:lang w:val="ru-RU" w:eastAsia="ru-RU"/>
        </w:rPr>
        <w:t>Информацию, за</w:t>
      </w:r>
      <w:r w:rsidRPr="005454B3">
        <w:rPr>
          <w:rFonts w:ascii="Times New Roman" w:hAnsi="Times New Roman"/>
          <w:snapToGrid w:val="0"/>
          <w:color w:val="000000"/>
          <w:sz w:val="22"/>
          <w:szCs w:val="22"/>
          <w:lang w:val="ru-RU" w:eastAsia="ru-RU"/>
        </w:rPr>
        <w:t xml:space="preserve"> исключением случаев, когда это необходимо для целей договоров, заключенных между Сторонами. К копиям должны применяться те же требования по соблюдению </w:t>
      </w:r>
      <w:r w:rsidR="00C05CE7" w:rsidRPr="005454B3">
        <w:rPr>
          <w:rFonts w:ascii="Times New Roman" w:hAnsi="Times New Roman"/>
          <w:snapToGrid w:val="0"/>
          <w:color w:val="000000"/>
          <w:sz w:val="22"/>
          <w:szCs w:val="22"/>
          <w:lang w:val="ru-RU" w:eastAsia="ru-RU"/>
        </w:rPr>
        <w:t>конфиденциальности, что и к оригиналам</w:t>
      </w:r>
      <w:r w:rsidRPr="005454B3">
        <w:rPr>
          <w:rFonts w:ascii="Times New Roman" w:hAnsi="Times New Roman"/>
          <w:snapToGrid w:val="0"/>
          <w:color w:val="000000"/>
          <w:sz w:val="22"/>
          <w:szCs w:val="22"/>
          <w:lang w:val="ru-RU" w:eastAsia="ru-RU"/>
        </w:rPr>
        <w:t>.</w:t>
      </w:r>
    </w:p>
    <w:p w14:paraId="1FFCCA48" w14:textId="77777777" w:rsidR="005454B3" w:rsidRPr="005454B3" w:rsidRDefault="005454B3" w:rsidP="005454B3">
      <w:pPr>
        <w:spacing w:line="276" w:lineRule="auto"/>
        <w:ind w:firstLine="720"/>
        <w:jc w:val="both"/>
        <w:rPr>
          <w:rFonts w:ascii="Times New Roman" w:hAnsi="Times New Roman"/>
          <w:snapToGrid w:val="0"/>
          <w:color w:val="000000"/>
          <w:sz w:val="22"/>
          <w:szCs w:val="22"/>
          <w:lang w:val="ru-RU" w:eastAsia="ru-RU"/>
        </w:rPr>
      </w:pPr>
      <w:r w:rsidRPr="005454B3">
        <w:rPr>
          <w:rFonts w:ascii="Times New Roman" w:hAnsi="Times New Roman"/>
          <w:snapToGrid w:val="0"/>
          <w:color w:val="000000"/>
          <w:sz w:val="22"/>
          <w:szCs w:val="22"/>
          <w:lang w:val="ru-RU" w:eastAsia="ru-RU"/>
        </w:rPr>
        <w:t>-  Незамедлительно уведомить Передающую Сторону любым видом связи в случаях:</w:t>
      </w:r>
    </w:p>
    <w:p w14:paraId="3FE8DFA2" w14:textId="77777777" w:rsidR="005454B3" w:rsidRPr="005454B3" w:rsidRDefault="005454B3" w:rsidP="005454B3">
      <w:pPr>
        <w:spacing w:line="276" w:lineRule="auto"/>
        <w:ind w:firstLine="720"/>
        <w:jc w:val="both"/>
        <w:rPr>
          <w:rFonts w:ascii="Times New Roman" w:hAnsi="Times New Roman"/>
          <w:snapToGrid w:val="0"/>
          <w:color w:val="000000"/>
          <w:sz w:val="22"/>
          <w:szCs w:val="22"/>
          <w:lang w:val="ru-RU" w:eastAsia="ru-RU"/>
        </w:rPr>
      </w:pPr>
      <w:r w:rsidRPr="005454B3">
        <w:rPr>
          <w:rFonts w:ascii="Times New Roman" w:hAnsi="Times New Roman"/>
          <w:snapToGrid w:val="0"/>
          <w:color w:val="000000"/>
          <w:sz w:val="22"/>
          <w:szCs w:val="22"/>
          <w:lang w:val="ru-RU" w:eastAsia="ru-RU"/>
        </w:rPr>
        <w:t>а) поступления в адрес Получающей Стороны требования (запроса) органов государственной власти, иных государственных органов, органов местного самоуправления, судов, органов прокуратуры, органов предварительного следствия, органов дознания о передаче Конфиденциальной Информации, полученной от Передающей Стороны;</w:t>
      </w:r>
    </w:p>
    <w:p w14:paraId="63D81B86" w14:textId="77777777" w:rsidR="005454B3" w:rsidRPr="005454B3" w:rsidRDefault="005454B3" w:rsidP="005454B3">
      <w:pPr>
        <w:spacing w:line="276" w:lineRule="auto"/>
        <w:ind w:firstLine="720"/>
        <w:jc w:val="both"/>
        <w:rPr>
          <w:rFonts w:ascii="Times New Roman" w:hAnsi="Times New Roman"/>
          <w:snapToGrid w:val="0"/>
          <w:color w:val="000000"/>
          <w:sz w:val="22"/>
          <w:szCs w:val="22"/>
          <w:lang w:val="ru-RU" w:eastAsia="ru-RU"/>
        </w:rPr>
      </w:pPr>
      <w:r w:rsidRPr="005454B3">
        <w:rPr>
          <w:rFonts w:ascii="Times New Roman" w:hAnsi="Times New Roman"/>
          <w:snapToGrid w:val="0"/>
          <w:color w:val="000000"/>
          <w:sz w:val="22"/>
          <w:szCs w:val="22"/>
          <w:lang w:val="ru-RU" w:eastAsia="ru-RU"/>
        </w:rPr>
        <w:t>б) изъятия (выемки, ареста) в установленном законом порядке Конфиденциальной Информации, полученной от Передающей Стороны;</w:t>
      </w:r>
    </w:p>
    <w:p w14:paraId="74A4BD11" w14:textId="77777777" w:rsidR="005454B3" w:rsidRPr="005454B3" w:rsidRDefault="005454B3" w:rsidP="005454B3">
      <w:pPr>
        <w:spacing w:line="276" w:lineRule="auto"/>
        <w:ind w:firstLine="720"/>
        <w:jc w:val="both"/>
        <w:rPr>
          <w:rFonts w:ascii="Times New Roman" w:hAnsi="Times New Roman"/>
          <w:snapToGrid w:val="0"/>
          <w:color w:val="000000"/>
          <w:sz w:val="22"/>
          <w:szCs w:val="22"/>
          <w:lang w:val="ru-RU" w:eastAsia="ru-RU"/>
        </w:rPr>
      </w:pPr>
      <w:r w:rsidRPr="005454B3">
        <w:rPr>
          <w:rFonts w:ascii="Times New Roman" w:hAnsi="Times New Roman"/>
          <w:snapToGrid w:val="0"/>
          <w:color w:val="000000"/>
          <w:sz w:val="22"/>
          <w:szCs w:val="22"/>
          <w:lang w:val="ru-RU" w:eastAsia="ru-RU"/>
        </w:rPr>
        <w:t>в) повреждения, утраты, хищения и других случаях неправомерного выбытия из владения Конфиденциальной Информации, полученной от Передающей Стороны;</w:t>
      </w:r>
    </w:p>
    <w:p w14:paraId="6EF629C3" w14:textId="009B8B28"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г) </w:t>
      </w:r>
      <w:r w:rsidR="00C05CE7" w:rsidRPr="005454B3">
        <w:rPr>
          <w:rFonts w:ascii="Times New Roman" w:hAnsi="Times New Roman"/>
          <w:sz w:val="22"/>
          <w:szCs w:val="22"/>
          <w:lang w:val="ru-RU" w:eastAsia="ru-RU"/>
        </w:rPr>
        <w:t>в других случаях</w:t>
      </w:r>
      <w:r w:rsidRPr="005454B3">
        <w:rPr>
          <w:rFonts w:ascii="Times New Roman" w:hAnsi="Times New Roman"/>
          <w:sz w:val="22"/>
          <w:szCs w:val="22"/>
          <w:lang w:val="ru-RU" w:eastAsia="ru-RU"/>
        </w:rPr>
        <w:t xml:space="preserve">, когда возникла необходимость либо целесообразность </w:t>
      </w:r>
      <w:r w:rsidR="00C05CE7" w:rsidRPr="005454B3">
        <w:rPr>
          <w:rFonts w:ascii="Times New Roman" w:hAnsi="Times New Roman"/>
          <w:sz w:val="22"/>
          <w:szCs w:val="22"/>
          <w:lang w:val="ru-RU" w:eastAsia="ru-RU"/>
        </w:rPr>
        <w:t>передачи Конфиденциальной</w:t>
      </w:r>
      <w:r w:rsidRPr="005454B3">
        <w:rPr>
          <w:rFonts w:ascii="Times New Roman" w:hAnsi="Times New Roman"/>
          <w:sz w:val="22"/>
          <w:szCs w:val="22"/>
          <w:lang w:val="ru-RU" w:eastAsia="ru-RU"/>
        </w:rPr>
        <w:t xml:space="preserve"> Информации, полученной от Передающей Стороны, третьим лицам.</w:t>
      </w:r>
    </w:p>
    <w:p w14:paraId="74AD0FF4"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sz w:val="22"/>
          <w:szCs w:val="22"/>
          <w:lang w:val="ru-RU" w:eastAsia="ru-RU"/>
        </w:rPr>
        <w:t xml:space="preserve">     </w:t>
      </w:r>
    </w:p>
    <w:p w14:paraId="2E49F60F" w14:textId="77777777" w:rsidR="005454B3" w:rsidRPr="005454B3" w:rsidRDefault="005454B3" w:rsidP="005454B3">
      <w:pPr>
        <w:spacing w:line="276" w:lineRule="auto"/>
        <w:ind w:firstLine="720"/>
        <w:jc w:val="both"/>
        <w:rPr>
          <w:rFonts w:ascii="Times New Roman" w:hAnsi="Times New Roman"/>
          <w:b/>
          <w:sz w:val="22"/>
          <w:szCs w:val="22"/>
          <w:lang w:val="ru-RU" w:eastAsia="ru-RU"/>
        </w:rPr>
      </w:pPr>
      <w:r w:rsidRPr="005454B3">
        <w:rPr>
          <w:rFonts w:ascii="Times New Roman" w:hAnsi="Times New Roman"/>
          <w:b/>
          <w:sz w:val="22"/>
          <w:szCs w:val="22"/>
          <w:lang w:val="ru-RU" w:eastAsia="ru-RU"/>
        </w:rPr>
        <w:t xml:space="preserve">4. Распоряжение Конфиденциальной Информацией </w:t>
      </w:r>
    </w:p>
    <w:p w14:paraId="66715F02"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4.1.</w:t>
      </w:r>
      <w:r w:rsidRPr="005454B3">
        <w:rPr>
          <w:rFonts w:ascii="Times New Roman" w:hAnsi="Times New Roman"/>
          <w:sz w:val="22"/>
          <w:szCs w:val="22"/>
          <w:lang w:val="ru-RU" w:eastAsia="ru-RU"/>
        </w:rPr>
        <w:t xml:space="preserve"> Вся информация, раскрываемая Передающей Стороной другой Стороне в соответствии с настоящим Соглашением, независимо от формы передачи является и остается исключительной собственностью Передающей Стороны.</w:t>
      </w:r>
    </w:p>
    <w:p w14:paraId="2656CD75" w14:textId="3E5BB05F"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4.2.</w:t>
      </w:r>
      <w:r w:rsidRPr="005454B3">
        <w:rPr>
          <w:rFonts w:ascii="Times New Roman" w:hAnsi="Times New Roman"/>
          <w:sz w:val="22"/>
          <w:szCs w:val="22"/>
          <w:lang w:val="ru-RU" w:eastAsia="ru-RU"/>
        </w:rPr>
        <w:t xml:space="preserve"> По письменному требованию Передающей Стороны вся Конфиденциальная Информация подлежит незамедлительному возврату или уничтожению Получающей Стороной, за исключением случаев, когда возврат или уничтожение документов противоречит действующему законодательству ______________________</w:t>
      </w:r>
      <w:r w:rsidR="00C05CE7" w:rsidRPr="005454B3">
        <w:rPr>
          <w:rFonts w:ascii="Times New Roman" w:hAnsi="Times New Roman"/>
          <w:sz w:val="22"/>
          <w:szCs w:val="22"/>
          <w:lang w:val="ru-RU" w:eastAsia="ru-RU"/>
        </w:rPr>
        <w:t>_.</w:t>
      </w:r>
      <w:r w:rsidRPr="005454B3">
        <w:rPr>
          <w:rFonts w:ascii="Times New Roman" w:hAnsi="Times New Roman"/>
          <w:sz w:val="22"/>
          <w:szCs w:val="22"/>
          <w:lang w:val="ru-RU" w:eastAsia="ru-RU"/>
        </w:rPr>
        <w:t xml:space="preserve"> В течение 10 (десяти) дней после получения такого </w:t>
      </w:r>
      <w:r w:rsidRPr="005454B3">
        <w:rPr>
          <w:rFonts w:ascii="Times New Roman" w:hAnsi="Times New Roman"/>
          <w:sz w:val="22"/>
          <w:szCs w:val="22"/>
          <w:lang w:val="ru-RU" w:eastAsia="ru-RU"/>
        </w:rPr>
        <w:lastRenderedPageBreak/>
        <w:t>требования Получающая Сторона должна вернуть или уничтожить все оригиналы Конфиденциальной Информации и уничтожить все ее копии и воспроизведения в любой форме, имеющиеся в ее распоряжении, а также в распоряжении лиц, которым она передала с соблюдением условий настоящего Соглашения такую Конфиденциальную Информацию, кроме случаев, когда Получающая Сторона в соответствии с законодательством ________________________ обязана хранить одну копию Конфиденциальной Информации, полученной от Передающей Стороны для осуществления договорной деятельности.</w:t>
      </w:r>
    </w:p>
    <w:p w14:paraId="6B14D366" w14:textId="77777777" w:rsidR="005454B3" w:rsidRPr="005454B3" w:rsidRDefault="005454B3" w:rsidP="005454B3">
      <w:pPr>
        <w:spacing w:line="276" w:lineRule="auto"/>
        <w:ind w:firstLine="720"/>
        <w:jc w:val="both"/>
        <w:rPr>
          <w:rFonts w:ascii="Times New Roman" w:hAnsi="Times New Roman"/>
          <w:snapToGrid w:val="0"/>
          <w:color w:val="000000"/>
          <w:sz w:val="22"/>
          <w:szCs w:val="22"/>
          <w:lang w:val="ru-RU" w:eastAsia="ru-RU"/>
        </w:rPr>
      </w:pPr>
      <w:r w:rsidRPr="005454B3">
        <w:rPr>
          <w:rFonts w:ascii="Times New Roman" w:hAnsi="Times New Roman"/>
          <w:b/>
          <w:snapToGrid w:val="0"/>
          <w:color w:val="000000"/>
          <w:sz w:val="22"/>
          <w:szCs w:val="22"/>
          <w:lang w:val="ru-RU" w:eastAsia="ru-RU"/>
        </w:rPr>
        <w:t>4.3.</w:t>
      </w:r>
      <w:r w:rsidRPr="005454B3">
        <w:rPr>
          <w:rFonts w:ascii="Times New Roman" w:hAnsi="Times New Roman"/>
          <w:snapToGrid w:val="0"/>
          <w:color w:val="000000"/>
          <w:sz w:val="22"/>
          <w:szCs w:val="22"/>
          <w:lang w:val="ru-RU" w:eastAsia="ru-RU"/>
        </w:rPr>
        <w:t xml:space="preserve"> Любая Конфиденциальная Информация, не истребованная и не возвращенная одной из Сторон, будет храниться другой Стороной в течение 5 (пяти) лет (с соблюдением в течение всего указанного срока хранения в отношении хранимой информации положений о конфиденциальности настоящего Соглашения) с даты прекращения действия настоящего Соглашения. По истечении указанного в настоящем пункте срока хранения информация подлежит уничтожению.</w:t>
      </w:r>
    </w:p>
    <w:p w14:paraId="18FEDE5A"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4.4.</w:t>
      </w:r>
      <w:r w:rsidRPr="005454B3">
        <w:rPr>
          <w:rFonts w:ascii="Times New Roman" w:hAnsi="Times New Roman"/>
          <w:sz w:val="22"/>
          <w:szCs w:val="22"/>
          <w:lang w:val="ru-RU" w:eastAsia="ru-RU"/>
        </w:rPr>
        <w:t xml:space="preserve"> В течение 1 (одного) рабочего дня с даты уничтожения Конфиденциальной Информации по основаниям, предусмотренным п. 4.2., 4.3. Соглашения, Получающая Сторона обязуется в письменной форме уведомить Передающую Сторону о факте уничтожения такой Конфиденциальной Информации.</w:t>
      </w:r>
    </w:p>
    <w:p w14:paraId="04A4E490" w14:textId="77777777" w:rsidR="005454B3" w:rsidRPr="005454B3" w:rsidRDefault="005454B3" w:rsidP="005454B3">
      <w:pPr>
        <w:spacing w:line="276" w:lineRule="auto"/>
        <w:ind w:firstLine="720"/>
        <w:jc w:val="both"/>
        <w:rPr>
          <w:rFonts w:ascii="Times New Roman" w:hAnsi="Times New Roman"/>
          <w:sz w:val="22"/>
          <w:szCs w:val="22"/>
          <w:lang w:val="ru-RU" w:eastAsia="ru-RU"/>
        </w:rPr>
      </w:pPr>
    </w:p>
    <w:p w14:paraId="44E10ED3" w14:textId="77777777" w:rsidR="005454B3" w:rsidRPr="005454B3" w:rsidRDefault="005454B3" w:rsidP="005454B3">
      <w:pPr>
        <w:spacing w:line="276" w:lineRule="auto"/>
        <w:ind w:firstLine="720"/>
        <w:jc w:val="both"/>
        <w:rPr>
          <w:rFonts w:ascii="Times New Roman" w:hAnsi="Times New Roman"/>
          <w:b/>
          <w:sz w:val="22"/>
          <w:szCs w:val="22"/>
          <w:lang w:val="ru-RU" w:eastAsia="ru-RU"/>
        </w:rPr>
      </w:pPr>
      <w:r w:rsidRPr="005454B3">
        <w:rPr>
          <w:rFonts w:ascii="Times New Roman" w:hAnsi="Times New Roman"/>
          <w:b/>
          <w:sz w:val="22"/>
          <w:szCs w:val="22"/>
          <w:lang w:val="ru-RU" w:eastAsia="ru-RU"/>
        </w:rPr>
        <w:t xml:space="preserve">5. Ответственность Сторон </w:t>
      </w:r>
    </w:p>
    <w:p w14:paraId="09029C6F"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5.1.</w:t>
      </w:r>
      <w:r w:rsidRPr="005454B3">
        <w:rPr>
          <w:rFonts w:ascii="Times New Roman" w:hAnsi="Times New Roman"/>
          <w:sz w:val="22"/>
          <w:szCs w:val="22"/>
          <w:lang w:val="ru-RU" w:eastAsia="ru-RU"/>
        </w:rPr>
        <w:t xml:space="preserve"> Сторона, допустившая утерю или разглашение Конфиденциальной Информации, несет ответственность за реальный документально подтвержденный ущерб, понесенный Передающей Стороной, и вытекающий из или в связи с любым разглашением Конфиденциальной Информации, в соответствии с действующим законодательством ____________.</w:t>
      </w:r>
    </w:p>
    <w:p w14:paraId="4437F164" w14:textId="77777777" w:rsidR="005454B3" w:rsidRPr="005454B3" w:rsidRDefault="005454B3" w:rsidP="005454B3">
      <w:pPr>
        <w:spacing w:line="276" w:lineRule="auto"/>
        <w:ind w:left="708" w:firstLine="12"/>
        <w:jc w:val="both"/>
        <w:rPr>
          <w:rFonts w:ascii="Times New Roman" w:hAnsi="Times New Roman"/>
          <w:b/>
          <w:sz w:val="22"/>
          <w:szCs w:val="22"/>
          <w:lang w:val="ru-RU" w:eastAsia="ru-RU"/>
        </w:rPr>
      </w:pPr>
    </w:p>
    <w:p w14:paraId="31346378" w14:textId="77777777" w:rsidR="005454B3" w:rsidRPr="005454B3" w:rsidRDefault="005454B3" w:rsidP="005454B3">
      <w:pPr>
        <w:spacing w:line="276" w:lineRule="auto"/>
        <w:ind w:left="708" w:firstLine="12"/>
        <w:jc w:val="both"/>
        <w:rPr>
          <w:rFonts w:ascii="Times New Roman" w:hAnsi="Times New Roman"/>
          <w:sz w:val="22"/>
          <w:szCs w:val="22"/>
          <w:lang w:val="ru-RU" w:eastAsia="ru-RU"/>
        </w:rPr>
      </w:pPr>
      <w:r w:rsidRPr="005454B3">
        <w:rPr>
          <w:rFonts w:ascii="Times New Roman" w:hAnsi="Times New Roman"/>
          <w:b/>
          <w:sz w:val="22"/>
          <w:szCs w:val="22"/>
          <w:lang w:val="ru-RU" w:eastAsia="ru-RU"/>
        </w:rPr>
        <w:t>6.</w:t>
      </w:r>
      <w:r w:rsidRPr="005454B3">
        <w:rPr>
          <w:rFonts w:ascii="Times New Roman" w:hAnsi="Times New Roman"/>
          <w:sz w:val="22"/>
          <w:szCs w:val="22"/>
          <w:lang w:val="ru-RU" w:eastAsia="ru-RU"/>
        </w:rPr>
        <w:t xml:space="preserve"> </w:t>
      </w:r>
      <w:r w:rsidRPr="005454B3">
        <w:rPr>
          <w:rFonts w:ascii="Times New Roman" w:hAnsi="Times New Roman"/>
          <w:b/>
          <w:sz w:val="22"/>
          <w:szCs w:val="22"/>
          <w:lang w:val="ru-RU" w:eastAsia="ru-RU"/>
        </w:rPr>
        <w:t xml:space="preserve">Прочие положения </w:t>
      </w:r>
    </w:p>
    <w:p w14:paraId="41D8B9C7"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6.1.</w:t>
      </w:r>
      <w:r w:rsidRPr="005454B3">
        <w:rPr>
          <w:rFonts w:ascii="Times New Roman" w:hAnsi="Times New Roman"/>
          <w:sz w:val="22"/>
          <w:szCs w:val="22"/>
          <w:lang w:val="ru-RU" w:eastAsia="ru-RU"/>
        </w:rPr>
        <w:t xml:space="preserve"> 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 завершения ликвидации обязана обеспечить возврат Передающей Стороне всех оригиналов и уничтожение всех и любых копий Конфиденциальной Информации, переданной Передающей Стороной.</w:t>
      </w:r>
    </w:p>
    <w:p w14:paraId="325BD033" w14:textId="62F95A66"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6.2.</w:t>
      </w:r>
      <w:r w:rsidRPr="005454B3">
        <w:rPr>
          <w:rFonts w:ascii="Times New Roman" w:hAnsi="Times New Roman"/>
          <w:sz w:val="22"/>
          <w:szCs w:val="22"/>
          <w:lang w:val="ru-RU" w:eastAsia="ru-RU"/>
        </w:rPr>
        <w:t xml:space="preserve"> Все споры и разногласия, которые могут возникнуть между Сторонами в связи </w:t>
      </w:r>
      <w:r w:rsidR="00C05CE7" w:rsidRPr="005454B3">
        <w:rPr>
          <w:rFonts w:ascii="Times New Roman" w:hAnsi="Times New Roman"/>
          <w:sz w:val="22"/>
          <w:szCs w:val="22"/>
          <w:lang w:val="ru-RU" w:eastAsia="ru-RU"/>
        </w:rPr>
        <w:t>с настоящим</w:t>
      </w:r>
      <w:r w:rsidRPr="005454B3">
        <w:rPr>
          <w:rFonts w:ascii="Times New Roman" w:hAnsi="Times New Roman"/>
          <w:sz w:val="22"/>
          <w:szCs w:val="22"/>
          <w:lang w:val="ru-RU" w:eastAsia="ru-RU"/>
        </w:rPr>
        <w:t xml:space="preserve"> Соглашением, будут по возможности решаться путем переговоров между Сторонами. </w:t>
      </w:r>
      <w:r w:rsidR="00C05CE7" w:rsidRPr="005454B3">
        <w:rPr>
          <w:rFonts w:ascii="Times New Roman" w:hAnsi="Times New Roman"/>
          <w:sz w:val="22"/>
          <w:szCs w:val="22"/>
          <w:lang w:val="ru-RU" w:eastAsia="ru-RU"/>
        </w:rPr>
        <w:t>При невозможности</w:t>
      </w:r>
      <w:r w:rsidRPr="005454B3">
        <w:rPr>
          <w:rFonts w:ascii="Times New Roman" w:hAnsi="Times New Roman"/>
          <w:sz w:val="22"/>
          <w:szCs w:val="22"/>
          <w:lang w:val="ru-RU" w:eastAsia="ru-RU"/>
        </w:rPr>
        <w:t xml:space="preserve"> урегулирования споров путем переговоров в разумные сроки такие споры, по требованию любой из Сторон, передаются для окончательного разрешения в Арбитражный суд по месту нахождения ответчика. </w:t>
      </w:r>
    </w:p>
    <w:p w14:paraId="074F0441" w14:textId="17B26414"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6.3.</w:t>
      </w:r>
      <w:r w:rsidRPr="005454B3">
        <w:rPr>
          <w:rFonts w:ascii="Times New Roman" w:hAnsi="Times New Roman"/>
          <w:sz w:val="22"/>
          <w:szCs w:val="22"/>
          <w:lang w:val="ru-RU" w:eastAsia="ru-RU"/>
        </w:rPr>
        <w:t xml:space="preserve"> Настоящее Соглашение толкуется и регулируется в соответствии с законодательством ___________________</w:t>
      </w:r>
      <w:r w:rsidR="00C05CE7" w:rsidRPr="005454B3">
        <w:rPr>
          <w:rFonts w:ascii="Times New Roman" w:hAnsi="Times New Roman"/>
          <w:sz w:val="22"/>
          <w:szCs w:val="22"/>
          <w:lang w:val="ru-RU" w:eastAsia="ru-RU"/>
        </w:rPr>
        <w:t>_.</w:t>
      </w:r>
    </w:p>
    <w:p w14:paraId="7D62EF47" w14:textId="77777777"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6.4.</w:t>
      </w:r>
      <w:r w:rsidRPr="005454B3">
        <w:rPr>
          <w:rFonts w:ascii="Times New Roman" w:hAnsi="Times New Roman"/>
          <w:sz w:val="22"/>
          <w:szCs w:val="22"/>
          <w:lang w:val="ru-RU" w:eastAsia="ru-RU"/>
        </w:rPr>
        <w:t xml:space="preserve">  Любые поправки, изменения и дополнения к настоящему Соглашению имеют силу только в том случае, если они составлены в письменном виде и подписаны уполномоченными представителями каждой из Сторон.</w:t>
      </w:r>
    </w:p>
    <w:p w14:paraId="57826370" w14:textId="159C86D8" w:rsidR="005454B3" w:rsidRPr="005454B3" w:rsidRDefault="005454B3" w:rsidP="005454B3">
      <w:pPr>
        <w:spacing w:line="276" w:lineRule="auto"/>
        <w:ind w:firstLine="720"/>
        <w:jc w:val="both"/>
        <w:rPr>
          <w:rFonts w:ascii="Times New Roman" w:hAnsi="Times New Roman"/>
          <w:sz w:val="22"/>
          <w:szCs w:val="22"/>
          <w:lang w:val="ru-RU" w:eastAsia="ru-RU"/>
        </w:rPr>
      </w:pPr>
      <w:r w:rsidRPr="005454B3">
        <w:rPr>
          <w:rFonts w:ascii="Times New Roman" w:hAnsi="Times New Roman"/>
          <w:b/>
          <w:sz w:val="22"/>
          <w:szCs w:val="22"/>
          <w:lang w:val="ru-RU" w:eastAsia="ru-RU"/>
        </w:rPr>
        <w:t>6.5.</w:t>
      </w:r>
      <w:r w:rsidRPr="005454B3">
        <w:rPr>
          <w:rFonts w:ascii="Times New Roman" w:hAnsi="Times New Roman"/>
          <w:sz w:val="22"/>
          <w:szCs w:val="22"/>
          <w:lang w:val="ru-RU" w:eastAsia="ru-RU"/>
        </w:rPr>
        <w:t xml:space="preserve">  Настоящее Соглашение вступает в силу со дня его подписания Сторонами и действует </w:t>
      </w:r>
      <w:r w:rsidR="00C05CE7" w:rsidRPr="005454B3">
        <w:rPr>
          <w:rFonts w:ascii="Times New Roman" w:hAnsi="Times New Roman"/>
          <w:sz w:val="22"/>
          <w:szCs w:val="22"/>
          <w:lang w:val="ru-RU" w:eastAsia="ru-RU"/>
        </w:rPr>
        <w:t>до момента</w:t>
      </w:r>
      <w:r w:rsidRPr="005454B3">
        <w:rPr>
          <w:rFonts w:ascii="Times New Roman" w:hAnsi="Times New Roman"/>
          <w:sz w:val="22"/>
          <w:szCs w:val="22"/>
          <w:lang w:val="ru-RU" w:eastAsia="ru-RU"/>
        </w:rPr>
        <w:t xml:space="preserve"> расторжения сторонами Договора _________________. Конфиденциальная информация, переданная Сторонами в течение срока действия настоящего Соглашения не подлежит разглашению в течение пяти календарных лет с даты прекращения действия Соглашения.</w:t>
      </w:r>
    </w:p>
    <w:p w14:paraId="402DA836" w14:textId="77777777" w:rsidR="005454B3" w:rsidRPr="005454B3" w:rsidRDefault="005454B3" w:rsidP="005454B3">
      <w:pPr>
        <w:spacing w:line="276" w:lineRule="auto"/>
        <w:ind w:firstLine="720"/>
        <w:jc w:val="both"/>
        <w:rPr>
          <w:rFonts w:ascii="Times New Roman" w:hAnsi="Times New Roman"/>
          <w:i/>
          <w:iCs/>
          <w:sz w:val="22"/>
          <w:szCs w:val="22"/>
          <w:lang w:val="ru-RU" w:eastAsia="ru-RU"/>
        </w:rPr>
      </w:pPr>
      <w:r w:rsidRPr="005454B3">
        <w:rPr>
          <w:rFonts w:ascii="Times New Roman" w:hAnsi="Times New Roman"/>
          <w:b/>
          <w:sz w:val="22"/>
          <w:szCs w:val="22"/>
          <w:lang w:val="ru-RU" w:eastAsia="ru-RU"/>
        </w:rPr>
        <w:t>6.6.</w:t>
      </w:r>
      <w:r w:rsidRPr="005454B3">
        <w:rPr>
          <w:rFonts w:ascii="Times New Roman" w:hAnsi="Times New Roman"/>
          <w:sz w:val="22"/>
          <w:szCs w:val="22"/>
          <w:lang w:val="ru-RU" w:eastAsia="ru-RU"/>
        </w:rPr>
        <w:t xml:space="preserve"> Настоящее Соглашение составлено в двух экземплярах, имеющих одинаковую юридическую силу, по одному экземпляру для каждой из Сторон.</w:t>
      </w:r>
    </w:p>
    <w:p w14:paraId="329B085E" w14:textId="77777777" w:rsidR="005454B3" w:rsidRPr="005454B3" w:rsidRDefault="005454B3" w:rsidP="005454B3">
      <w:pPr>
        <w:keepNext/>
        <w:spacing w:line="276" w:lineRule="auto"/>
        <w:ind w:firstLine="720"/>
        <w:jc w:val="both"/>
        <w:outlineLvl w:val="1"/>
        <w:rPr>
          <w:rFonts w:ascii="Times New Roman" w:hAnsi="Times New Roman"/>
          <w:i/>
          <w:iCs/>
          <w:sz w:val="22"/>
          <w:szCs w:val="22"/>
          <w:lang w:val="x-none" w:eastAsia="ru-RU"/>
        </w:rPr>
      </w:pPr>
    </w:p>
    <w:p w14:paraId="009CD572" w14:textId="77777777" w:rsidR="005454B3" w:rsidRPr="005454B3" w:rsidRDefault="005454B3" w:rsidP="005454B3">
      <w:pPr>
        <w:spacing w:line="276" w:lineRule="auto"/>
        <w:ind w:left="708" w:firstLine="12"/>
        <w:jc w:val="both"/>
        <w:rPr>
          <w:rFonts w:ascii="Times New Roman" w:hAnsi="Times New Roman"/>
          <w:b/>
          <w:bCs/>
          <w:sz w:val="22"/>
          <w:szCs w:val="22"/>
          <w:lang w:val="ru-RU" w:eastAsia="ru-RU"/>
        </w:rPr>
      </w:pPr>
      <w:r w:rsidRPr="005454B3">
        <w:rPr>
          <w:rFonts w:ascii="Times New Roman" w:hAnsi="Times New Roman"/>
          <w:b/>
          <w:sz w:val="22"/>
          <w:szCs w:val="22"/>
          <w:lang w:val="ru-RU" w:eastAsia="ru-RU"/>
        </w:rPr>
        <w:t>7. Подписи Сторон:</w:t>
      </w:r>
    </w:p>
    <w:p w14:paraId="1BB51AFB" w14:textId="77777777" w:rsidR="005454B3" w:rsidRPr="005454B3" w:rsidRDefault="005454B3" w:rsidP="005454B3">
      <w:pPr>
        <w:spacing w:line="276" w:lineRule="auto"/>
        <w:ind w:left="1003"/>
        <w:contextualSpacing/>
        <w:jc w:val="both"/>
        <w:rPr>
          <w:rFonts w:ascii="Times New Roman" w:hAnsi="Times New Roman"/>
          <w:b/>
          <w:bCs/>
          <w:sz w:val="22"/>
          <w:szCs w:val="22"/>
          <w:lang w:val="ru-RU" w:eastAsia="ru-RU"/>
        </w:rPr>
      </w:pPr>
    </w:p>
    <w:tbl>
      <w:tblPr>
        <w:tblW w:w="9477" w:type="dxa"/>
        <w:jc w:val="center"/>
        <w:tblLayout w:type="fixed"/>
        <w:tblCellMar>
          <w:left w:w="0" w:type="dxa"/>
          <w:right w:w="0" w:type="dxa"/>
        </w:tblCellMar>
        <w:tblLook w:val="0000" w:firstRow="0" w:lastRow="0" w:firstColumn="0" w:lastColumn="0" w:noHBand="0" w:noVBand="0"/>
      </w:tblPr>
      <w:tblGrid>
        <w:gridCol w:w="4601"/>
        <w:gridCol w:w="4876"/>
      </w:tblGrid>
      <w:tr w:rsidR="005454B3" w:rsidRPr="005454B3" w14:paraId="5B0B4C88" w14:textId="77777777" w:rsidTr="002022B8">
        <w:trPr>
          <w:cantSplit/>
          <w:jc w:val="center"/>
        </w:trPr>
        <w:tc>
          <w:tcPr>
            <w:tcW w:w="4601" w:type="dxa"/>
          </w:tcPr>
          <w:p w14:paraId="0DD8DB3E"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b/>
                <w:sz w:val="22"/>
                <w:szCs w:val="22"/>
                <w:lang w:val="ru-RU" w:eastAsia="ru-RU"/>
              </w:rPr>
              <w:t>ИСПОЛНИТЕЛЬ</w:t>
            </w:r>
            <w:r w:rsidRPr="005454B3">
              <w:rPr>
                <w:rFonts w:ascii="Times New Roman" w:hAnsi="Times New Roman"/>
                <w:sz w:val="22"/>
                <w:szCs w:val="22"/>
                <w:lang w:val="ru-RU" w:eastAsia="ru-RU"/>
              </w:rPr>
              <w:t>:</w:t>
            </w:r>
          </w:p>
          <w:p w14:paraId="29C751AA" w14:textId="0B8E32E3" w:rsidR="005454B3" w:rsidRDefault="005454B3" w:rsidP="005454B3">
            <w:pPr>
              <w:spacing w:line="276" w:lineRule="auto"/>
              <w:rPr>
                <w:rFonts w:ascii="Times New Roman" w:hAnsi="Times New Roman"/>
                <w:sz w:val="22"/>
                <w:szCs w:val="22"/>
                <w:lang w:val="ru-RU" w:eastAsia="ru-RU"/>
              </w:rPr>
            </w:pPr>
          </w:p>
          <w:p w14:paraId="6942ED1A" w14:textId="478EF8F4" w:rsidR="005454B3" w:rsidRDefault="005454B3" w:rsidP="005454B3">
            <w:pPr>
              <w:spacing w:line="276" w:lineRule="auto"/>
              <w:rPr>
                <w:rFonts w:ascii="Times New Roman" w:hAnsi="Times New Roman"/>
                <w:sz w:val="22"/>
                <w:szCs w:val="22"/>
                <w:lang w:val="ru-RU" w:eastAsia="ru-RU"/>
              </w:rPr>
            </w:pPr>
          </w:p>
          <w:p w14:paraId="52F181CE" w14:textId="77777777" w:rsidR="005454B3" w:rsidRPr="005454B3" w:rsidRDefault="005454B3" w:rsidP="005454B3">
            <w:pPr>
              <w:spacing w:line="276" w:lineRule="auto"/>
              <w:rPr>
                <w:rFonts w:ascii="Times New Roman" w:hAnsi="Times New Roman"/>
                <w:sz w:val="22"/>
                <w:szCs w:val="22"/>
                <w:lang w:val="ru-RU" w:eastAsia="ru-RU"/>
              </w:rPr>
            </w:pPr>
          </w:p>
          <w:p w14:paraId="5E94B1C2" w14:textId="77777777" w:rsidR="005454B3" w:rsidRPr="005454B3" w:rsidRDefault="005454B3" w:rsidP="005454B3">
            <w:pPr>
              <w:spacing w:line="276" w:lineRule="auto"/>
              <w:rPr>
                <w:rFonts w:ascii="Times New Roman" w:hAnsi="Times New Roman"/>
                <w:sz w:val="22"/>
                <w:szCs w:val="22"/>
                <w:lang w:val="ru-RU" w:eastAsia="ru-RU"/>
              </w:rPr>
            </w:pPr>
          </w:p>
          <w:p w14:paraId="097458DD" w14:textId="77777777" w:rsidR="005454B3" w:rsidRPr="005454B3" w:rsidRDefault="005454B3" w:rsidP="005454B3">
            <w:pPr>
              <w:spacing w:line="276" w:lineRule="auto"/>
              <w:rPr>
                <w:rFonts w:ascii="Times New Roman" w:hAnsi="Times New Roman"/>
                <w:sz w:val="22"/>
                <w:szCs w:val="22"/>
                <w:lang w:val="ru-RU" w:eastAsia="ru-RU"/>
              </w:rPr>
            </w:pPr>
          </w:p>
          <w:p w14:paraId="4F81D3A7" w14:textId="77777777" w:rsidR="005454B3" w:rsidRPr="005454B3" w:rsidRDefault="005454B3" w:rsidP="005454B3">
            <w:pPr>
              <w:spacing w:line="276" w:lineRule="auto"/>
              <w:rPr>
                <w:rFonts w:ascii="Times New Roman" w:hAnsi="Times New Roman"/>
                <w:sz w:val="22"/>
                <w:szCs w:val="22"/>
                <w:lang w:val="ru-RU" w:eastAsia="ru-RU"/>
              </w:rPr>
            </w:pPr>
          </w:p>
          <w:p w14:paraId="42A17E71"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sz w:val="22"/>
                <w:szCs w:val="22"/>
                <w:lang w:val="ru-RU" w:eastAsia="ru-RU"/>
              </w:rPr>
              <w:t>________________</w:t>
            </w:r>
            <w:r w:rsidRPr="005454B3">
              <w:rPr>
                <w:rFonts w:ascii="Times New Roman" w:hAnsi="Times New Roman"/>
                <w:b/>
                <w:sz w:val="22"/>
                <w:szCs w:val="22"/>
                <w:lang w:val="ru-RU" w:eastAsia="ru-RU"/>
              </w:rPr>
              <w:t>ФИО</w:t>
            </w:r>
          </w:p>
          <w:p w14:paraId="487C878C"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b/>
                <w:sz w:val="22"/>
                <w:szCs w:val="22"/>
                <w:lang w:val="ru-RU" w:eastAsia="ru-RU"/>
              </w:rPr>
              <w:t>М.П.</w:t>
            </w:r>
          </w:p>
        </w:tc>
        <w:tc>
          <w:tcPr>
            <w:tcW w:w="4876" w:type="dxa"/>
          </w:tcPr>
          <w:p w14:paraId="6C68DF2C"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sz w:val="22"/>
                <w:szCs w:val="22"/>
                <w:lang w:val="ru-RU" w:eastAsia="ru-RU"/>
              </w:rPr>
              <w:t>ЗАКАЗЧИК:</w:t>
            </w:r>
          </w:p>
          <w:p w14:paraId="42F37242" w14:textId="77777777" w:rsidR="005454B3" w:rsidRPr="005454B3" w:rsidRDefault="005454B3" w:rsidP="005454B3">
            <w:pPr>
              <w:spacing w:line="276" w:lineRule="auto"/>
              <w:rPr>
                <w:rFonts w:ascii="Times New Roman" w:hAnsi="Times New Roman"/>
                <w:b/>
                <w:sz w:val="22"/>
                <w:szCs w:val="22"/>
                <w:lang w:val="ru-RU" w:eastAsia="ru-RU"/>
              </w:rPr>
            </w:pPr>
            <w:r w:rsidRPr="005454B3">
              <w:rPr>
                <w:rFonts w:ascii="Times New Roman" w:hAnsi="Times New Roman"/>
                <w:b/>
                <w:sz w:val="22"/>
                <w:szCs w:val="22"/>
                <w:lang w:val="ru-RU" w:eastAsia="ru-RU"/>
              </w:rPr>
              <w:t xml:space="preserve">АО «Национальный банк внешнеэкономической деятельности Республики Узбекистан» </w:t>
            </w:r>
          </w:p>
          <w:p w14:paraId="1073208D" w14:textId="77777777" w:rsidR="005454B3" w:rsidRPr="005454B3" w:rsidRDefault="005454B3" w:rsidP="005454B3">
            <w:pPr>
              <w:spacing w:line="276" w:lineRule="auto"/>
              <w:rPr>
                <w:rFonts w:ascii="Times New Roman" w:hAnsi="Times New Roman"/>
                <w:b/>
                <w:sz w:val="22"/>
                <w:szCs w:val="22"/>
                <w:lang w:val="ru-RU" w:eastAsia="ru-RU"/>
              </w:rPr>
            </w:pPr>
          </w:p>
          <w:p w14:paraId="2BB47B25" w14:textId="3126D68A" w:rsidR="005454B3" w:rsidRDefault="005454B3" w:rsidP="005454B3">
            <w:pPr>
              <w:spacing w:line="276" w:lineRule="auto"/>
              <w:rPr>
                <w:rFonts w:ascii="Times New Roman" w:hAnsi="Times New Roman"/>
                <w:b/>
                <w:sz w:val="22"/>
                <w:szCs w:val="22"/>
                <w:lang w:val="ru-RU" w:eastAsia="ru-RU"/>
              </w:rPr>
            </w:pPr>
          </w:p>
          <w:p w14:paraId="3A013A35" w14:textId="77777777" w:rsidR="00C47998" w:rsidRPr="005454B3" w:rsidRDefault="00C47998" w:rsidP="005454B3">
            <w:pPr>
              <w:spacing w:line="276" w:lineRule="auto"/>
              <w:rPr>
                <w:rFonts w:ascii="Times New Roman" w:hAnsi="Times New Roman"/>
                <w:b/>
                <w:sz w:val="22"/>
                <w:szCs w:val="22"/>
                <w:lang w:val="ru-RU" w:eastAsia="ru-RU"/>
              </w:rPr>
            </w:pPr>
          </w:p>
          <w:p w14:paraId="45E4FD94" w14:textId="77777777" w:rsidR="005454B3" w:rsidRPr="005454B3" w:rsidRDefault="005454B3" w:rsidP="005454B3">
            <w:pPr>
              <w:spacing w:line="276" w:lineRule="auto"/>
              <w:rPr>
                <w:rFonts w:ascii="Times New Roman" w:hAnsi="Times New Roman"/>
                <w:b/>
                <w:sz w:val="22"/>
                <w:szCs w:val="22"/>
                <w:lang w:eastAsia="ru-RU"/>
              </w:rPr>
            </w:pPr>
            <w:r w:rsidRPr="005454B3">
              <w:rPr>
                <w:rFonts w:ascii="Times New Roman" w:hAnsi="Times New Roman"/>
                <w:b/>
                <w:sz w:val="22"/>
                <w:szCs w:val="22"/>
                <w:lang w:eastAsia="ru-RU"/>
              </w:rPr>
              <w:t xml:space="preserve">___________________ </w:t>
            </w:r>
            <w:r w:rsidRPr="005454B3">
              <w:rPr>
                <w:rFonts w:ascii="Times New Roman" w:hAnsi="Times New Roman"/>
                <w:b/>
                <w:sz w:val="22"/>
                <w:szCs w:val="22"/>
                <w:lang w:val="ru-RU" w:eastAsia="ru-RU"/>
              </w:rPr>
              <w:t>ФИО</w:t>
            </w:r>
          </w:p>
          <w:p w14:paraId="7CE0E703" w14:textId="77777777" w:rsidR="005454B3" w:rsidRPr="005454B3" w:rsidRDefault="005454B3" w:rsidP="005454B3">
            <w:pPr>
              <w:spacing w:line="276" w:lineRule="auto"/>
              <w:rPr>
                <w:rFonts w:ascii="Times New Roman" w:hAnsi="Times New Roman"/>
                <w:sz w:val="22"/>
                <w:szCs w:val="22"/>
                <w:lang w:val="ru-RU" w:eastAsia="ru-RU"/>
              </w:rPr>
            </w:pPr>
            <w:r w:rsidRPr="005454B3">
              <w:rPr>
                <w:rFonts w:ascii="Times New Roman" w:hAnsi="Times New Roman"/>
                <w:b/>
                <w:sz w:val="22"/>
                <w:szCs w:val="22"/>
                <w:lang w:val="ru-RU" w:eastAsia="ru-RU"/>
              </w:rPr>
              <w:t>М.П.</w:t>
            </w:r>
          </w:p>
        </w:tc>
      </w:tr>
    </w:tbl>
    <w:p w14:paraId="5B83F3B7" w14:textId="77777777" w:rsidR="005454B3" w:rsidRPr="005454B3" w:rsidRDefault="005454B3" w:rsidP="005454B3">
      <w:pPr>
        <w:spacing w:line="276" w:lineRule="auto"/>
        <w:rPr>
          <w:rFonts w:ascii="Times New Roman" w:hAnsi="Times New Roman"/>
          <w:sz w:val="22"/>
          <w:szCs w:val="22"/>
          <w:lang w:val="ru-RU" w:eastAsia="ru-RU"/>
        </w:rPr>
      </w:pPr>
    </w:p>
    <w:p w14:paraId="6240BB07" w14:textId="77777777" w:rsidR="00020A8A" w:rsidRPr="005454B3" w:rsidRDefault="00020A8A" w:rsidP="00614B70">
      <w:pPr>
        <w:widowControl w:val="0"/>
        <w:jc w:val="center"/>
        <w:rPr>
          <w:rFonts w:ascii="Times New Roman" w:hAnsi="Times New Roman"/>
          <w:b/>
          <w:sz w:val="22"/>
          <w:szCs w:val="22"/>
          <w:lang w:val="ru-RU" w:eastAsia="ru-RU"/>
        </w:rPr>
      </w:pPr>
    </w:p>
    <w:sectPr w:rsidR="00020A8A" w:rsidRPr="005454B3" w:rsidSect="00A36699">
      <w:footerReference w:type="even" r:id="rId12"/>
      <w:footerReference w:type="default" r:id="rId13"/>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0350F" w14:textId="77777777" w:rsidR="00B21D2E" w:rsidRDefault="00B21D2E">
      <w:r>
        <w:separator/>
      </w:r>
    </w:p>
  </w:endnote>
  <w:endnote w:type="continuationSeparator" w:id="0">
    <w:p w14:paraId="6514F5D3" w14:textId="77777777" w:rsidR="00B21D2E" w:rsidRDefault="00B2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Semibold">
    <w:panose1 w:val="00000000000000000000"/>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3F239" w14:textId="77777777" w:rsidR="005454B3" w:rsidRDefault="005454B3">
    <w:pPr>
      <w:jc w:val="right"/>
    </w:pPr>
  </w:p>
  <w:p w14:paraId="1A6038AB" w14:textId="77777777" w:rsidR="005454B3" w:rsidRDefault="005454B3">
    <w:pPr>
      <w:jc w:val="right"/>
    </w:pPr>
  </w:p>
  <w:p w14:paraId="786AC84B" w14:textId="77777777" w:rsidR="005454B3" w:rsidRDefault="00B21D2E">
    <w:pPr>
      <w:jc w:val="right"/>
    </w:pPr>
    <w:r>
      <w:rPr>
        <w:noProof/>
      </w:rPr>
      <w:pict w14:anchorId="7029A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2051" type="#_x0000_t75" style="position:absolute;left:0;text-align:left;margin-left:68.85pt;margin-top:778.9pt;width:487.35pt;height:34.45pt;z-index:251659264;visibility:visible;mso-wrap-edited:f">
          <v:imagedata r:id="rId1" o:title=""/>
        </v:shape>
      </w:pict>
    </w:r>
    <w:r w:rsidR="005454B3">
      <w:fldChar w:fldCharType="begin"/>
    </w:r>
    <w:r w:rsidR="005454B3">
      <w:instrText xml:space="preserve"> PAGE </w:instrText>
    </w:r>
    <w:r w:rsidR="005454B3">
      <w:fldChar w:fldCharType="separate"/>
    </w:r>
    <w:r w:rsidR="00FF7831">
      <w:rPr>
        <w:noProof/>
      </w:rPr>
      <w:t>1</w:t>
    </w:r>
    <w:r w:rsidR="005454B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BF326F" w:rsidRDefault="00BF326F"/>
  <w:p w14:paraId="64413C2F" w14:textId="77777777" w:rsidR="00BF326F" w:rsidRDefault="00BF32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FF7831">
      <w:rPr>
        <w:noProof/>
      </w:rPr>
      <w:t>57</w:t>
    </w:r>
    <w:r>
      <w:fldChar w:fldCharType="end"/>
    </w:r>
  </w:p>
  <w:p w14:paraId="5C330B15" w14:textId="77777777" w:rsidR="00BF326F" w:rsidRDefault="00BF326F"/>
  <w:p w14:paraId="14CC20A6" w14:textId="77777777" w:rsidR="00BF326F" w:rsidRDefault="00BF32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BBD7C" w14:textId="77777777" w:rsidR="00B21D2E" w:rsidRDefault="00B21D2E">
      <w:r>
        <w:separator/>
      </w:r>
    </w:p>
  </w:footnote>
  <w:footnote w:type="continuationSeparator" w:id="0">
    <w:p w14:paraId="5F7B67F8" w14:textId="77777777" w:rsidR="00B21D2E" w:rsidRDefault="00B21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83ECB" w14:textId="77777777" w:rsidR="005454B3" w:rsidRPr="00866A50" w:rsidRDefault="005454B3" w:rsidP="00866A50">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1ED0451"/>
    <w:multiLevelType w:val="singleLevel"/>
    <w:tmpl w:val="D3E47DF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6">
    <w:nsid w:val="0B7B28C0"/>
    <w:multiLevelType w:val="multilevel"/>
    <w:tmpl w:val="8C6EEEAA"/>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7">
    <w:nsid w:val="0D6B6C9A"/>
    <w:multiLevelType w:val="hybridMultilevel"/>
    <w:tmpl w:val="96B40282"/>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720621"/>
    <w:multiLevelType w:val="hybridMultilevel"/>
    <w:tmpl w:val="C28876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DB2AE8"/>
    <w:multiLevelType w:val="hybridMultilevel"/>
    <w:tmpl w:val="C17E75C2"/>
    <w:lvl w:ilvl="0" w:tplc="FFFFFFFF">
      <w:start w:val="1"/>
      <w:numFmt w:val="decimal"/>
      <w:lvlText w:val="%1."/>
      <w:lvlJc w:val="left"/>
      <w:pPr>
        <w:tabs>
          <w:tab w:val="num" w:pos="1408"/>
        </w:tabs>
        <w:ind w:left="1408" w:hanging="840"/>
      </w:pPr>
      <w:rPr>
        <w:rFonts w:hint="default"/>
        <w:color w:val="auto"/>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17E9090E"/>
    <w:multiLevelType w:val="hybridMultilevel"/>
    <w:tmpl w:val="181072EA"/>
    <w:lvl w:ilvl="0" w:tplc="00000000">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64054E"/>
    <w:multiLevelType w:val="hybridMultilevel"/>
    <w:tmpl w:val="4322C576"/>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18471A"/>
    <w:multiLevelType w:val="hybridMultilevel"/>
    <w:tmpl w:val="CFE645BA"/>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0661F2"/>
    <w:multiLevelType w:val="hybridMultilevel"/>
    <w:tmpl w:val="94064D6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2E8B3908"/>
    <w:multiLevelType w:val="hybridMultilevel"/>
    <w:tmpl w:val="35A2EFC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2646DD"/>
    <w:multiLevelType w:val="multilevel"/>
    <w:tmpl w:val="85BE2CB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32FE739F"/>
    <w:multiLevelType w:val="hybridMultilevel"/>
    <w:tmpl w:val="B280576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7C65C7"/>
    <w:multiLevelType w:val="multilevel"/>
    <w:tmpl w:val="AE36D38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39104962"/>
    <w:multiLevelType w:val="hybridMultilevel"/>
    <w:tmpl w:val="88022F5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C583391"/>
    <w:multiLevelType w:val="hybridMultilevel"/>
    <w:tmpl w:val="20B0803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DC04170"/>
    <w:multiLevelType w:val="singleLevel"/>
    <w:tmpl w:val="D3E47DF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E8E176C"/>
    <w:multiLevelType w:val="hybridMultilevel"/>
    <w:tmpl w:val="DFE26C06"/>
    <w:lvl w:ilvl="0" w:tplc="9E969066">
      <w:start w:val="1"/>
      <w:numFmt w:val="bullet"/>
      <w:lvlText w:val="-"/>
      <w:lvlJc w:val="left"/>
      <w:pPr>
        <w:ind w:left="1571" w:hanging="360"/>
      </w:pPr>
      <w:rPr>
        <w:rFonts w:ascii="Sitka Subheading Semibold" w:hAnsi="Sitka Subheading Semibold"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0AB26F9"/>
    <w:multiLevelType w:val="hybridMultilevel"/>
    <w:tmpl w:val="D31C4F7C"/>
    <w:lvl w:ilvl="0" w:tplc="FFFFFFFF">
      <w:start w:val="1"/>
      <w:numFmt w:val="decimal"/>
      <w:lvlText w:val="%1."/>
      <w:lvlJc w:val="left"/>
      <w:pPr>
        <w:tabs>
          <w:tab w:val="num" w:pos="1662"/>
        </w:tabs>
        <w:ind w:left="1662" w:hanging="945"/>
      </w:pPr>
      <w:rPr>
        <w:rFonts w:hint="default"/>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32">
    <w:nsid w:val="458D7213"/>
    <w:multiLevelType w:val="hybridMultilevel"/>
    <w:tmpl w:val="EE58398A"/>
    <w:lvl w:ilvl="0" w:tplc="DC30C390">
      <w:start w:val="2"/>
      <w:numFmt w:val="decimal"/>
      <w:lvlText w:val="1.%1."/>
      <w:lvlJc w:val="left"/>
      <w:pPr>
        <w:ind w:left="720" w:hanging="360"/>
      </w:pPr>
      <w:rPr>
        <w:rFonts w:hint="default"/>
      </w:rPr>
    </w:lvl>
    <w:lvl w:ilvl="1" w:tplc="06180A56">
      <w:start w:val="1"/>
      <w:numFmt w:val="decimal"/>
      <w:lvlText w:val="2.1.%2"/>
      <w:lvlJc w:val="right"/>
      <w:pPr>
        <w:ind w:left="1440" w:hanging="360"/>
      </w:pPr>
      <w:rPr>
        <w:rFonts w:hint="default"/>
      </w:rPr>
    </w:lvl>
    <w:lvl w:ilvl="2" w:tplc="DA92C114" w:tentative="1">
      <w:start w:val="1"/>
      <w:numFmt w:val="lowerRoman"/>
      <w:lvlText w:val="%3."/>
      <w:lvlJc w:val="right"/>
      <w:pPr>
        <w:ind w:left="2160" w:hanging="180"/>
      </w:pPr>
    </w:lvl>
    <w:lvl w:ilvl="3" w:tplc="9B5819B0" w:tentative="1">
      <w:start w:val="1"/>
      <w:numFmt w:val="decimal"/>
      <w:lvlText w:val="%4."/>
      <w:lvlJc w:val="left"/>
      <w:pPr>
        <w:ind w:left="2880" w:hanging="360"/>
      </w:pPr>
    </w:lvl>
    <w:lvl w:ilvl="4" w:tplc="FDAA0EA6">
      <w:start w:val="1"/>
      <w:numFmt w:val="lowerLetter"/>
      <w:lvlText w:val="%5."/>
      <w:lvlJc w:val="left"/>
      <w:pPr>
        <w:ind w:left="3600" w:hanging="360"/>
      </w:pPr>
    </w:lvl>
    <w:lvl w:ilvl="5" w:tplc="6C963672" w:tentative="1">
      <w:start w:val="1"/>
      <w:numFmt w:val="lowerRoman"/>
      <w:lvlText w:val="%6."/>
      <w:lvlJc w:val="right"/>
      <w:pPr>
        <w:ind w:left="4320" w:hanging="180"/>
      </w:pPr>
    </w:lvl>
    <w:lvl w:ilvl="6" w:tplc="1B60B72E" w:tentative="1">
      <w:start w:val="1"/>
      <w:numFmt w:val="decimal"/>
      <w:lvlText w:val="%7."/>
      <w:lvlJc w:val="left"/>
      <w:pPr>
        <w:ind w:left="5040" w:hanging="360"/>
      </w:pPr>
    </w:lvl>
    <w:lvl w:ilvl="7" w:tplc="E4BE0EE0" w:tentative="1">
      <w:start w:val="1"/>
      <w:numFmt w:val="lowerLetter"/>
      <w:lvlText w:val="%8."/>
      <w:lvlJc w:val="left"/>
      <w:pPr>
        <w:ind w:left="5760" w:hanging="360"/>
      </w:pPr>
    </w:lvl>
    <w:lvl w:ilvl="8" w:tplc="294ED912" w:tentative="1">
      <w:start w:val="1"/>
      <w:numFmt w:val="lowerRoman"/>
      <w:lvlText w:val="%9."/>
      <w:lvlJc w:val="right"/>
      <w:pPr>
        <w:ind w:left="6480" w:hanging="180"/>
      </w:pPr>
    </w:lvl>
  </w:abstractNum>
  <w:abstractNum w:abstractNumId="3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D36270"/>
    <w:multiLevelType w:val="hybridMultilevel"/>
    <w:tmpl w:val="1884D9AE"/>
    <w:lvl w:ilvl="0" w:tplc="A9E0875A">
      <w:start w:val="1"/>
      <w:numFmt w:val="decimal"/>
      <w:lvlText w:val="%1."/>
      <w:lvlJc w:val="left"/>
      <w:pPr>
        <w:ind w:left="3479"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36">
    <w:nsid w:val="54EC3725"/>
    <w:multiLevelType w:val="hybridMultilevel"/>
    <w:tmpl w:val="85081A70"/>
    <w:lvl w:ilvl="0" w:tplc="46F44D58">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38">
    <w:nsid w:val="59FC5A7D"/>
    <w:multiLevelType w:val="hybridMultilevel"/>
    <w:tmpl w:val="E004A5C2"/>
    <w:lvl w:ilvl="0" w:tplc="3AB2401A">
      <w:start w:val="1"/>
      <w:numFmt w:val="bullet"/>
      <w:lvlText w:val="-"/>
      <w:lvlJc w:val="left"/>
      <w:pPr>
        <w:ind w:left="1440" w:hanging="360"/>
      </w:pPr>
      <w:rPr>
        <w:rFonts w:ascii="Sitka Subheading Semibold" w:hAnsi="Sitka Subheading Semibold" w:hint="default"/>
      </w:rPr>
    </w:lvl>
    <w:lvl w:ilvl="1" w:tplc="B1F0F89A" w:tentative="1">
      <w:start w:val="1"/>
      <w:numFmt w:val="bullet"/>
      <w:lvlText w:val="o"/>
      <w:lvlJc w:val="left"/>
      <w:pPr>
        <w:ind w:left="2160" w:hanging="360"/>
      </w:pPr>
      <w:rPr>
        <w:rFonts w:ascii="Courier New" w:hAnsi="Courier New" w:cs="Courier New" w:hint="default"/>
      </w:rPr>
    </w:lvl>
    <w:lvl w:ilvl="2" w:tplc="B5AC2456" w:tentative="1">
      <w:start w:val="1"/>
      <w:numFmt w:val="bullet"/>
      <w:lvlText w:val=""/>
      <w:lvlJc w:val="left"/>
      <w:pPr>
        <w:ind w:left="2880" w:hanging="360"/>
      </w:pPr>
      <w:rPr>
        <w:rFonts w:ascii="Wingdings" w:hAnsi="Wingdings" w:hint="default"/>
      </w:rPr>
    </w:lvl>
    <w:lvl w:ilvl="3" w:tplc="49EC6024" w:tentative="1">
      <w:start w:val="1"/>
      <w:numFmt w:val="bullet"/>
      <w:lvlText w:val=""/>
      <w:lvlJc w:val="left"/>
      <w:pPr>
        <w:ind w:left="3600" w:hanging="360"/>
      </w:pPr>
      <w:rPr>
        <w:rFonts w:ascii="Symbol" w:hAnsi="Symbol" w:hint="default"/>
      </w:rPr>
    </w:lvl>
    <w:lvl w:ilvl="4" w:tplc="D6B0BF0E" w:tentative="1">
      <w:start w:val="1"/>
      <w:numFmt w:val="bullet"/>
      <w:lvlText w:val="o"/>
      <w:lvlJc w:val="left"/>
      <w:pPr>
        <w:ind w:left="4320" w:hanging="360"/>
      </w:pPr>
      <w:rPr>
        <w:rFonts w:ascii="Courier New" w:hAnsi="Courier New" w:cs="Courier New" w:hint="default"/>
      </w:rPr>
    </w:lvl>
    <w:lvl w:ilvl="5" w:tplc="11E01CE2" w:tentative="1">
      <w:start w:val="1"/>
      <w:numFmt w:val="bullet"/>
      <w:lvlText w:val=""/>
      <w:lvlJc w:val="left"/>
      <w:pPr>
        <w:ind w:left="5040" w:hanging="360"/>
      </w:pPr>
      <w:rPr>
        <w:rFonts w:ascii="Wingdings" w:hAnsi="Wingdings" w:hint="default"/>
      </w:rPr>
    </w:lvl>
    <w:lvl w:ilvl="6" w:tplc="8A183BD6" w:tentative="1">
      <w:start w:val="1"/>
      <w:numFmt w:val="bullet"/>
      <w:lvlText w:val=""/>
      <w:lvlJc w:val="left"/>
      <w:pPr>
        <w:ind w:left="5760" w:hanging="360"/>
      </w:pPr>
      <w:rPr>
        <w:rFonts w:ascii="Symbol" w:hAnsi="Symbol" w:hint="default"/>
      </w:rPr>
    </w:lvl>
    <w:lvl w:ilvl="7" w:tplc="DA406D62" w:tentative="1">
      <w:start w:val="1"/>
      <w:numFmt w:val="bullet"/>
      <w:lvlText w:val="o"/>
      <w:lvlJc w:val="left"/>
      <w:pPr>
        <w:ind w:left="6480" w:hanging="360"/>
      </w:pPr>
      <w:rPr>
        <w:rFonts w:ascii="Courier New" w:hAnsi="Courier New" w:cs="Courier New" w:hint="default"/>
      </w:rPr>
    </w:lvl>
    <w:lvl w:ilvl="8" w:tplc="B2A01F68" w:tentative="1">
      <w:start w:val="1"/>
      <w:numFmt w:val="bullet"/>
      <w:lvlText w:val=""/>
      <w:lvlJc w:val="left"/>
      <w:pPr>
        <w:ind w:left="7200" w:hanging="360"/>
      </w:pPr>
      <w:rPr>
        <w:rFonts w:ascii="Wingdings" w:hAnsi="Wingdings" w:hint="default"/>
      </w:rPr>
    </w:lvl>
  </w:abstractNum>
  <w:abstractNum w:abstractNumId="39">
    <w:nsid w:val="5B825EB0"/>
    <w:multiLevelType w:val="hybridMultilevel"/>
    <w:tmpl w:val="7CE26038"/>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456C4F"/>
    <w:multiLevelType w:val="hybridMultilevel"/>
    <w:tmpl w:val="AFACDD16"/>
    <w:lvl w:ilvl="0" w:tplc="77C403AE">
      <w:start w:val="1"/>
      <w:numFmt w:val="bullet"/>
      <w:lvlText w:val="-"/>
      <w:lvlJc w:val="left"/>
      <w:pPr>
        <w:ind w:left="720" w:hanging="360"/>
      </w:pPr>
    </w:lvl>
    <w:lvl w:ilvl="1" w:tplc="A5A066EA" w:tentative="1">
      <w:start w:val="1"/>
      <w:numFmt w:val="bullet"/>
      <w:lvlText w:val="o"/>
      <w:lvlJc w:val="left"/>
      <w:pPr>
        <w:ind w:left="1440" w:hanging="360"/>
      </w:pPr>
      <w:rPr>
        <w:rFonts w:ascii="Courier New" w:hAnsi="Courier New" w:cs="Courier New" w:hint="default"/>
      </w:rPr>
    </w:lvl>
    <w:lvl w:ilvl="2" w:tplc="862E39A0" w:tentative="1">
      <w:start w:val="1"/>
      <w:numFmt w:val="bullet"/>
      <w:lvlText w:val=""/>
      <w:lvlJc w:val="left"/>
      <w:pPr>
        <w:ind w:left="2160" w:hanging="360"/>
      </w:pPr>
      <w:rPr>
        <w:rFonts w:ascii="Wingdings" w:hAnsi="Wingdings" w:hint="default"/>
      </w:rPr>
    </w:lvl>
    <w:lvl w:ilvl="3" w:tplc="397E1748" w:tentative="1">
      <w:start w:val="1"/>
      <w:numFmt w:val="bullet"/>
      <w:lvlText w:val=""/>
      <w:lvlJc w:val="left"/>
      <w:pPr>
        <w:ind w:left="2880" w:hanging="360"/>
      </w:pPr>
      <w:rPr>
        <w:rFonts w:ascii="Symbol" w:hAnsi="Symbol" w:hint="default"/>
      </w:rPr>
    </w:lvl>
    <w:lvl w:ilvl="4" w:tplc="633418F4" w:tentative="1">
      <w:start w:val="1"/>
      <w:numFmt w:val="bullet"/>
      <w:lvlText w:val="o"/>
      <w:lvlJc w:val="left"/>
      <w:pPr>
        <w:ind w:left="3600" w:hanging="360"/>
      </w:pPr>
      <w:rPr>
        <w:rFonts w:ascii="Courier New" w:hAnsi="Courier New" w:cs="Courier New" w:hint="default"/>
      </w:rPr>
    </w:lvl>
    <w:lvl w:ilvl="5" w:tplc="CE1209C0" w:tentative="1">
      <w:start w:val="1"/>
      <w:numFmt w:val="bullet"/>
      <w:lvlText w:val=""/>
      <w:lvlJc w:val="left"/>
      <w:pPr>
        <w:ind w:left="4320" w:hanging="360"/>
      </w:pPr>
      <w:rPr>
        <w:rFonts w:ascii="Wingdings" w:hAnsi="Wingdings" w:hint="default"/>
      </w:rPr>
    </w:lvl>
    <w:lvl w:ilvl="6" w:tplc="60D2DEEA" w:tentative="1">
      <w:start w:val="1"/>
      <w:numFmt w:val="bullet"/>
      <w:lvlText w:val=""/>
      <w:lvlJc w:val="left"/>
      <w:pPr>
        <w:ind w:left="5040" w:hanging="360"/>
      </w:pPr>
      <w:rPr>
        <w:rFonts w:ascii="Symbol" w:hAnsi="Symbol" w:hint="default"/>
      </w:rPr>
    </w:lvl>
    <w:lvl w:ilvl="7" w:tplc="3C04CBCE" w:tentative="1">
      <w:start w:val="1"/>
      <w:numFmt w:val="bullet"/>
      <w:lvlText w:val="o"/>
      <w:lvlJc w:val="left"/>
      <w:pPr>
        <w:ind w:left="5760" w:hanging="360"/>
      </w:pPr>
      <w:rPr>
        <w:rFonts w:ascii="Courier New" w:hAnsi="Courier New" w:cs="Courier New" w:hint="default"/>
      </w:rPr>
    </w:lvl>
    <w:lvl w:ilvl="8" w:tplc="5844B62C" w:tentative="1">
      <w:start w:val="1"/>
      <w:numFmt w:val="bullet"/>
      <w:lvlText w:val=""/>
      <w:lvlJc w:val="left"/>
      <w:pPr>
        <w:ind w:left="6480" w:hanging="360"/>
      </w:pPr>
      <w:rPr>
        <w:rFonts w:ascii="Wingdings" w:hAnsi="Wingdings" w:hint="default"/>
      </w:rPr>
    </w:lvl>
  </w:abstractNum>
  <w:abstractNum w:abstractNumId="42">
    <w:nsid w:val="66C15070"/>
    <w:multiLevelType w:val="hybridMultilevel"/>
    <w:tmpl w:val="38BE431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4149A1"/>
    <w:multiLevelType w:val="hybridMultilevel"/>
    <w:tmpl w:val="C5445CC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786D51"/>
    <w:multiLevelType w:val="hybridMultilevel"/>
    <w:tmpl w:val="F0FA325E"/>
    <w:lvl w:ilvl="0" w:tplc="0000000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617DFD"/>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227E22"/>
    <w:multiLevelType w:val="multilevel"/>
    <w:tmpl w:val="98441554"/>
    <w:lvl w:ilvl="0">
      <w:start w:val="1"/>
      <w:numFmt w:val="decimal"/>
      <w:lvlText w:val="%1."/>
      <w:lvlJc w:val="left"/>
      <w:pPr>
        <w:tabs>
          <w:tab w:val="num" w:pos="1109"/>
        </w:tabs>
        <w:ind w:left="1109" w:hanging="8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num w:numId="1">
    <w:abstractNumId w:val="20"/>
  </w:num>
  <w:num w:numId="2">
    <w:abstractNumId w:val="1"/>
  </w:num>
  <w:num w:numId="3">
    <w:abstractNumId w:val="17"/>
  </w:num>
  <w:num w:numId="4">
    <w:abstractNumId w:val="40"/>
  </w:num>
  <w:num w:numId="5">
    <w:abstractNumId w:val="33"/>
  </w:num>
  <w:num w:numId="6">
    <w:abstractNumId w:val="4"/>
  </w:num>
  <w:num w:numId="7">
    <w:abstractNumId w:val="45"/>
  </w:num>
  <w:num w:numId="8">
    <w:abstractNumId w:val="27"/>
  </w:num>
  <w:num w:numId="9">
    <w:abstractNumId w:val="13"/>
  </w:num>
  <w:num w:numId="10">
    <w:abstractNumId w:val="46"/>
  </w:num>
  <w:num w:numId="11">
    <w:abstractNumId w:val="9"/>
  </w:num>
  <w:num w:numId="12">
    <w:abstractNumId w:val="15"/>
  </w:num>
  <w:num w:numId="13">
    <w:abstractNumId w:val="29"/>
  </w:num>
  <w:num w:numId="14">
    <w:abstractNumId w:val="25"/>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7"/>
  </w:num>
  <w:num w:numId="20">
    <w:abstractNumId w:val="32"/>
  </w:num>
  <w:num w:numId="21">
    <w:abstractNumId w:val="18"/>
  </w:num>
  <w:num w:numId="22">
    <w:abstractNumId w:val="41"/>
  </w:num>
  <w:num w:numId="23">
    <w:abstractNumId w:val="8"/>
  </w:num>
  <w:num w:numId="24">
    <w:abstractNumId w:val="21"/>
  </w:num>
  <w:num w:numId="25">
    <w:abstractNumId w:val="42"/>
  </w:num>
  <w:num w:numId="26">
    <w:abstractNumId w:val="43"/>
  </w:num>
  <w:num w:numId="27">
    <w:abstractNumId w:val="5"/>
  </w:num>
  <w:num w:numId="28">
    <w:abstractNumId w:val="44"/>
  </w:num>
  <w:num w:numId="29">
    <w:abstractNumId w:val="38"/>
  </w:num>
  <w:num w:numId="30">
    <w:abstractNumId w:val="16"/>
  </w:num>
  <w:num w:numId="31">
    <w:abstractNumId w:val="14"/>
  </w:num>
  <w:num w:numId="32">
    <w:abstractNumId w:val="39"/>
  </w:num>
  <w:num w:numId="33">
    <w:abstractNumId w:val="19"/>
  </w:num>
  <w:num w:numId="34">
    <w:abstractNumId w:val="26"/>
  </w:num>
  <w:num w:numId="35">
    <w:abstractNumId w:val="11"/>
  </w:num>
  <w:num w:numId="36">
    <w:abstractNumId w:val="23"/>
  </w:num>
  <w:num w:numId="37">
    <w:abstractNumId w:val="30"/>
  </w:num>
  <w:num w:numId="38">
    <w:abstractNumId w:val="28"/>
  </w:num>
  <w:num w:numId="39">
    <w:abstractNumId w:val="3"/>
  </w:num>
  <w:num w:numId="40">
    <w:abstractNumId w:val="48"/>
  </w:num>
  <w:num w:numId="41">
    <w:abstractNumId w:val="31"/>
  </w:num>
  <w:num w:numId="42">
    <w:abstractNumId w:val="7"/>
  </w:num>
  <w:num w:numId="43">
    <w:abstractNumId w:val="10"/>
  </w:num>
  <w:num w:numId="44">
    <w:abstractNumId w:val="35"/>
  </w:num>
  <w:num w:numId="45">
    <w:abstractNumId w:val="6"/>
  </w:num>
  <w:num w:numId="46">
    <w:abstractNumId w:val="36"/>
  </w:num>
  <w:num w:numId="47">
    <w:abstractNumId w:val="24"/>
  </w:num>
  <w:num w:numId="48">
    <w:abstractNumId w:val="22"/>
  </w:num>
  <w:num w:numId="49">
    <w:abstractNumId w:val="37"/>
  </w:num>
  <w:num w:numId="5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36C6A"/>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5DA2"/>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1D2E"/>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26F"/>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3715"/>
    <w:rsid w:val="00F05243"/>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 w:val="00FF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7"/>
      </w:numPr>
    </w:pPr>
  </w:style>
  <w:style w:type="numbering" w:customStyle="1" w:styleId="22">
    <w:name w:val="Стиль2"/>
    <w:uiPriority w:val="99"/>
    <w:rsid w:val="00904AE7"/>
    <w:pPr>
      <w:numPr>
        <w:numId w:val="8"/>
      </w:numPr>
    </w:pPr>
  </w:style>
  <w:style w:type="numbering" w:customStyle="1" w:styleId="32">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6"/>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27"/>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27"/>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27"/>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27"/>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27"/>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27"/>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27"/>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27"/>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27"/>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50"/>
      </w:numPr>
      <w:tabs>
        <w:tab w:val="clear" w:pos="1247"/>
      </w:tabs>
      <w:ind w:left="360" w:hanging="360"/>
    </w:pPr>
  </w:style>
  <w:style w:type="paragraph" w:customStyle="1" w:styleId="a0">
    <w:name w:val="_Список_марк"/>
    <w:link w:val="affff6"/>
    <w:rsid w:val="005454B3"/>
    <w:pPr>
      <w:numPr>
        <w:numId w:val="44"/>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49"/>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7"/>
      </w:numPr>
    </w:pPr>
  </w:style>
  <w:style w:type="numbering" w:customStyle="1" w:styleId="22">
    <w:name w:val="Стиль2"/>
    <w:uiPriority w:val="99"/>
    <w:rsid w:val="00904AE7"/>
    <w:pPr>
      <w:numPr>
        <w:numId w:val="8"/>
      </w:numPr>
    </w:pPr>
  </w:style>
  <w:style w:type="numbering" w:customStyle="1" w:styleId="32">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6"/>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27"/>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27"/>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27"/>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27"/>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27"/>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27"/>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27"/>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27"/>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27"/>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50"/>
      </w:numPr>
      <w:tabs>
        <w:tab w:val="clear" w:pos="1247"/>
      </w:tabs>
      <w:ind w:left="360" w:hanging="360"/>
    </w:pPr>
  </w:style>
  <w:style w:type="paragraph" w:customStyle="1" w:styleId="a0">
    <w:name w:val="_Список_марк"/>
    <w:link w:val="affff6"/>
    <w:rsid w:val="005454B3"/>
    <w:pPr>
      <w:numPr>
        <w:numId w:val="44"/>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49"/>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D18C-029A-4FE0-8388-D23B7C90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15550</Words>
  <Characters>88637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103980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2023-08-22T05:30:00Z</cp:lastPrinted>
  <dcterms:created xsi:type="dcterms:W3CDTF">2023-10-11T07:13:00Z</dcterms:created>
  <dcterms:modified xsi:type="dcterms:W3CDTF">2023-10-11T07:13:00Z</dcterms:modified>
</cp:coreProperties>
</file>