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8E2D28" w:rsidRDefault="008E2D28" w:rsidP="00E72EF6">
      <w:pPr>
        <w:spacing w:before="60" w:after="60"/>
        <w:rPr>
          <w:rFonts w:ascii="Times New Roman" w:hAnsi="Times New Roman"/>
          <w:sz w:val="28"/>
          <w:szCs w:val="28"/>
          <w:lang w:val="ru-RU"/>
        </w:rPr>
      </w:pPr>
    </w:p>
    <w:p w:rsidR="008E2D28" w:rsidRDefault="008E2D28" w:rsidP="00E72EF6">
      <w:pPr>
        <w:spacing w:before="60" w:after="60"/>
        <w:rPr>
          <w:rFonts w:ascii="Times New Roman" w:hAnsi="Times New Roman"/>
          <w:sz w:val="28"/>
          <w:szCs w:val="28"/>
          <w:lang w:val="ru-RU"/>
        </w:rPr>
      </w:pPr>
    </w:p>
    <w:p w:rsidR="008E2D28" w:rsidRPr="00E40656" w:rsidRDefault="008E2D28"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0C71A5">
        <w:rPr>
          <w:rFonts w:ascii="Times New Roman" w:hAnsi="Times New Roman"/>
          <w:b/>
          <w:sz w:val="28"/>
          <w:szCs w:val="28"/>
          <w:lang w:val="ru-RU"/>
        </w:rPr>
        <w:t>ОТБОРУ НАИЛУЧШИХ ПРЕДЛОЖЕНИЙ</w:t>
      </w:r>
    </w:p>
    <w:p w:rsidR="001E080F" w:rsidRPr="00E40656" w:rsidRDefault="001E080F" w:rsidP="00E72EF6">
      <w:pPr>
        <w:spacing w:before="60" w:after="60"/>
        <w:jc w:val="center"/>
        <w:rPr>
          <w:rFonts w:ascii="Times New Roman" w:hAnsi="Times New Roman"/>
          <w:b/>
          <w:sz w:val="28"/>
          <w:szCs w:val="28"/>
          <w:lang w:val="ru-RU"/>
        </w:rPr>
      </w:pPr>
    </w:p>
    <w:p w:rsidR="00497C2F" w:rsidRDefault="00497C2F" w:rsidP="00E72EF6">
      <w:pPr>
        <w:spacing w:before="60" w:after="60"/>
        <w:jc w:val="center"/>
        <w:rPr>
          <w:rFonts w:ascii="Times New Roman" w:hAnsi="Times New Roman"/>
          <w:bCs/>
          <w:iCs/>
          <w:sz w:val="28"/>
          <w:szCs w:val="28"/>
          <w:lang w:val="ru-RU"/>
        </w:rPr>
      </w:pPr>
      <w:r w:rsidRPr="00497C2F">
        <w:rPr>
          <w:rFonts w:ascii="Times New Roman" w:hAnsi="Times New Roman"/>
          <w:bCs/>
          <w:iCs/>
          <w:sz w:val="28"/>
          <w:szCs w:val="28"/>
          <w:lang w:val="ru-RU"/>
        </w:rPr>
        <w:t xml:space="preserve">Оказание услуги по годовому техническому обслуживанию лифтов фирмы «KONE» в количестве 12 шт. в здании Центрального офиса </w:t>
      </w:r>
    </w:p>
    <w:p w:rsidR="00380212" w:rsidRPr="00E40656" w:rsidRDefault="009372D5" w:rsidP="00E72EF6">
      <w:pPr>
        <w:spacing w:before="60" w:after="60"/>
        <w:jc w:val="center"/>
        <w:rPr>
          <w:rFonts w:ascii="Times New Roman" w:hAnsi="Times New Roman"/>
          <w:sz w:val="28"/>
          <w:szCs w:val="28"/>
          <w:lang w:val="ru-RU"/>
        </w:rPr>
      </w:pPr>
      <w:r w:rsidRPr="009372D5">
        <w:rPr>
          <w:rFonts w:ascii="Times New Roman" w:hAnsi="Times New Roman"/>
          <w:bCs/>
          <w:iCs/>
          <w:sz w:val="28"/>
          <w:szCs w:val="28"/>
          <w:lang w:val="ru-RU"/>
        </w:rPr>
        <w:t>АО «Национального Банка внешнеэкономической деятельности Республики Узбекистан»</w:t>
      </w:r>
    </w:p>
    <w:p w:rsidR="001E080F" w:rsidRPr="00E40656" w:rsidRDefault="001E080F" w:rsidP="00E72EF6">
      <w:pPr>
        <w:spacing w:before="60" w:after="60"/>
        <w:jc w:val="center"/>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EB5159" w:rsidRPr="00EB5159">
        <w:rPr>
          <w:rFonts w:ascii="Times New Roman" w:hAnsi="Times New Roman"/>
          <w:sz w:val="28"/>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E40656" w:rsidRDefault="00380212" w:rsidP="00E72EF6">
      <w:pPr>
        <w:spacing w:before="60" w:after="60"/>
        <w:jc w:val="center"/>
        <w:rPr>
          <w:rFonts w:ascii="Times New Roman" w:hAnsi="Times New Roman"/>
          <w:sz w:val="28"/>
          <w:szCs w:val="28"/>
          <w:lang w:val="ru-RU"/>
        </w:rPr>
      </w:pPr>
      <w:r w:rsidRPr="00E40656">
        <w:rPr>
          <w:rFonts w:ascii="Times New Roman" w:hAnsi="Times New Roman"/>
          <w:sz w:val="28"/>
          <w:szCs w:val="28"/>
          <w:lang w:val="ru-RU"/>
        </w:rPr>
        <w:t xml:space="preserve">Ташкент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893435" w:rsidRPr="00E40656">
        <w:rPr>
          <w:rFonts w:ascii="Times New Roman" w:hAnsi="Times New Roman"/>
          <w:sz w:val="28"/>
          <w:szCs w:val="28"/>
          <w:lang w:val="ru-RU"/>
        </w:rPr>
        <w:t xml:space="preserve"> </w:t>
      </w:r>
      <w:r w:rsidR="000A043C" w:rsidRPr="00E40656">
        <w:rPr>
          <w:rFonts w:ascii="Times New Roman" w:hAnsi="Times New Roman"/>
          <w:sz w:val="28"/>
          <w:szCs w:val="28"/>
          <w:lang w:val="ru-RU"/>
        </w:rPr>
        <w:t>г.</w:t>
      </w:r>
    </w:p>
    <w:p w:rsidR="00773C49" w:rsidRPr="0006135B" w:rsidRDefault="00380212" w:rsidP="00E72EF6">
      <w:pPr>
        <w:pStyle w:val="1"/>
        <w:jc w:val="center"/>
        <w:rPr>
          <w:rFonts w:ascii="Times New Roman" w:hAnsi="Times New Roman"/>
          <w:sz w:val="22"/>
          <w:szCs w:val="22"/>
          <w:lang w:val="ru-RU"/>
        </w:rPr>
      </w:pPr>
      <w:r w:rsidRPr="00E40656">
        <w:rPr>
          <w:rFonts w:ascii="Times New Roman" w:hAnsi="Times New Roman"/>
          <w:b w:val="0"/>
          <w:sz w:val="28"/>
          <w:szCs w:val="28"/>
          <w:lang w:val="ru-RU"/>
        </w:rPr>
        <w:br w:type="page"/>
      </w:r>
      <w:bookmarkStart w:id="1" w:name="_Hlk506828966"/>
      <w:r w:rsidR="00773C49" w:rsidRPr="0006135B">
        <w:rPr>
          <w:rFonts w:ascii="Times New Roman" w:hAnsi="Times New Roman"/>
          <w:sz w:val="22"/>
          <w:szCs w:val="22"/>
          <w:lang w:val="ru-RU"/>
        </w:rPr>
        <w:lastRenderedPageBreak/>
        <w:t>ОГЛАВЛЕНИЕ</w:t>
      </w:r>
    </w:p>
    <w:p w:rsidR="00773C49" w:rsidRPr="0006135B" w:rsidRDefault="00773C49" w:rsidP="00E72EF6">
      <w:pPr>
        <w:spacing w:before="60" w:after="60"/>
        <w:jc w:val="both"/>
        <w:rPr>
          <w:rFonts w:ascii="Times New Roman" w:hAnsi="Times New Roman"/>
          <w:b/>
          <w:sz w:val="22"/>
          <w:szCs w:val="22"/>
          <w:lang w:val="ru-RU"/>
        </w:rPr>
      </w:pPr>
    </w:p>
    <w:bookmarkStart w:id="2" w:name="_Ref389560841"/>
    <w:p w:rsidR="00773C49" w:rsidRPr="0006135B" w:rsidRDefault="00773C49" w:rsidP="0062710D">
      <w:pPr>
        <w:numPr>
          <w:ilvl w:val="0"/>
          <w:numId w:val="1"/>
        </w:numPr>
        <w:spacing w:before="60" w:after="60"/>
        <w:ind w:left="0" w:firstLine="0"/>
        <w:jc w:val="both"/>
        <w:rPr>
          <w:rFonts w:ascii="Times New Roman" w:hAnsi="Times New Roman"/>
          <w:b/>
          <w:sz w:val="22"/>
          <w:szCs w:val="22"/>
          <w:lang w:val="ru-RU"/>
        </w:rPr>
      </w:pPr>
      <w:r w:rsidRPr="0006135B">
        <w:rPr>
          <w:rFonts w:ascii="Times New Roman" w:hAnsi="Times New Roman"/>
          <w:b/>
          <w:sz w:val="22"/>
          <w:szCs w:val="22"/>
          <w:lang w:val="ru-RU"/>
        </w:rPr>
        <w:fldChar w:fldCharType="begin"/>
      </w:r>
      <w:r w:rsidRPr="0006135B">
        <w:rPr>
          <w:rFonts w:ascii="Times New Roman" w:hAnsi="Times New Roman"/>
          <w:b/>
          <w:sz w:val="22"/>
          <w:szCs w:val="22"/>
          <w:lang w:val="ru-RU"/>
        </w:rPr>
        <w:instrText xml:space="preserve"> HYPERLINK  \l "ИУТ" </w:instrText>
      </w:r>
      <w:r w:rsidRPr="0006135B">
        <w:rPr>
          <w:rFonts w:ascii="Times New Roman" w:hAnsi="Times New Roman"/>
          <w:b/>
          <w:sz w:val="22"/>
          <w:szCs w:val="22"/>
          <w:lang w:val="ru-RU"/>
        </w:rPr>
        <w:fldChar w:fldCharType="separate"/>
      </w:r>
      <w:r w:rsidRPr="0006135B">
        <w:rPr>
          <w:rStyle w:val="af9"/>
          <w:rFonts w:ascii="Times New Roman" w:hAnsi="Times New Roman"/>
          <w:b/>
          <w:color w:val="auto"/>
          <w:sz w:val="22"/>
          <w:szCs w:val="22"/>
          <w:u w:val="none"/>
          <w:lang w:val="ru-RU"/>
        </w:rPr>
        <w:t xml:space="preserve">Инструкция для участника </w:t>
      </w:r>
      <w:r w:rsidR="00466253" w:rsidRPr="0006135B">
        <w:rPr>
          <w:rStyle w:val="af9"/>
          <w:rFonts w:ascii="Times New Roman" w:hAnsi="Times New Roman"/>
          <w:b/>
          <w:color w:val="auto"/>
          <w:sz w:val="22"/>
          <w:szCs w:val="22"/>
          <w:u w:val="none"/>
          <w:lang w:val="ru-RU"/>
        </w:rPr>
        <w:t>отбора</w:t>
      </w:r>
      <w:r w:rsidRPr="0006135B">
        <w:rPr>
          <w:rFonts w:ascii="Times New Roman" w:hAnsi="Times New Roman"/>
          <w:b/>
          <w:sz w:val="22"/>
          <w:szCs w:val="22"/>
          <w:lang w:val="ru-RU"/>
        </w:rPr>
        <w:fldChar w:fldCharType="end"/>
      </w:r>
      <w:r w:rsidRPr="0006135B">
        <w:rPr>
          <w:rFonts w:ascii="Times New Roman" w:hAnsi="Times New Roman"/>
          <w:b/>
          <w:sz w:val="22"/>
          <w:szCs w:val="22"/>
          <w:lang w:val="ru-RU"/>
        </w:rPr>
        <w:t>.</w:t>
      </w:r>
      <w:bookmarkEnd w:id="2"/>
    </w:p>
    <w:p w:rsidR="00773C49" w:rsidRPr="0006135B" w:rsidRDefault="00654F97"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06135B">
          <w:rPr>
            <w:rStyle w:val="af9"/>
            <w:rFonts w:ascii="Times New Roman" w:hAnsi="Times New Roman"/>
            <w:b/>
            <w:color w:val="auto"/>
            <w:sz w:val="22"/>
            <w:szCs w:val="22"/>
            <w:u w:val="none"/>
            <w:lang w:val="ru-RU"/>
          </w:rPr>
          <w:t xml:space="preserve">Техническая часть </w:t>
        </w:r>
        <w:r w:rsidR="00466253" w:rsidRPr="0006135B">
          <w:rPr>
            <w:rStyle w:val="af9"/>
            <w:rFonts w:ascii="Times New Roman" w:hAnsi="Times New Roman"/>
            <w:b/>
            <w:color w:val="auto"/>
            <w:sz w:val="22"/>
            <w:szCs w:val="22"/>
            <w:u w:val="none"/>
            <w:lang w:val="ru-RU"/>
          </w:rPr>
          <w:t>отбора</w:t>
        </w:r>
        <w:r w:rsidR="00773C49" w:rsidRPr="0006135B">
          <w:rPr>
            <w:rStyle w:val="af9"/>
            <w:rFonts w:ascii="Times New Roman" w:hAnsi="Times New Roman"/>
            <w:b/>
            <w:color w:val="auto"/>
            <w:sz w:val="22"/>
            <w:szCs w:val="22"/>
            <w:u w:val="none"/>
            <w:lang w:val="ru-RU"/>
          </w:rPr>
          <w:t>.</w:t>
        </w:r>
      </w:hyperlink>
    </w:p>
    <w:p w:rsidR="00773C49" w:rsidRPr="0006135B" w:rsidRDefault="00654F97"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06135B">
          <w:rPr>
            <w:rStyle w:val="af9"/>
            <w:rFonts w:ascii="Times New Roman" w:hAnsi="Times New Roman"/>
            <w:b/>
            <w:color w:val="auto"/>
            <w:sz w:val="22"/>
            <w:szCs w:val="22"/>
            <w:u w:val="none"/>
            <w:lang w:val="ru-RU"/>
          </w:rPr>
          <w:t xml:space="preserve">Ценовая часть </w:t>
        </w:r>
        <w:r w:rsidR="00466253" w:rsidRPr="0006135B">
          <w:rPr>
            <w:rStyle w:val="af9"/>
            <w:rFonts w:ascii="Times New Roman" w:hAnsi="Times New Roman"/>
            <w:b/>
            <w:color w:val="auto"/>
            <w:sz w:val="22"/>
            <w:szCs w:val="22"/>
            <w:u w:val="none"/>
            <w:lang w:val="ru-RU"/>
          </w:rPr>
          <w:t>отбора</w:t>
        </w:r>
        <w:r w:rsidR="00773C49" w:rsidRPr="0006135B">
          <w:rPr>
            <w:rStyle w:val="af9"/>
            <w:rFonts w:ascii="Times New Roman" w:hAnsi="Times New Roman"/>
            <w:b/>
            <w:color w:val="auto"/>
            <w:sz w:val="22"/>
            <w:szCs w:val="22"/>
            <w:u w:val="none"/>
            <w:lang w:val="ru-RU"/>
          </w:rPr>
          <w:t>.</w:t>
        </w:r>
      </w:hyperlink>
    </w:p>
    <w:p w:rsidR="00773C49" w:rsidRPr="0006135B" w:rsidRDefault="00654F97" w:rsidP="0062710D">
      <w:pPr>
        <w:numPr>
          <w:ilvl w:val="0"/>
          <w:numId w:val="1"/>
        </w:numPr>
        <w:spacing w:before="60" w:after="60"/>
        <w:ind w:left="0" w:firstLine="0"/>
        <w:jc w:val="both"/>
        <w:rPr>
          <w:rStyle w:val="af9"/>
          <w:rFonts w:ascii="Times New Roman" w:hAnsi="Times New Roman"/>
          <w:color w:val="auto"/>
          <w:sz w:val="22"/>
          <w:szCs w:val="22"/>
          <w:u w:val="none"/>
          <w:lang w:val="ru-RU"/>
        </w:rPr>
      </w:pPr>
      <w:hyperlink w:anchor="разд_4_контр" w:history="1">
        <w:r w:rsidR="00773C49" w:rsidRPr="0006135B">
          <w:rPr>
            <w:rStyle w:val="af9"/>
            <w:rFonts w:ascii="Times New Roman" w:hAnsi="Times New Roman"/>
            <w:b/>
            <w:color w:val="auto"/>
            <w:sz w:val="22"/>
            <w:szCs w:val="22"/>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0C71A5">
        <w:rPr>
          <w:rFonts w:ascii="Times New Roman" w:hAnsi="Times New Roman"/>
          <w:sz w:val="28"/>
          <w:szCs w:val="28"/>
          <w:lang w:val="ru-RU"/>
        </w:rPr>
        <w:t>ОТБОРЕ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55EDC" w:rsidTr="00D577F6">
        <w:trPr>
          <w:trHeight w:val="428"/>
        </w:trPr>
        <w:tc>
          <w:tcPr>
            <w:tcW w:w="3998" w:type="dxa"/>
            <w:vAlign w:val="center"/>
          </w:tcPr>
          <w:p w:rsidR="00E55D94" w:rsidRPr="00EB5159" w:rsidRDefault="00E55D94" w:rsidP="00D577F6">
            <w:pPr>
              <w:rPr>
                <w:rFonts w:ascii="Times New Roman" w:hAnsi="Times New Roman"/>
                <w:b/>
                <w:sz w:val="20"/>
                <w:szCs w:val="20"/>
                <w:lang w:val="ru-RU"/>
              </w:rPr>
            </w:pPr>
            <w:r w:rsidRPr="00EB5159">
              <w:rPr>
                <w:rFonts w:ascii="Times New Roman" w:hAnsi="Times New Roman"/>
                <w:b/>
                <w:sz w:val="20"/>
                <w:szCs w:val="20"/>
                <w:lang w:val="ru-RU"/>
              </w:rPr>
              <w:t xml:space="preserve">Предмет </w:t>
            </w:r>
            <w:r w:rsidR="000C71A5">
              <w:rPr>
                <w:rFonts w:ascii="Times New Roman" w:hAnsi="Times New Roman"/>
                <w:b/>
                <w:sz w:val="20"/>
                <w:szCs w:val="20"/>
                <w:lang w:val="ru-RU"/>
              </w:rPr>
              <w:t>отбора</w:t>
            </w:r>
          </w:p>
        </w:tc>
        <w:tc>
          <w:tcPr>
            <w:tcW w:w="5783" w:type="dxa"/>
            <w:vAlign w:val="center"/>
          </w:tcPr>
          <w:p w:rsidR="00E55D94" w:rsidRPr="000C71A5" w:rsidRDefault="00497C2F" w:rsidP="00497C2F">
            <w:pPr>
              <w:rPr>
                <w:rFonts w:ascii="Times New Roman" w:hAnsi="Times New Roman"/>
                <w:bCs/>
                <w:iCs/>
                <w:sz w:val="20"/>
                <w:szCs w:val="20"/>
                <w:lang w:val="ru-RU" w:eastAsia="ru-RU"/>
              </w:rPr>
            </w:pPr>
            <w:r w:rsidRPr="00497C2F">
              <w:rPr>
                <w:rFonts w:ascii="Times New Roman" w:hAnsi="Times New Roman"/>
                <w:bCs/>
                <w:iCs/>
                <w:sz w:val="20"/>
                <w:szCs w:val="20"/>
                <w:lang w:val="ru-RU" w:eastAsia="ru-RU"/>
              </w:rPr>
              <w:t>Оказание услуги по годовому техническому обслуживанию лифтов фирмы «KONE» в количестве 12 шт. в здании Центрального офиса АО «Национального Банка внешнеэкономической деятельности Республики Узбекистан»</w:t>
            </w:r>
          </w:p>
        </w:tc>
      </w:tr>
      <w:tr w:rsidR="00E55D94" w:rsidRPr="00EB5159" w:rsidTr="00D577F6">
        <w:trPr>
          <w:trHeight w:val="428"/>
        </w:trPr>
        <w:tc>
          <w:tcPr>
            <w:tcW w:w="3998" w:type="dxa"/>
            <w:vAlign w:val="center"/>
          </w:tcPr>
          <w:p w:rsidR="00E55D94" w:rsidRPr="00EB5159" w:rsidRDefault="00E55D94" w:rsidP="00D577F6">
            <w:pPr>
              <w:rPr>
                <w:rFonts w:ascii="Times New Roman" w:hAnsi="Times New Roman"/>
                <w:b/>
                <w:sz w:val="20"/>
                <w:szCs w:val="20"/>
                <w:lang w:val="ru-RU"/>
              </w:rPr>
            </w:pPr>
            <w:r w:rsidRPr="00EB5159">
              <w:rPr>
                <w:rFonts w:ascii="Times New Roman" w:hAnsi="Times New Roman"/>
                <w:b/>
                <w:sz w:val="20"/>
                <w:szCs w:val="20"/>
                <w:lang w:val="ru-RU"/>
              </w:rPr>
              <w:t>Делимость лота</w:t>
            </w:r>
          </w:p>
        </w:tc>
        <w:tc>
          <w:tcPr>
            <w:tcW w:w="5783" w:type="dxa"/>
            <w:vAlign w:val="center"/>
          </w:tcPr>
          <w:p w:rsidR="00E55D94" w:rsidRPr="00EB5159" w:rsidRDefault="00E55D94" w:rsidP="00D577F6">
            <w:pPr>
              <w:rPr>
                <w:rFonts w:ascii="Times New Roman" w:hAnsi="Times New Roman"/>
                <w:color w:val="000000"/>
                <w:sz w:val="20"/>
                <w:szCs w:val="20"/>
                <w:lang w:val="ru-RU"/>
              </w:rPr>
            </w:pPr>
            <w:r w:rsidRPr="00EB5159">
              <w:rPr>
                <w:rFonts w:ascii="Times New Roman" w:hAnsi="Times New Roman"/>
                <w:sz w:val="20"/>
                <w:szCs w:val="20"/>
                <w:lang w:val="ru-RU"/>
              </w:rPr>
              <w:t>Лот не делимый</w:t>
            </w:r>
          </w:p>
        </w:tc>
      </w:tr>
      <w:tr w:rsidR="00E55D94" w:rsidRPr="00EB5159" w:rsidTr="00D577F6">
        <w:trPr>
          <w:trHeight w:val="359"/>
        </w:trPr>
        <w:tc>
          <w:tcPr>
            <w:tcW w:w="3998" w:type="dxa"/>
            <w:vAlign w:val="center"/>
          </w:tcPr>
          <w:p w:rsidR="00E55D94" w:rsidRPr="00EB5159" w:rsidRDefault="00E55D94" w:rsidP="00D577F6">
            <w:pPr>
              <w:rPr>
                <w:rFonts w:ascii="Times New Roman" w:hAnsi="Times New Roman"/>
                <w:b/>
                <w:sz w:val="20"/>
                <w:szCs w:val="20"/>
              </w:rPr>
            </w:pPr>
            <w:proofErr w:type="spellStart"/>
            <w:r w:rsidRPr="00EB5159">
              <w:rPr>
                <w:rFonts w:ascii="Times New Roman" w:hAnsi="Times New Roman"/>
                <w:b/>
                <w:sz w:val="20"/>
                <w:szCs w:val="20"/>
              </w:rPr>
              <w:t>Источник</w:t>
            </w:r>
            <w:proofErr w:type="spellEnd"/>
            <w:r w:rsidRPr="00EB5159">
              <w:rPr>
                <w:rFonts w:ascii="Times New Roman" w:hAnsi="Times New Roman"/>
                <w:b/>
                <w:sz w:val="20"/>
                <w:szCs w:val="20"/>
              </w:rPr>
              <w:t xml:space="preserve"> </w:t>
            </w:r>
            <w:proofErr w:type="spellStart"/>
            <w:r w:rsidRPr="00EB5159">
              <w:rPr>
                <w:rFonts w:ascii="Times New Roman" w:hAnsi="Times New Roman"/>
                <w:b/>
                <w:sz w:val="20"/>
                <w:szCs w:val="20"/>
              </w:rPr>
              <w:t>финансирования</w:t>
            </w:r>
            <w:proofErr w:type="spellEnd"/>
          </w:p>
        </w:tc>
        <w:tc>
          <w:tcPr>
            <w:tcW w:w="5783" w:type="dxa"/>
            <w:vAlign w:val="center"/>
          </w:tcPr>
          <w:p w:rsidR="00E55D94" w:rsidRPr="00EB5159" w:rsidRDefault="00E55D94" w:rsidP="00D577F6">
            <w:pPr>
              <w:rPr>
                <w:rFonts w:ascii="Times New Roman" w:hAnsi="Times New Roman"/>
                <w:sz w:val="20"/>
                <w:szCs w:val="20"/>
                <w:lang w:val="ru-RU"/>
              </w:rPr>
            </w:pPr>
            <w:r w:rsidRPr="00EB5159">
              <w:rPr>
                <w:rFonts w:ascii="Times New Roman" w:hAnsi="Times New Roman"/>
                <w:sz w:val="20"/>
                <w:szCs w:val="20"/>
                <w:lang w:val="ru-RU"/>
              </w:rPr>
              <w:t>Собственные</w:t>
            </w:r>
            <w:r w:rsidRPr="00EB5159">
              <w:rPr>
                <w:rFonts w:ascii="Times New Roman" w:hAnsi="Times New Roman"/>
                <w:sz w:val="20"/>
                <w:szCs w:val="20"/>
                <w:lang w:val="uz-Cyrl-UZ"/>
              </w:rPr>
              <w:t xml:space="preserve"> </w:t>
            </w:r>
            <w:r w:rsidRPr="00EB5159">
              <w:rPr>
                <w:rFonts w:ascii="Times New Roman" w:hAnsi="Times New Roman"/>
                <w:sz w:val="20"/>
                <w:szCs w:val="20"/>
                <w:lang w:val="ru-RU"/>
              </w:rPr>
              <w:t xml:space="preserve">средства </w:t>
            </w:r>
          </w:p>
        </w:tc>
      </w:tr>
      <w:tr w:rsidR="00E55D94" w:rsidRPr="00F55EDC" w:rsidTr="00D577F6">
        <w:trPr>
          <w:trHeight w:val="359"/>
        </w:trPr>
        <w:tc>
          <w:tcPr>
            <w:tcW w:w="3998" w:type="dxa"/>
            <w:vAlign w:val="center"/>
          </w:tcPr>
          <w:p w:rsidR="00E55D94" w:rsidRPr="00111182" w:rsidRDefault="00E55D94" w:rsidP="00D577F6">
            <w:pPr>
              <w:rPr>
                <w:rFonts w:ascii="Times New Roman" w:hAnsi="Times New Roman"/>
                <w:b/>
                <w:sz w:val="20"/>
                <w:szCs w:val="20"/>
                <w:lang w:val="ru-RU"/>
              </w:rPr>
            </w:pPr>
            <w:r w:rsidRPr="00111182">
              <w:rPr>
                <w:rFonts w:ascii="Times New Roman" w:hAnsi="Times New Roman"/>
                <w:b/>
                <w:sz w:val="20"/>
                <w:szCs w:val="20"/>
                <w:lang w:val="ru-RU"/>
              </w:rPr>
              <w:t>Стартовая цена</w:t>
            </w:r>
          </w:p>
        </w:tc>
        <w:tc>
          <w:tcPr>
            <w:tcW w:w="5783" w:type="dxa"/>
            <w:vAlign w:val="center"/>
          </w:tcPr>
          <w:p w:rsidR="00E55D94" w:rsidRPr="00111182" w:rsidRDefault="00497C2F" w:rsidP="00D577F6">
            <w:pPr>
              <w:rPr>
                <w:rFonts w:ascii="Times New Roman" w:hAnsi="Times New Roman"/>
                <w:i/>
                <w:color w:val="FF0000"/>
                <w:sz w:val="20"/>
                <w:szCs w:val="20"/>
                <w:lang w:val="ru-RU"/>
              </w:rPr>
            </w:pPr>
            <w:r>
              <w:rPr>
                <w:rFonts w:ascii="Times New Roman" w:hAnsi="Times New Roman"/>
                <w:sz w:val="20"/>
                <w:szCs w:val="20"/>
                <w:lang w:val="ru-RU"/>
              </w:rPr>
              <w:t>1</w:t>
            </w:r>
            <w:r w:rsidR="00111182" w:rsidRPr="00111182">
              <w:rPr>
                <w:rFonts w:ascii="Times New Roman" w:hAnsi="Times New Roman"/>
                <w:sz w:val="20"/>
                <w:szCs w:val="20"/>
                <w:lang w:val="ru-RU"/>
              </w:rPr>
              <w:t xml:space="preserve">24 </w:t>
            </w:r>
            <w:r>
              <w:rPr>
                <w:rFonts w:ascii="Times New Roman" w:hAnsi="Times New Roman"/>
                <w:sz w:val="20"/>
                <w:szCs w:val="20"/>
                <w:lang w:val="ru-RU"/>
              </w:rPr>
              <w:t>02</w:t>
            </w:r>
            <w:r w:rsidR="00111182" w:rsidRPr="00111182">
              <w:rPr>
                <w:rFonts w:ascii="Times New Roman" w:hAnsi="Times New Roman"/>
                <w:sz w:val="20"/>
                <w:szCs w:val="20"/>
                <w:lang w:val="ru-RU"/>
              </w:rPr>
              <w:t>0 000 (</w:t>
            </w:r>
            <w:r>
              <w:rPr>
                <w:rFonts w:ascii="Times New Roman" w:hAnsi="Times New Roman"/>
                <w:sz w:val="20"/>
                <w:szCs w:val="20"/>
                <w:lang w:val="ru-RU"/>
              </w:rPr>
              <w:t xml:space="preserve">Сто </w:t>
            </w:r>
            <w:r w:rsidR="00111182" w:rsidRPr="00111182">
              <w:rPr>
                <w:rFonts w:ascii="Times New Roman" w:hAnsi="Times New Roman"/>
                <w:sz w:val="20"/>
                <w:szCs w:val="20"/>
                <w:lang w:val="ru-RU"/>
              </w:rPr>
              <w:t xml:space="preserve">двадцать четыре миллионов </w:t>
            </w:r>
            <w:r>
              <w:rPr>
                <w:rFonts w:ascii="Times New Roman" w:hAnsi="Times New Roman"/>
                <w:sz w:val="20"/>
                <w:szCs w:val="20"/>
                <w:lang w:val="ru-RU"/>
              </w:rPr>
              <w:t>двадцать</w:t>
            </w:r>
            <w:r w:rsidR="00111182" w:rsidRPr="00111182">
              <w:rPr>
                <w:rFonts w:ascii="Times New Roman" w:hAnsi="Times New Roman"/>
                <w:sz w:val="20"/>
                <w:szCs w:val="20"/>
                <w:lang w:val="ru-RU"/>
              </w:rPr>
              <w:t xml:space="preserve"> тысяч) </w:t>
            </w:r>
            <w:proofErr w:type="spellStart"/>
            <w:r w:rsidR="00111182" w:rsidRPr="00111182">
              <w:rPr>
                <w:rFonts w:ascii="Times New Roman" w:hAnsi="Times New Roman"/>
                <w:sz w:val="20"/>
                <w:szCs w:val="20"/>
                <w:lang w:val="ru-RU"/>
              </w:rPr>
              <w:t>сум</w:t>
            </w:r>
            <w:proofErr w:type="spellEnd"/>
            <w:r w:rsidR="00111182" w:rsidRPr="00111182">
              <w:rPr>
                <w:rFonts w:ascii="Times New Roman" w:hAnsi="Times New Roman"/>
                <w:sz w:val="20"/>
                <w:szCs w:val="20"/>
                <w:lang w:val="ru-RU"/>
              </w:rPr>
              <w:t xml:space="preserve"> с учетом НДС</w:t>
            </w:r>
          </w:p>
        </w:tc>
      </w:tr>
      <w:tr w:rsidR="00E55D94" w:rsidRPr="00F55EDC" w:rsidTr="00D577F6">
        <w:trPr>
          <w:trHeight w:val="359"/>
        </w:trPr>
        <w:tc>
          <w:tcPr>
            <w:tcW w:w="3998" w:type="dxa"/>
            <w:vAlign w:val="center"/>
          </w:tcPr>
          <w:p w:rsidR="00E55D94" w:rsidRPr="009372D5" w:rsidRDefault="00E55D94" w:rsidP="00D577F6">
            <w:pPr>
              <w:rPr>
                <w:rFonts w:ascii="Times New Roman" w:hAnsi="Times New Roman"/>
                <w:b/>
                <w:sz w:val="20"/>
                <w:szCs w:val="20"/>
                <w:lang w:val="ru-RU"/>
              </w:rPr>
            </w:pPr>
            <w:r w:rsidRPr="009372D5">
              <w:rPr>
                <w:rFonts w:ascii="Times New Roman" w:hAnsi="Times New Roman"/>
                <w:b/>
                <w:sz w:val="20"/>
                <w:szCs w:val="20"/>
                <w:lang w:val="ru-RU"/>
              </w:rPr>
              <w:t>Условия оплаты</w:t>
            </w:r>
          </w:p>
        </w:tc>
        <w:tc>
          <w:tcPr>
            <w:tcW w:w="5783" w:type="dxa"/>
            <w:vAlign w:val="center"/>
          </w:tcPr>
          <w:p w:rsidR="002346FE" w:rsidRPr="009372D5" w:rsidRDefault="009372D5" w:rsidP="00D577F6">
            <w:pPr>
              <w:rPr>
                <w:rFonts w:ascii="Times New Roman" w:hAnsi="Times New Roman"/>
                <w:sz w:val="20"/>
                <w:szCs w:val="20"/>
                <w:lang w:val="ru-RU"/>
              </w:rPr>
            </w:pPr>
            <w:r w:rsidRPr="009372D5">
              <w:rPr>
                <w:rFonts w:ascii="Times New Roman" w:hAnsi="Times New Roman"/>
                <w:bCs/>
                <w:sz w:val="20"/>
                <w:szCs w:val="20"/>
                <w:lang w:val="ru-RU"/>
              </w:rPr>
              <w:t>Расчеты за выполненные услуги производятся ежемесячно в течение 10 банковских дней, следующих за отчетным</w:t>
            </w:r>
          </w:p>
        </w:tc>
      </w:tr>
      <w:tr w:rsidR="00E55D94" w:rsidRPr="00EB5159" w:rsidTr="00D577F6">
        <w:trPr>
          <w:trHeight w:val="359"/>
        </w:trPr>
        <w:tc>
          <w:tcPr>
            <w:tcW w:w="3998" w:type="dxa"/>
            <w:vAlign w:val="center"/>
          </w:tcPr>
          <w:p w:rsidR="00E55D94" w:rsidRPr="00EB5159" w:rsidRDefault="00E55D94" w:rsidP="00D577F6">
            <w:pPr>
              <w:rPr>
                <w:rFonts w:ascii="Times New Roman" w:hAnsi="Times New Roman"/>
                <w:b/>
                <w:sz w:val="20"/>
                <w:szCs w:val="20"/>
                <w:lang w:val="ru-RU"/>
              </w:rPr>
            </w:pPr>
            <w:r w:rsidRPr="00EB5159">
              <w:rPr>
                <w:rFonts w:ascii="Times New Roman" w:hAnsi="Times New Roman"/>
                <w:b/>
                <w:sz w:val="20"/>
                <w:szCs w:val="20"/>
                <w:lang w:val="ru-RU"/>
              </w:rPr>
              <w:t xml:space="preserve">Валюта платежа </w:t>
            </w:r>
          </w:p>
        </w:tc>
        <w:tc>
          <w:tcPr>
            <w:tcW w:w="5783" w:type="dxa"/>
            <w:vAlign w:val="center"/>
          </w:tcPr>
          <w:p w:rsidR="009C2B13" w:rsidRPr="009C2B13" w:rsidRDefault="00111182" w:rsidP="00D577F6">
            <w:pPr>
              <w:rPr>
                <w:rFonts w:ascii="Times New Roman" w:hAnsi="Times New Roman"/>
                <w:sz w:val="20"/>
                <w:szCs w:val="20"/>
                <w:lang w:val="ru-RU"/>
              </w:rPr>
            </w:pPr>
            <w:r>
              <w:rPr>
                <w:rFonts w:ascii="Times New Roman" w:hAnsi="Times New Roman"/>
                <w:sz w:val="20"/>
                <w:szCs w:val="20"/>
                <w:lang w:val="ru-RU"/>
              </w:rPr>
              <w:t xml:space="preserve">Узбекский </w:t>
            </w:r>
            <w:r w:rsidR="009C2B13">
              <w:rPr>
                <w:rFonts w:ascii="Times New Roman" w:hAnsi="Times New Roman"/>
                <w:sz w:val="20"/>
                <w:szCs w:val="20"/>
                <w:lang w:val="ru-RU"/>
              </w:rPr>
              <w:t>Сум</w:t>
            </w:r>
          </w:p>
        </w:tc>
      </w:tr>
      <w:tr w:rsidR="00E55D94" w:rsidRPr="00F55EDC" w:rsidTr="00D577F6">
        <w:trPr>
          <w:trHeight w:val="410"/>
        </w:trPr>
        <w:tc>
          <w:tcPr>
            <w:tcW w:w="3998" w:type="dxa"/>
            <w:vAlign w:val="center"/>
          </w:tcPr>
          <w:p w:rsidR="00E55D94" w:rsidRPr="009E19B3" w:rsidRDefault="00E55D94" w:rsidP="00D577F6">
            <w:pPr>
              <w:rPr>
                <w:rFonts w:ascii="Times New Roman" w:hAnsi="Times New Roman"/>
                <w:b/>
                <w:sz w:val="20"/>
                <w:szCs w:val="20"/>
                <w:lang w:val="ru-RU"/>
              </w:rPr>
            </w:pPr>
            <w:r w:rsidRPr="009E19B3">
              <w:rPr>
                <w:rFonts w:ascii="Times New Roman" w:hAnsi="Times New Roman"/>
                <w:b/>
                <w:sz w:val="20"/>
                <w:szCs w:val="20"/>
                <w:lang w:val="ru-RU"/>
              </w:rPr>
              <w:t xml:space="preserve">Место </w:t>
            </w:r>
            <w:r w:rsidR="009E19B3" w:rsidRPr="009E19B3">
              <w:rPr>
                <w:rFonts w:ascii="Times New Roman" w:hAnsi="Times New Roman"/>
                <w:b/>
                <w:sz w:val="20"/>
                <w:szCs w:val="20"/>
                <w:lang w:val="ru-RU"/>
              </w:rPr>
              <w:t>оказания услуг</w:t>
            </w:r>
          </w:p>
        </w:tc>
        <w:tc>
          <w:tcPr>
            <w:tcW w:w="5783" w:type="dxa"/>
            <w:vAlign w:val="center"/>
          </w:tcPr>
          <w:p w:rsidR="00E55D94" w:rsidRPr="00EB5159" w:rsidRDefault="009E19B3" w:rsidP="00D577F6">
            <w:pPr>
              <w:autoSpaceDE w:val="0"/>
              <w:autoSpaceDN w:val="0"/>
              <w:adjustRightInd w:val="0"/>
              <w:rPr>
                <w:rFonts w:ascii="Times New Roman" w:hAnsi="Times New Roman"/>
                <w:sz w:val="20"/>
                <w:szCs w:val="20"/>
                <w:lang w:val="ru-RU"/>
              </w:rPr>
            </w:pPr>
            <w:r w:rsidRPr="009E19B3">
              <w:rPr>
                <w:rFonts w:ascii="Times New Roman" w:hAnsi="Times New Roman"/>
                <w:sz w:val="20"/>
                <w:szCs w:val="20"/>
                <w:lang w:val="ru-RU"/>
              </w:rPr>
              <w:t xml:space="preserve">Республика Узбекистан 100084, г. Ташкент, проспект </w:t>
            </w:r>
            <w:proofErr w:type="spellStart"/>
            <w:r w:rsidRPr="009E19B3">
              <w:rPr>
                <w:rFonts w:ascii="Times New Roman" w:hAnsi="Times New Roman"/>
                <w:sz w:val="20"/>
                <w:szCs w:val="20"/>
                <w:lang w:val="ru-RU"/>
              </w:rPr>
              <w:t>А.Темура</w:t>
            </w:r>
            <w:proofErr w:type="spellEnd"/>
            <w:r w:rsidRPr="009E19B3">
              <w:rPr>
                <w:rFonts w:ascii="Times New Roman" w:hAnsi="Times New Roman"/>
                <w:sz w:val="20"/>
                <w:szCs w:val="20"/>
                <w:lang w:val="ru-RU"/>
              </w:rPr>
              <w:t>, 101</w:t>
            </w:r>
          </w:p>
        </w:tc>
      </w:tr>
      <w:tr w:rsidR="00E55D94" w:rsidRPr="00EB5159" w:rsidTr="00D577F6">
        <w:trPr>
          <w:trHeight w:val="154"/>
        </w:trPr>
        <w:tc>
          <w:tcPr>
            <w:tcW w:w="3998" w:type="dxa"/>
            <w:vAlign w:val="center"/>
          </w:tcPr>
          <w:p w:rsidR="00E55D94" w:rsidRPr="00EB5159" w:rsidRDefault="00E55D94" w:rsidP="00D577F6">
            <w:pPr>
              <w:rPr>
                <w:rFonts w:ascii="Times New Roman" w:hAnsi="Times New Roman"/>
                <w:b/>
                <w:sz w:val="20"/>
                <w:szCs w:val="20"/>
                <w:lang w:val="ru-RU"/>
              </w:rPr>
            </w:pPr>
            <w:r w:rsidRPr="00EB5159">
              <w:rPr>
                <w:rFonts w:ascii="Times New Roman" w:hAnsi="Times New Roman"/>
                <w:b/>
                <w:sz w:val="20"/>
                <w:szCs w:val="20"/>
                <w:lang w:val="ru-RU"/>
              </w:rPr>
              <w:t xml:space="preserve">Сроки </w:t>
            </w:r>
            <w:r w:rsidR="00B867A7">
              <w:rPr>
                <w:rFonts w:ascii="Times New Roman" w:hAnsi="Times New Roman"/>
                <w:b/>
                <w:sz w:val="20"/>
                <w:szCs w:val="20"/>
                <w:lang w:val="ru-RU"/>
              </w:rPr>
              <w:t>оказания услуг</w:t>
            </w:r>
          </w:p>
        </w:tc>
        <w:tc>
          <w:tcPr>
            <w:tcW w:w="5783" w:type="dxa"/>
            <w:vAlign w:val="center"/>
          </w:tcPr>
          <w:p w:rsidR="00E55D94" w:rsidRPr="00EB5159" w:rsidRDefault="009372D5" w:rsidP="00D577F6">
            <w:pPr>
              <w:rPr>
                <w:rFonts w:ascii="Times New Roman" w:hAnsi="Times New Roman"/>
                <w:sz w:val="20"/>
                <w:szCs w:val="20"/>
                <w:lang w:val="ru-RU"/>
              </w:rPr>
            </w:pPr>
            <w:r>
              <w:rPr>
                <w:rFonts w:ascii="Times New Roman" w:hAnsi="Times New Roman"/>
                <w:sz w:val="20"/>
                <w:szCs w:val="20"/>
                <w:lang w:val="ru-RU"/>
              </w:rPr>
              <w:t>12 месяцев</w:t>
            </w:r>
          </w:p>
        </w:tc>
      </w:tr>
      <w:tr w:rsidR="00E55D94" w:rsidRPr="00F55EDC" w:rsidTr="00D577F6">
        <w:trPr>
          <w:trHeight w:val="154"/>
        </w:trPr>
        <w:tc>
          <w:tcPr>
            <w:tcW w:w="3998" w:type="dxa"/>
            <w:vAlign w:val="center"/>
          </w:tcPr>
          <w:p w:rsidR="00E55D94" w:rsidRPr="00EB5159" w:rsidRDefault="00E55D94" w:rsidP="00D577F6">
            <w:pPr>
              <w:rPr>
                <w:rFonts w:ascii="Times New Roman" w:hAnsi="Times New Roman"/>
                <w:b/>
                <w:sz w:val="20"/>
                <w:szCs w:val="20"/>
                <w:lang w:val="ru-RU"/>
              </w:rPr>
            </w:pPr>
            <w:r w:rsidRPr="00EB5159">
              <w:rPr>
                <w:rFonts w:ascii="Times New Roman" w:hAnsi="Times New Roman"/>
                <w:b/>
                <w:sz w:val="20"/>
                <w:szCs w:val="20"/>
                <w:lang w:val="ru-RU"/>
              </w:rPr>
              <w:t xml:space="preserve">Срок действия предложения </w:t>
            </w:r>
          </w:p>
        </w:tc>
        <w:tc>
          <w:tcPr>
            <w:tcW w:w="5783" w:type="dxa"/>
            <w:vAlign w:val="center"/>
          </w:tcPr>
          <w:p w:rsidR="00E55D94" w:rsidRPr="00EB5159" w:rsidRDefault="00E55D94" w:rsidP="00D577F6">
            <w:pPr>
              <w:rPr>
                <w:rFonts w:ascii="Times New Roman" w:hAnsi="Times New Roman"/>
                <w:sz w:val="20"/>
                <w:szCs w:val="20"/>
                <w:lang w:val="ru-RU"/>
              </w:rPr>
            </w:pPr>
            <w:r w:rsidRPr="00EB5159">
              <w:rPr>
                <w:rFonts w:ascii="Times New Roman" w:hAnsi="Times New Roman"/>
                <w:sz w:val="20"/>
                <w:szCs w:val="20"/>
                <w:lang w:val="ru-RU"/>
              </w:rPr>
              <w:t>Не менее 90 дней с момента окончания приема предложений.</w:t>
            </w:r>
          </w:p>
        </w:tc>
      </w:tr>
      <w:tr w:rsidR="00E55D94" w:rsidRPr="00F55EDC" w:rsidTr="00D577F6">
        <w:trPr>
          <w:trHeight w:val="154"/>
        </w:trPr>
        <w:tc>
          <w:tcPr>
            <w:tcW w:w="3998" w:type="dxa"/>
            <w:vAlign w:val="center"/>
          </w:tcPr>
          <w:p w:rsidR="00E55D94" w:rsidRPr="00EB5159" w:rsidRDefault="00E55D94" w:rsidP="00D577F6">
            <w:pPr>
              <w:rPr>
                <w:rFonts w:ascii="Times New Roman" w:hAnsi="Times New Roman"/>
                <w:b/>
                <w:sz w:val="20"/>
                <w:szCs w:val="20"/>
                <w:lang w:val="ru-RU"/>
              </w:rPr>
            </w:pPr>
            <w:r w:rsidRPr="00EB5159">
              <w:rPr>
                <w:rFonts w:ascii="Times New Roman" w:hAnsi="Times New Roman"/>
                <w:b/>
                <w:sz w:val="20"/>
                <w:szCs w:val="20"/>
                <w:lang w:val="ru-RU"/>
              </w:rPr>
              <w:t xml:space="preserve">Требования, предъявляемые к участникам </w:t>
            </w:r>
            <w:r w:rsidR="000C71A5">
              <w:rPr>
                <w:rFonts w:ascii="Times New Roman" w:hAnsi="Times New Roman"/>
                <w:b/>
                <w:sz w:val="20"/>
                <w:szCs w:val="20"/>
                <w:lang w:val="ru-RU"/>
              </w:rPr>
              <w:t>отбора</w:t>
            </w:r>
          </w:p>
        </w:tc>
        <w:tc>
          <w:tcPr>
            <w:tcW w:w="5783" w:type="dxa"/>
            <w:vAlign w:val="center"/>
          </w:tcPr>
          <w:p w:rsidR="00E55D94" w:rsidRPr="00FE1461" w:rsidRDefault="00E55D94" w:rsidP="00D577F6">
            <w:pPr>
              <w:rPr>
                <w:rFonts w:ascii="Times New Roman" w:hAnsi="Times New Roman"/>
                <w:sz w:val="20"/>
                <w:szCs w:val="20"/>
                <w:lang w:val="ru-RU"/>
              </w:rPr>
            </w:pPr>
            <w:r w:rsidRPr="00FE1461">
              <w:rPr>
                <w:rFonts w:ascii="Times New Roman" w:hAnsi="Times New Roman"/>
                <w:sz w:val="20"/>
                <w:szCs w:val="20"/>
                <w:lang w:val="ru-RU"/>
              </w:rPr>
              <w:t xml:space="preserve">В </w:t>
            </w:r>
            <w:r w:rsidR="009E19B3">
              <w:rPr>
                <w:rFonts w:ascii="Times New Roman" w:hAnsi="Times New Roman"/>
                <w:sz w:val="20"/>
                <w:szCs w:val="20"/>
                <w:lang w:val="ru-RU"/>
              </w:rPr>
              <w:t>отборе</w:t>
            </w:r>
            <w:r w:rsidRPr="00FE1461">
              <w:rPr>
                <w:rFonts w:ascii="Times New Roman" w:hAnsi="Times New Roman"/>
                <w:sz w:val="20"/>
                <w:szCs w:val="20"/>
                <w:lang w:val="ru-RU"/>
              </w:rPr>
              <w:t xml:space="preserve"> могут принять участие как отечественные, так и иностранные </w:t>
            </w:r>
            <w:r w:rsidR="00B867A7">
              <w:rPr>
                <w:rFonts w:ascii="Times New Roman" w:hAnsi="Times New Roman"/>
                <w:sz w:val="20"/>
                <w:szCs w:val="20"/>
                <w:lang w:val="ru-RU"/>
              </w:rPr>
              <w:t>компании</w:t>
            </w:r>
            <w:r w:rsidRPr="00FE1461">
              <w:rPr>
                <w:rFonts w:ascii="Times New Roman" w:hAnsi="Times New Roman"/>
                <w:sz w:val="20"/>
                <w:szCs w:val="20"/>
                <w:lang w:val="ru-RU"/>
              </w:rPr>
              <w:t xml:space="preserve"> (исполнители), которым законодательством Республики Узбекистан не запрещено участвовать в осуществлении аналогичных </w:t>
            </w:r>
            <w:r w:rsidR="00B867A7">
              <w:rPr>
                <w:rFonts w:ascii="Times New Roman" w:hAnsi="Times New Roman"/>
                <w:sz w:val="20"/>
                <w:szCs w:val="20"/>
                <w:lang w:val="ru-RU"/>
              </w:rPr>
              <w:t>услуг</w:t>
            </w:r>
            <w:r w:rsidRPr="00FE1461">
              <w:rPr>
                <w:rFonts w:ascii="Times New Roman" w:hAnsi="Times New Roman"/>
                <w:sz w:val="20"/>
                <w:szCs w:val="20"/>
                <w:lang w:val="ru-RU"/>
              </w:rPr>
              <w:t xml:space="preserve"> в Республики Узбекистан, выполнившие предъявляемые условия для участия в них, имеющие опыт </w:t>
            </w:r>
            <w:r w:rsidR="000C71A5">
              <w:rPr>
                <w:rFonts w:ascii="Times New Roman" w:hAnsi="Times New Roman"/>
                <w:sz w:val="20"/>
                <w:szCs w:val="20"/>
                <w:lang w:val="ru-RU"/>
              </w:rPr>
              <w:t>оказания</w:t>
            </w:r>
            <w:r w:rsidRPr="00FE1461">
              <w:rPr>
                <w:rFonts w:ascii="Times New Roman" w:hAnsi="Times New Roman"/>
                <w:sz w:val="20"/>
                <w:szCs w:val="20"/>
                <w:lang w:val="ru-RU"/>
              </w:rPr>
              <w:t xml:space="preserve"> соответствующей</w:t>
            </w:r>
            <w:r w:rsidR="00BD69F6" w:rsidRPr="00FE1461">
              <w:rPr>
                <w:rFonts w:ascii="Times New Roman" w:hAnsi="Times New Roman"/>
                <w:sz w:val="20"/>
                <w:szCs w:val="20"/>
                <w:lang w:val="ru-RU"/>
              </w:rPr>
              <w:t xml:space="preserve"> </w:t>
            </w:r>
            <w:r w:rsidR="000C71A5">
              <w:rPr>
                <w:rFonts w:ascii="Times New Roman" w:hAnsi="Times New Roman"/>
                <w:sz w:val="20"/>
                <w:szCs w:val="20"/>
                <w:lang w:val="ru-RU"/>
              </w:rPr>
              <w:t>услуги</w:t>
            </w:r>
            <w:r w:rsidRPr="00FE1461">
              <w:rPr>
                <w:rFonts w:ascii="Times New Roman" w:hAnsi="Times New Roman"/>
                <w:sz w:val="20"/>
                <w:szCs w:val="20"/>
                <w:lang w:val="ru-RU"/>
              </w:rPr>
              <w:t>, закупаемого на конкурентной основе.</w:t>
            </w:r>
          </w:p>
        </w:tc>
      </w:tr>
      <w:tr w:rsidR="00AF7D6C" w:rsidRPr="00F55EDC" w:rsidTr="00D577F6">
        <w:trPr>
          <w:trHeight w:val="361"/>
        </w:trPr>
        <w:tc>
          <w:tcPr>
            <w:tcW w:w="3998" w:type="dxa"/>
            <w:vAlign w:val="center"/>
          </w:tcPr>
          <w:p w:rsidR="00AF7D6C" w:rsidRPr="00EB5159" w:rsidRDefault="00AF7D6C" w:rsidP="00D577F6">
            <w:pPr>
              <w:rPr>
                <w:rFonts w:ascii="Times New Roman" w:hAnsi="Times New Roman"/>
                <w:b/>
                <w:sz w:val="20"/>
                <w:szCs w:val="20"/>
                <w:lang w:val="ru-RU"/>
              </w:rPr>
            </w:pPr>
            <w:r w:rsidRPr="00EB5159">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0C71A5">
              <w:rPr>
                <w:rFonts w:ascii="Times New Roman" w:hAnsi="Times New Roman"/>
                <w:b/>
                <w:sz w:val="20"/>
                <w:szCs w:val="20"/>
                <w:lang w:val="ru-RU"/>
              </w:rPr>
              <w:t>отбора</w:t>
            </w:r>
            <w:r w:rsidRPr="00EB5159">
              <w:rPr>
                <w:rFonts w:ascii="Times New Roman" w:hAnsi="Times New Roman"/>
                <w:b/>
                <w:sz w:val="20"/>
                <w:szCs w:val="20"/>
                <w:lang w:val="ru-RU"/>
              </w:rPr>
              <w:t xml:space="preserve"> </w:t>
            </w:r>
          </w:p>
        </w:tc>
        <w:tc>
          <w:tcPr>
            <w:tcW w:w="5783" w:type="dxa"/>
            <w:vAlign w:val="center"/>
          </w:tcPr>
          <w:p w:rsidR="00AF7D6C" w:rsidRPr="00FE1461" w:rsidRDefault="00FE1461" w:rsidP="00D577F6">
            <w:pPr>
              <w:rPr>
                <w:rFonts w:ascii="Times New Roman" w:hAnsi="Times New Roman"/>
                <w:sz w:val="20"/>
                <w:szCs w:val="20"/>
                <w:lang w:val="ru-RU"/>
              </w:rPr>
            </w:pPr>
            <w:r w:rsidRPr="00FE1461">
              <w:rPr>
                <w:rFonts w:ascii="Times New Roman" w:hAnsi="Times New Roman"/>
                <w:sz w:val="20"/>
                <w:szCs w:val="20"/>
                <w:lang w:val="ru-RU"/>
              </w:rPr>
              <w:t xml:space="preserve">Служба организации закупок АО «Национальный банк внешнеэкономической деятельности Республики Узбекистан» </w:t>
            </w:r>
          </w:p>
          <w:p w:rsidR="00FE1461" w:rsidRPr="00FE1461" w:rsidRDefault="00FE1461" w:rsidP="00D577F6">
            <w:pPr>
              <w:rPr>
                <w:rFonts w:ascii="Times New Roman" w:hAnsi="Times New Roman"/>
                <w:sz w:val="20"/>
                <w:lang w:val="ru-RU" w:eastAsia="ru-RU"/>
              </w:rPr>
            </w:pPr>
            <w:r w:rsidRPr="00FE1461">
              <w:rPr>
                <w:rFonts w:ascii="Times New Roman" w:hAnsi="Times New Roman"/>
                <w:sz w:val="20"/>
                <w:lang w:val="ru-RU" w:eastAsia="ru-RU"/>
              </w:rPr>
              <w:t>Контактное лицо: Мансуров А.Р.</w:t>
            </w:r>
          </w:p>
          <w:p w:rsidR="00FE1461" w:rsidRPr="00FE1461" w:rsidRDefault="00FE1461" w:rsidP="00D577F6">
            <w:pPr>
              <w:rPr>
                <w:rFonts w:ascii="Times New Roman" w:hAnsi="Times New Roman"/>
                <w:sz w:val="20"/>
                <w:lang w:val="ru-RU" w:eastAsia="ru-RU"/>
              </w:rPr>
            </w:pPr>
            <w:r w:rsidRPr="00FE1461">
              <w:rPr>
                <w:rFonts w:ascii="Times New Roman" w:hAnsi="Times New Roman"/>
                <w:sz w:val="20"/>
                <w:lang w:val="ru-RU" w:eastAsia="ru-RU"/>
              </w:rPr>
              <w:t>Телефон: +99878 147-15-27</w:t>
            </w:r>
          </w:p>
          <w:p w:rsidR="00FE1461" w:rsidRPr="00FE1461" w:rsidRDefault="00FE1461" w:rsidP="00D577F6">
            <w:pPr>
              <w:rPr>
                <w:rFonts w:ascii="Times New Roman" w:hAnsi="Times New Roman"/>
                <w:sz w:val="20"/>
                <w:szCs w:val="20"/>
                <w:lang w:val="ru-RU"/>
              </w:rPr>
            </w:pPr>
            <w:r>
              <w:rPr>
                <w:rFonts w:ascii="Times New Roman" w:hAnsi="Times New Roman"/>
                <w:sz w:val="20"/>
                <w:lang w:eastAsia="ru-RU"/>
              </w:rPr>
              <w:t>Email</w:t>
            </w:r>
            <w:r w:rsidRPr="00FE1461">
              <w:rPr>
                <w:rFonts w:ascii="Times New Roman" w:hAnsi="Times New Roman"/>
                <w:sz w:val="20"/>
                <w:lang w:val="ru-RU" w:eastAsia="ru-RU"/>
              </w:rPr>
              <w:t xml:space="preserve">: </w:t>
            </w:r>
            <w:hyperlink r:id="rId8" w:history="1">
              <w:r w:rsidR="00497C2F" w:rsidRPr="00885651">
                <w:rPr>
                  <w:rStyle w:val="af9"/>
                  <w:rFonts w:ascii="Times New Roman" w:hAnsi="Times New Roman"/>
                  <w:sz w:val="20"/>
                  <w:lang w:eastAsia="ru-RU"/>
                </w:rPr>
                <w:t>AMansurov</w:t>
              </w:r>
              <w:r w:rsidR="00497C2F" w:rsidRPr="00885651">
                <w:rPr>
                  <w:rStyle w:val="af9"/>
                  <w:rFonts w:ascii="Times New Roman" w:hAnsi="Times New Roman"/>
                  <w:sz w:val="20"/>
                  <w:lang w:val="ru-RU" w:eastAsia="ru-RU"/>
                </w:rPr>
                <w:t>@</w:t>
              </w:r>
              <w:r w:rsidR="00497C2F" w:rsidRPr="00885651">
                <w:rPr>
                  <w:rStyle w:val="af9"/>
                  <w:rFonts w:ascii="Times New Roman" w:hAnsi="Times New Roman"/>
                  <w:sz w:val="20"/>
                  <w:lang w:eastAsia="ru-RU"/>
                </w:rPr>
                <w:t>nbu</w:t>
              </w:r>
              <w:r w:rsidR="00497C2F" w:rsidRPr="00885651">
                <w:rPr>
                  <w:rStyle w:val="af9"/>
                  <w:rFonts w:ascii="Times New Roman" w:hAnsi="Times New Roman"/>
                  <w:sz w:val="20"/>
                  <w:lang w:val="ru-RU" w:eastAsia="ru-RU"/>
                </w:rPr>
                <w:t>.</w:t>
              </w:r>
              <w:proofErr w:type="spellStart"/>
              <w:r w:rsidR="00497C2F" w:rsidRPr="00885651">
                <w:rPr>
                  <w:rStyle w:val="af9"/>
                  <w:rFonts w:ascii="Times New Roman" w:hAnsi="Times New Roman"/>
                  <w:sz w:val="20"/>
                  <w:lang w:eastAsia="ru-RU"/>
                </w:rPr>
                <w:t>uz</w:t>
              </w:r>
              <w:proofErr w:type="spellEnd"/>
            </w:hyperlink>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bookmarkEnd w:id="1"/>
    <w:p w:rsidR="0054374C" w:rsidRDefault="0054374C" w:rsidP="0054374C">
      <w:pPr>
        <w:pStyle w:val="2"/>
        <w:spacing w:before="0" w:after="0"/>
        <w:jc w:val="center"/>
        <w:rPr>
          <w:rFonts w:ascii="Times New Roman" w:hAnsi="Times New Roman"/>
          <w:i w:val="0"/>
          <w:sz w:val="22"/>
          <w:szCs w:val="22"/>
          <w:lang w:val="ru-RU"/>
        </w:rPr>
      </w:pPr>
      <w:r>
        <w:rPr>
          <w:rFonts w:ascii="Times New Roman" w:hAnsi="Times New Roman"/>
          <w:i w:val="0"/>
          <w:sz w:val="22"/>
          <w:szCs w:val="22"/>
          <w:lang w:val="ru-RU"/>
        </w:rPr>
        <w:lastRenderedPageBreak/>
        <w:t>I. ИНСТРУКЦИЯ ДЛЯ УЧАСТНИКА ОТБОРА</w:t>
      </w:r>
    </w:p>
    <w:tbl>
      <w:tblPr>
        <w:tblW w:w="10095" w:type="dxa"/>
        <w:tblInd w:w="-601" w:type="dxa"/>
        <w:tblLayout w:type="fixed"/>
        <w:tblLook w:val="04A0" w:firstRow="1" w:lastRow="0" w:firstColumn="1" w:lastColumn="0" w:noHBand="0" w:noVBand="1"/>
      </w:tblPr>
      <w:tblGrid>
        <w:gridCol w:w="567"/>
        <w:gridCol w:w="2551"/>
        <w:gridCol w:w="709"/>
        <w:gridCol w:w="284"/>
        <w:gridCol w:w="5984"/>
      </w:tblGrid>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1</w:t>
            </w:r>
          </w:p>
        </w:tc>
        <w:tc>
          <w:tcPr>
            <w:tcW w:w="2551" w:type="dxa"/>
            <w:hideMark/>
          </w:tcPr>
          <w:p w:rsidR="0054374C" w:rsidRDefault="0054374C">
            <w:pPr>
              <w:jc w:val="both"/>
              <w:rPr>
                <w:rFonts w:ascii="Times New Roman" w:hAnsi="Times New Roman"/>
                <w:b/>
                <w:sz w:val="22"/>
                <w:szCs w:val="22"/>
                <w:lang w:val="ru-RU" w:eastAsia="ru-RU"/>
              </w:rPr>
            </w:pPr>
            <w:r>
              <w:rPr>
                <w:rFonts w:ascii="Times New Roman" w:hAnsi="Times New Roman"/>
                <w:b/>
                <w:sz w:val="22"/>
                <w:szCs w:val="22"/>
                <w:lang w:val="ru-RU" w:eastAsia="ru-RU"/>
              </w:rPr>
              <w:t>Общие положения.</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Настоящая закупочная документация по отбору наилучших предложений (далее – закупочная документация по отбору) разработана в соответствии с требованиями Закона Республики Узбекистан «О государственных закупках» от 22.04.2021 г. № ЗРУ-684 (далее - Закон)</w:t>
            </w:r>
            <w:r>
              <w:rPr>
                <w:rFonts w:ascii="Times New Roman" w:hAnsi="Times New Roman"/>
                <w:color w:val="FF0000"/>
                <w:sz w:val="22"/>
                <w:szCs w:val="22"/>
                <w:lang w:val="ru-RU" w:eastAsia="ru-RU"/>
              </w:rPr>
              <w:t>.</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rsidP="00497C2F">
            <w:pPr>
              <w:jc w:val="both"/>
              <w:rPr>
                <w:rFonts w:ascii="Times New Roman" w:hAnsi="Times New Roman"/>
                <w:sz w:val="22"/>
                <w:szCs w:val="22"/>
                <w:lang w:val="ru-RU" w:eastAsia="ru-RU"/>
              </w:rPr>
            </w:pPr>
            <w:r>
              <w:rPr>
                <w:rFonts w:ascii="Times New Roman" w:hAnsi="Times New Roman"/>
                <w:sz w:val="22"/>
                <w:szCs w:val="22"/>
                <w:lang w:val="ru-RU" w:eastAsia="ru-RU"/>
              </w:rPr>
              <w:t xml:space="preserve">Предмет отбора: </w:t>
            </w:r>
            <w:r w:rsidR="00497C2F" w:rsidRPr="00497C2F">
              <w:rPr>
                <w:rFonts w:ascii="Times New Roman" w:hAnsi="Times New Roman"/>
                <w:sz w:val="22"/>
                <w:szCs w:val="22"/>
                <w:lang w:val="ru-RU" w:eastAsia="ru-RU"/>
              </w:rPr>
              <w:t>Оказание услуги по годовому техническому обслуживанию лифтов фирмы «KONE» в количестве 12 шт. в здании Центрального офиса АО «Национального Банка внешнеэкономической деятельности Республики Узбекистан»</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highlight w:val="yellow"/>
                <w:lang w:val="ru-RU" w:eastAsia="ru-RU"/>
              </w:rPr>
            </w:pPr>
            <w:r>
              <w:rPr>
                <w:rFonts w:ascii="Times New Roman" w:hAnsi="Times New Roman"/>
                <w:sz w:val="22"/>
                <w:szCs w:val="22"/>
                <w:lang w:val="ru-RU" w:eastAsia="ru-RU"/>
              </w:rPr>
              <w:t>Основание для проведения отбора: Рапорт на имя руководства.</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1.4</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Стартовая цена: </w:t>
            </w:r>
            <w:r w:rsidR="00497C2F">
              <w:rPr>
                <w:rFonts w:ascii="Times New Roman" w:hAnsi="Times New Roman"/>
                <w:sz w:val="22"/>
                <w:szCs w:val="22"/>
                <w:lang w:val="ru-RU" w:eastAsia="ru-RU"/>
              </w:rPr>
              <w:t>1</w:t>
            </w:r>
            <w:r w:rsidR="00A923D1" w:rsidRPr="00A923D1">
              <w:rPr>
                <w:rFonts w:ascii="Times New Roman" w:hAnsi="Times New Roman"/>
                <w:sz w:val="22"/>
                <w:szCs w:val="22"/>
                <w:lang w:val="ru-RU" w:eastAsia="ru-RU"/>
              </w:rPr>
              <w:t xml:space="preserve">24 </w:t>
            </w:r>
            <w:r w:rsidR="00497C2F">
              <w:rPr>
                <w:rFonts w:ascii="Times New Roman" w:hAnsi="Times New Roman"/>
                <w:sz w:val="22"/>
                <w:szCs w:val="22"/>
                <w:lang w:val="ru-RU" w:eastAsia="ru-RU"/>
              </w:rPr>
              <w:t>02</w:t>
            </w:r>
            <w:r w:rsidR="00A923D1" w:rsidRPr="00A923D1">
              <w:rPr>
                <w:rFonts w:ascii="Times New Roman" w:hAnsi="Times New Roman"/>
                <w:sz w:val="22"/>
                <w:szCs w:val="22"/>
                <w:lang w:val="ru-RU" w:eastAsia="ru-RU"/>
              </w:rPr>
              <w:t>0 000</w:t>
            </w:r>
            <w:r w:rsidR="00A923D1" w:rsidRPr="00A923D1">
              <w:rPr>
                <w:rFonts w:ascii="Times New Roman" w:hAnsi="Times New Roman"/>
                <w:b/>
                <w:sz w:val="22"/>
                <w:szCs w:val="22"/>
                <w:lang w:val="ru-RU" w:eastAsia="ru-RU"/>
              </w:rPr>
              <w:t xml:space="preserve"> </w:t>
            </w:r>
            <w:r w:rsidR="00A923D1" w:rsidRPr="00A923D1">
              <w:rPr>
                <w:rFonts w:ascii="Times New Roman" w:hAnsi="Times New Roman"/>
                <w:sz w:val="22"/>
                <w:szCs w:val="22"/>
                <w:lang w:val="ru-RU" w:eastAsia="ru-RU"/>
              </w:rPr>
              <w:t>(</w:t>
            </w:r>
            <w:r w:rsidR="00497C2F">
              <w:rPr>
                <w:rFonts w:ascii="Times New Roman" w:hAnsi="Times New Roman"/>
                <w:sz w:val="22"/>
                <w:szCs w:val="22"/>
                <w:lang w:val="ru-RU" w:eastAsia="ru-RU"/>
              </w:rPr>
              <w:t xml:space="preserve">Сто </w:t>
            </w:r>
            <w:r w:rsidR="00A923D1" w:rsidRPr="00A923D1">
              <w:rPr>
                <w:rFonts w:ascii="Times New Roman" w:hAnsi="Times New Roman"/>
                <w:sz w:val="22"/>
                <w:szCs w:val="22"/>
                <w:lang w:val="ru-RU" w:eastAsia="ru-RU"/>
              </w:rPr>
              <w:t xml:space="preserve">двадцать четыре миллионов </w:t>
            </w:r>
            <w:r w:rsidR="00497C2F">
              <w:rPr>
                <w:rFonts w:ascii="Times New Roman" w:hAnsi="Times New Roman"/>
                <w:sz w:val="22"/>
                <w:szCs w:val="22"/>
                <w:lang w:val="ru-RU" w:eastAsia="ru-RU"/>
              </w:rPr>
              <w:t>двадцать</w:t>
            </w:r>
            <w:r w:rsidR="00A923D1" w:rsidRPr="00A923D1">
              <w:rPr>
                <w:rFonts w:ascii="Times New Roman" w:hAnsi="Times New Roman"/>
                <w:sz w:val="22"/>
                <w:szCs w:val="22"/>
                <w:lang w:val="ru-RU" w:eastAsia="ru-RU"/>
              </w:rPr>
              <w:t xml:space="preserve"> тысяч) </w:t>
            </w:r>
            <w:proofErr w:type="spellStart"/>
            <w:r w:rsidR="00A923D1" w:rsidRPr="00A923D1">
              <w:rPr>
                <w:rFonts w:ascii="Times New Roman" w:hAnsi="Times New Roman"/>
                <w:sz w:val="22"/>
                <w:szCs w:val="22"/>
                <w:lang w:val="ru-RU" w:eastAsia="ru-RU"/>
              </w:rPr>
              <w:t>сум</w:t>
            </w:r>
            <w:proofErr w:type="spellEnd"/>
            <w:r w:rsidR="00A923D1" w:rsidRPr="00A923D1">
              <w:rPr>
                <w:rFonts w:ascii="Times New Roman" w:hAnsi="Times New Roman"/>
                <w:sz w:val="22"/>
                <w:szCs w:val="22"/>
                <w:lang w:val="ru-RU" w:eastAsia="ru-RU"/>
              </w:rPr>
              <w:t xml:space="preserve"> с учетом НДС</w:t>
            </w:r>
            <w:r>
              <w:rPr>
                <w:rFonts w:ascii="Times New Roman" w:hAnsi="Times New Roman"/>
                <w:sz w:val="22"/>
                <w:szCs w:val="22"/>
                <w:lang w:val="ru-RU" w:eastAsia="ru-RU"/>
              </w:rPr>
              <w:t>;</w:t>
            </w:r>
          </w:p>
          <w:p w:rsidR="0054374C" w:rsidRDefault="0054374C">
            <w:pPr>
              <w:jc w:val="both"/>
              <w:rPr>
                <w:rFonts w:ascii="Times New Roman" w:hAnsi="Times New Roman"/>
                <w:sz w:val="22"/>
                <w:szCs w:val="22"/>
                <w:highlight w:val="yellow"/>
                <w:lang w:val="ru-RU" w:eastAsia="ru-RU"/>
              </w:rPr>
            </w:pPr>
            <w:r>
              <w:rPr>
                <w:rFonts w:ascii="Times New Roman" w:hAnsi="Times New Roman"/>
                <w:sz w:val="22"/>
                <w:szCs w:val="22"/>
                <w:lang w:val="ru-RU" w:eastAsia="ru-RU"/>
              </w:rPr>
              <w:t>Цены, указанные в предложении по отбору, не должны превышать стартовую цену.</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1.5</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Закупочная комиссия имеет право голосовать на удалении с использованием информационно-коммуникационных технологий.</w:t>
            </w:r>
          </w:p>
        </w:tc>
      </w:tr>
      <w:tr w:rsidR="0054374C" w:rsidRPr="00F55EDC" w:rsidTr="0006135B">
        <w:trPr>
          <w:trHeight w:val="284"/>
        </w:trPr>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1.6</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Основные понятия, использованные в настоящей закупочной документации:</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tcPr>
          <w:p w:rsidR="0054374C" w:rsidRDefault="0054374C">
            <w:pPr>
              <w:jc w:val="center"/>
              <w:rPr>
                <w:rFonts w:ascii="Times New Roman" w:hAnsi="Times New Roman"/>
                <w:sz w:val="22"/>
                <w:szCs w:val="22"/>
                <w:lang w:val="ru-RU" w:eastAsia="ru-RU"/>
              </w:rPr>
            </w:pP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b/>
                <w:sz w:val="22"/>
                <w:szCs w:val="22"/>
                <w:lang w:val="ru-RU" w:eastAsia="ru-RU"/>
              </w:rPr>
              <w:t>оператор электронной системы государственных закупок (далее - оператор)</w:t>
            </w:r>
            <w:r>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tcPr>
          <w:p w:rsidR="0054374C" w:rsidRDefault="0054374C">
            <w:pPr>
              <w:jc w:val="center"/>
              <w:rPr>
                <w:rFonts w:ascii="Times New Roman" w:hAnsi="Times New Roman"/>
                <w:sz w:val="22"/>
                <w:szCs w:val="22"/>
                <w:lang w:val="ru-RU" w:eastAsia="ru-RU"/>
              </w:rPr>
            </w:pP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b/>
                <w:sz w:val="22"/>
                <w:szCs w:val="22"/>
                <w:lang w:val="ru-RU" w:eastAsia="ru-RU"/>
              </w:rPr>
              <w:t>персональный кабинет</w:t>
            </w:r>
            <w:r>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54374C" w:rsidRPr="00F55EDC" w:rsidTr="0006135B">
        <w:trPr>
          <w:trHeight w:val="1276"/>
        </w:trPr>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tcPr>
          <w:p w:rsidR="0054374C" w:rsidRDefault="0054374C">
            <w:pPr>
              <w:jc w:val="center"/>
              <w:rPr>
                <w:rFonts w:ascii="Times New Roman" w:hAnsi="Times New Roman"/>
                <w:sz w:val="22"/>
                <w:szCs w:val="22"/>
                <w:lang w:val="ru-RU" w:eastAsia="ru-RU"/>
              </w:rPr>
            </w:pP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b/>
                <w:sz w:val="22"/>
                <w:szCs w:val="22"/>
                <w:lang w:val="ru-RU" w:eastAsia="ru-RU"/>
              </w:rPr>
              <w:t>расчетно-клиринговая палата (далее - РКП)</w:t>
            </w:r>
            <w:r>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tcPr>
          <w:p w:rsidR="0054374C" w:rsidRDefault="0054374C">
            <w:pPr>
              <w:jc w:val="center"/>
              <w:rPr>
                <w:rFonts w:ascii="Times New Roman" w:hAnsi="Times New Roman"/>
                <w:sz w:val="22"/>
                <w:szCs w:val="22"/>
                <w:lang w:val="ru-RU" w:eastAsia="ru-RU"/>
              </w:rPr>
            </w:pP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b/>
                <w:sz w:val="22"/>
                <w:szCs w:val="22"/>
                <w:lang w:val="ru-RU" w:eastAsia="ru-RU"/>
              </w:rPr>
              <w:t>электронная система государственных закупок (далее - электронная система)</w:t>
            </w:r>
            <w:r>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tcPr>
          <w:p w:rsidR="0054374C" w:rsidRDefault="0054374C">
            <w:pPr>
              <w:jc w:val="center"/>
              <w:rPr>
                <w:rFonts w:ascii="Times New Roman" w:hAnsi="Times New Roman"/>
                <w:sz w:val="22"/>
                <w:szCs w:val="22"/>
                <w:lang w:val="ru-RU" w:eastAsia="ru-RU"/>
              </w:rPr>
            </w:pP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b/>
                <w:sz w:val="22"/>
                <w:szCs w:val="22"/>
                <w:lang w:val="ru-RU" w:eastAsia="ru-RU"/>
              </w:rPr>
              <w:t>электронная государственная закупка</w:t>
            </w:r>
            <w:r>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54374C" w:rsidRPr="00F55EDC" w:rsidTr="0006135B">
        <w:trPr>
          <w:trHeight w:val="490"/>
        </w:trPr>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2</w:t>
            </w:r>
          </w:p>
        </w:tc>
        <w:tc>
          <w:tcPr>
            <w:tcW w:w="2551" w:type="dxa"/>
            <w:hideMark/>
          </w:tcPr>
          <w:p w:rsidR="0054374C" w:rsidRDefault="0054374C">
            <w:pPr>
              <w:jc w:val="both"/>
              <w:rPr>
                <w:rFonts w:ascii="Times New Roman" w:hAnsi="Times New Roman"/>
                <w:b/>
                <w:sz w:val="22"/>
                <w:szCs w:val="22"/>
                <w:lang w:val="ru-RU" w:eastAsia="ru-RU"/>
              </w:rPr>
            </w:pPr>
            <w:r>
              <w:rPr>
                <w:rFonts w:ascii="Times New Roman" w:hAnsi="Times New Roman"/>
                <w:b/>
                <w:sz w:val="22"/>
                <w:szCs w:val="22"/>
                <w:lang w:val="ru-RU" w:eastAsia="ru-RU"/>
              </w:rPr>
              <w:t>Организаторы электронного отбора</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2.1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Заказчик: АО «Национальный банк внешнеэкономической деятельности Республики Узбекистан» (далее – «Заказчик»).</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2.2</w:t>
            </w:r>
          </w:p>
        </w:tc>
        <w:tc>
          <w:tcPr>
            <w:tcW w:w="284" w:type="dxa"/>
          </w:tcPr>
          <w:p w:rsidR="0054374C" w:rsidRDefault="0054374C">
            <w:pPr>
              <w:jc w:val="both"/>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Ответственным секретарем (либо рабочим органом) закупочной комиссии по проведению отбора является Служба организации закупок АО «Национальный банк внешнеэкономической деятельности Республики Узбекистан» (далее - «Рабочий орган»).</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Юридический адрес: Республика Узбекистан 100084, </w:t>
            </w:r>
            <w:proofErr w:type="spellStart"/>
            <w:r>
              <w:rPr>
                <w:rFonts w:ascii="Times New Roman" w:hAnsi="Times New Roman"/>
                <w:sz w:val="22"/>
                <w:szCs w:val="22"/>
                <w:lang w:val="ru-RU" w:eastAsia="ru-RU"/>
              </w:rPr>
              <w:t>г.Ташкент</w:t>
            </w:r>
            <w:proofErr w:type="spellEnd"/>
            <w:r>
              <w:rPr>
                <w:rFonts w:ascii="Times New Roman" w:hAnsi="Times New Roman"/>
                <w:sz w:val="22"/>
                <w:szCs w:val="22"/>
                <w:lang w:val="ru-RU" w:eastAsia="ru-RU"/>
              </w:rPr>
              <w:t xml:space="preserve">, проспект </w:t>
            </w:r>
            <w:proofErr w:type="spellStart"/>
            <w:r>
              <w:rPr>
                <w:rFonts w:ascii="Times New Roman" w:hAnsi="Times New Roman"/>
                <w:sz w:val="22"/>
                <w:szCs w:val="22"/>
                <w:lang w:val="ru-RU" w:eastAsia="ru-RU"/>
              </w:rPr>
              <w:t>А.Темура</w:t>
            </w:r>
            <w:proofErr w:type="spellEnd"/>
            <w:r>
              <w:rPr>
                <w:rFonts w:ascii="Times New Roman" w:hAnsi="Times New Roman"/>
                <w:sz w:val="22"/>
                <w:szCs w:val="22"/>
                <w:lang w:val="ru-RU" w:eastAsia="ru-RU"/>
              </w:rPr>
              <w:t>, 101.</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Контактное лицо: Мансуров А.Р. (далее - «Ответственный секретарь»).</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Телефон: +99878 147-15-27</w:t>
            </w:r>
          </w:p>
          <w:p w:rsidR="0054374C" w:rsidRDefault="0054374C">
            <w:pPr>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Email</w:t>
            </w:r>
            <w:proofErr w:type="spellEnd"/>
            <w:r>
              <w:rPr>
                <w:rFonts w:ascii="Times New Roman" w:hAnsi="Times New Roman"/>
                <w:sz w:val="22"/>
                <w:szCs w:val="22"/>
                <w:lang w:val="ru-RU" w:eastAsia="ru-RU"/>
              </w:rPr>
              <w:t>: AMansurov@nbu.uz.</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2.3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rPr>
                <w:rFonts w:ascii="Times New Roman" w:hAnsi="Times New Roman"/>
                <w:sz w:val="22"/>
                <w:szCs w:val="22"/>
                <w:lang w:val="ru-RU" w:eastAsia="ru-RU"/>
              </w:rPr>
            </w:pPr>
            <w:proofErr w:type="spellStart"/>
            <w:r>
              <w:rPr>
                <w:rFonts w:ascii="Times New Roman" w:hAnsi="Times New Roman"/>
                <w:sz w:val="22"/>
                <w:szCs w:val="22"/>
                <w:lang w:val="ru-RU" w:eastAsia="ru-RU"/>
              </w:rPr>
              <w:t>Договородержатель</w:t>
            </w:r>
            <w:proofErr w:type="spellEnd"/>
            <w:r>
              <w:rPr>
                <w:rFonts w:ascii="Times New Roman" w:hAnsi="Times New Roman"/>
                <w:sz w:val="22"/>
                <w:szCs w:val="22"/>
                <w:lang w:val="ru-RU" w:eastAsia="ru-RU"/>
              </w:rPr>
              <w:t>: АО «Национальный банк внешнеэкономической деятельности Республики Узбекистан»</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2.4</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оператора, который проводит электронный отбор и ссылка его веб-сайта: </w:t>
            </w:r>
            <w:proofErr w:type="spellStart"/>
            <w:r>
              <w:rPr>
                <w:rFonts w:ascii="Times New Roman" w:hAnsi="Times New Roman"/>
                <w:sz w:val="22"/>
                <w:szCs w:val="22"/>
                <w:lang w:val="ru-RU" w:eastAsia="ru-RU"/>
              </w:rPr>
              <w:t>УзРТСБ</w:t>
            </w:r>
            <w:proofErr w:type="spellEnd"/>
            <w:r>
              <w:rPr>
                <w:rFonts w:ascii="Times New Roman" w:hAnsi="Times New Roman"/>
                <w:sz w:val="22"/>
                <w:szCs w:val="22"/>
                <w:lang w:val="ru-RU" w:eastAsia="ru-RU"/>
              </w:rPr>
              <w:t>, etender.uzex.uz.</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2.5</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Отбор проводится закупочной комиссией (далее – Закупочная комиссия), созданной Заказчиком, в составе не менее пяти членов.</w:t>
            </w:r>
          </w:p>
        </w:tc>
      </w:tr>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3</w:t>
            </w:r>
          </w:p>
        </w:tc>
        <w:tc>
          <w:tcPr>
            <w:tcW w:w="2551" w:type="dxa"/>
            <w:hideMark/>
          </w:tcPr>
          <w:p w:rsidR="0054374C" w:rsidRDefault="0054374C">
            <w:pPr>
              <w:jc w:val="both"/>
              <w:rPr>
                <w:rFonts w:ascii="Times New Roman" w:hAnsi="Times New Roman"/>
                <w:b/>
                <w:sz w:val="22"/>
                <w:szCs w:val="22"/>
                <w:lang w:val="ru-RU" w:eastAsia="ru-RU"/>
              </w:rPr>
            </w:pPr>
            <w:r>
              <w:rPr>
                <w:rFonts w:ascii="Times New Roman" w:hAnsi="Times New Roman"/>
                <w:b/>
                <w:sz w:val="22"/>
                <w:szCs w:val="22"/>
                <w:lang w:val="ru-RU" w:eastAsia="ru-RU"/>
              </w:rPr>
              <w:t>Участники электронного отбора</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3.1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в качестве претендента на исполнение государственных закупок.</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3.2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имеет право:</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доступа к информации о государственных закупках в объеме, предусмотренном законодательством;</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обжаловать в Комиссию по рассмотрению жалоб в сфере государственных закупок результаты отбора;</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вносить изменения в предложения или отзывать их в соответствии с законодательством.</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3.3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обязан:</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соблюдать требования законодательства о государственных закупках;</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заключать в случае признания его победителем договор с Заказчиком в порядке и сроки, предусмотренные законодательством.</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и его аффилированное лицо не имеют права участвовать в одном и том же лоте.</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3.4</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имеющий конфликт интересов с Заказчиком, не может быть участником государственных закупок.</w:t>
            </w:r>
          </w:p>
        </w:tc>
      </w:tr>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4</w:t>
            </w: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Допуск к электронному отбору</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4.1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Заказчик и участники- резиденты осуществляют свое участие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4.2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Электронная система оператора осуществляет в автоматическом режиме:</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допуск к электронным закупкам по каждому лоту в соответствии с суммой внесенного авансового платежа;</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проведение электронных закупок;</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определение исполнителя по результатам электронных закупок;</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регистрацию сделки и формирование договора.</w:t>
            </w:r>
          </w:p>
        </w:tc>
      </w:tr>
      <w:tr w:rsidR="0054374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4.3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Допуск участников осуществляется посредством заполнения ими на портале анкеты-заявления участника в электронной форме.</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Допуск участников осуществляется при их соответствии следующим критериям:</w:t>
            </w:r>
          </w:p>
          <w:p w:rsidR="0054374C" w:rsidRDefault="0054374C" w:rsidP="0054374C">
            <w:pPr>
              <w:pStyle w:val="afff6"/>
              <w:numPr>
                <w:ilvl w:val="0"/>
                <w:numId w:val="45"/>
              </w:numPr>
              <w:tabs>
                <w:tab w:val="left" w:pos="350"/>
              </w:tabs>
              <w:ind w:left="67" w:firstLine="0"/>
              <w:jc w:val="both"/>
              <w:rPr>
                <w:rFonts w:ascii="Times New Roman" w:hAnsi="Times New Roman"/>
                <w:sz w:val="22"/>
                <w:szCs w:val="22"/>
                <w:lang w:val="ru-RU" w:eastAsia="ru-RU"/>
              </w:rPr>
            </w:pPr>
            <w:r>
              <w:rPr>
                <w:rFonts w:ascii="Times New Roman" w:hAnsi="Times New Roman"/>
                <w:sz w:val="22"/>
                <w:szCs w:val="22"/>
                <w:lang w:val="ru-RU" w:eastAsia="ru-RU"/>
              </w:rPr>
              <w:t>правомочность на заключение договора;</w:t>
            </w:r>
          </w:p>
          <w:p w:rsidR="0054374C" w:rsidRDefault="0054374C" w:rsidP="0054374C">
            <w:pPr>
              <w:pStyle w:val="afff6"/>
              <w:numPr>
                <w:ilvl w:val="0"/>
                <w:numId w:val="45"/>
              </w:numPr>
              <w:tabs>
                <w:tab w:val="left" w:pos="350"/>
              </w:tabs>
              <w:ind w:left="67" w:firstLine="0"/>
              <w:jc w:val="both"/>
              <w:rPr>
                <w:rFonts w:ascii="Times New Roman" w:hAnsi="Times New Roman"/>
                <w:sz w:val="22"/>
                <w:szCs w:val="22"/>
                <w:lang w:val="ru-RU" w:eastAsia="ru-RU"/>
              </w:rPr>
            </w:pPr>
            <w:r>
              <w:rPr>
                <w:rFonts w:ascii="Times New Roman" w:hAnsi="Times New Roman"/>
                <w:sz w:val="22"/>
                <w:szCs w:val="22"/>
                <w:lang w:val="ru-RU" w:eastAsia="ru-RU"/>
              </w:rPr>
              <w:t>отсутствие просроченной задолженности по уплате налогов и сборов;</w:t>
            </w:r>
          </w:p>
          <w:p w:rsidR="0054374C" w:rsidRDefault="0054374C" w:rsidP="0054374C">
            <w:pPr>
              <w:pStyle w:val="afff6"/>
              <w:numPr>
                <w:ilvl w:val="0"/>
                <w:numId w:val="45"/>
              </w:numPr>
              <w:tabs>
                <w:tab w:val="left" w:pos="350"/>
              </w:tabs>
              <w:ind w:left="67" w:firstLine="0"/>
              <w:jc w:val="both"/>
              <w:rPr>
                <w:rFonts w:ascii="Times New Roman" w:hAnsi="Times New Roman"/>
                <w:sz w:val="22"/>
                <w:szCs w:val="22"/>
                <w:lang w:val="ru-RU" w:eastAsia="ru-RU"/>
              </w:rPr>
            </w:pPr>
            <w:r>
              <w:rPr>
                <w:rFonts w:ascii="Times New Roman" w:hAnsi="Times New Roman"/>
                <w:sz w:val="22"/>
                <w:szCs w:val="22"/>
                <w:lang w:val="ru-RU" w:eastAsia="ru-RU"/>
              </w:rPr>
              <w:t>отсутствие введенных в отношении них процедур банкротства;</w:t>
            </w:r>
          </w:p>
          <w:p w:rsidR="0054374C" w:rsidRDefault="0054374C" w:rsidP="0054374C">
            <w:pPr>
              <w:pStyle w:val="afff6"/>
              <w:numPr>
                <w:ilvl w:val="0"/>
                <w:numId w:val="45"/>
              </w:numPr>
              <w:tabs>
                <w:tab w:val="left" w:pos="350"/>
              </w:tabs>
              <w:ind w:left="67" w:firstLine="0"/>
              <w:jc w:val="both"/>
              <w:rPr>
                <w:rFonts w:ascii="Times New Roman" w:hAnsi="Times New Roman"/>
                <w:sz w:val="22"/>
                <w:szCs w:val="22"/>
                <w:lang w:val="ru-RU" w:eastAsia="ru-RU"/>
              </w:rPr>
            </w:pPr>
            <w:r>
              <w:rPr>
                <w:rFonts w:ascii="Times New Roman" w:hAnsi="Times New Roman"/>
                <w:sz w:val="22"/>
                <w:szCs w:val="22"/>
                <w:lang w:val="ru-RU" w:eastAsia="ru-RU"/>
              </w:rPr>
              <w:t>отсутствие записи о них в Едином реестре недобросовестных исполнителей.</w:t>
            </w:r>
          </w:p>
          <w:p w:rsidR="0054374C" w:rsidRDefault="0054374C" w:rsidP="0054374C">
            <w:pPr>
              <w:pStyle w:val="afff6"/>
              <w:numPr>
                <w:ilvl w:val="0"/>
                <w:numId w:val="45"/>
              </w:numPr>
              <w:tabs>
                <w:tab w:val="left" w:pos="350"/>
              </w:tabs>
              <w:ind w:left="67" w:firstLine="0"/>
              <w:jc w:val="both"/>
              <w:rPr>
                <w:rFonts w:ascii="Times New Roman" w:hAnsi="Times New Roman"/>
                <w:sz w:val="22"/>
                <w:szCs w:val="22"/>
                <w:lang w:val="ru-RU" w:eastAsia="ru-RU"/>
              </w:rPr>
            </w:pPr>
            <w:r>
              <w:rPr>
                <w:rFonts w:ascii="Times New Roman" w:hAnsi="Times New Roman"/>
                <w:sz w:val="22"/>
                <w:szCs w:val="22"/>
                <w:lang w:val="ru-RU" w:eastAsia="ru-RU"/>
              </w:rPr>
              <w:t xml:space="preserve">Наличие выданной налоговыми органами ЭЦП определяет правомочность участника – резидента Республики </w:t>
            </w:r>
            <w:proofErr w:type="spellStart"/>
            <w:r>
              <w:rPr>
                <w:rFonts w:ascii="Times New Roman" w:hAnsi="Times New Roman"/>
                <w:sz w:val="22"/>
                <w:szCs w:val="22"/>
                <w:lang w:val="ru-RU" w:eastAsia="ru-RU"/>
              </w:rPr>
              <w:t>Узбекистанна</w:t>
            </w:r>
            <w:proofErr w:type="spellEnd"/>
            <w:r>
              <w:rPr>
                <w:rFonts w:ascii="Times New Roman" w:hAnsi="Times New Roman"/>
                <w:sz w:val="22"/>
                <w:szCs w:val="22"/>
                <w:lang w:val="ru-RU" w:eastAsia="ru-RU"/>
              </w:rPr>
              <w:t xml:space="preserve"> заключение договора.</w:t>
            </w:r>
          </w:p>
          <w:p w:rsidR="0054374C" w:rsidRDefault="0054374C">
            <w:pPr>
              <w:tabs>
                <w:tab w:val="left" w:pos="350"/>
              </w:tabs>
              <w:ind w:left="67"/>
              <w:jc w:val="both"/>
              <w:rPr>
                <w:rFonts w:ascii="Times New Roman" w:hAnsi="Times New Roman"/>
                <w:sz w:val="22"/>
                <w:szCs w:val="22"/>
                <w:lang w:val="ru-RU" w:eastAsia="ru-RU"/>
              </w:rPr>
            </w:pPr>
            <w:r>
              <w:rPr>
                <w:rFonts w:ascii="Times New Roman" w:hAnsi="Times New Roman"/>
                <w:sz w:val="22"/>
                <w:szCs w:val="22"/>
                <w:lang w:val="ru-RU" w:eastAsia="ru-RU"/>
              </w:rPr>
              <w:t xml:space="preserve">Участник подтверждает в анкете-заявлении сведения </w:t>
            </w:r>
            <w:r>
              <w:rPr>
                <w:rFonts w:ascii="Times New Roman" w:hAnsi="Times New Roman"/>
                <w:sz w:val="22"/>
                <w:szCs w:val="22"/>
                <w:u w:val="single"/>
                <w:lang w:val="ru-RU" w:eastAsia="ru-RU"/>
              </w:rPr>
              <w:t>об отсутствии введенных в его отношении процедур банкротства</w:t>
            </w:r>
            <w:r>
              <w:rPr>
                <w:rFonts w:ascii="Times New Roman" w:hAnsi="Times New Roman"/>
                <w:sz w:val="22"/>
                <w:szCs w:val="22"/>
                <w:lang w:val="ru-RU" w:eastAsia="ru-RU"/>
              </w:rPr>
              <w:t xml:space="preserve">, а также </w:t>
            </w:r>
            <w:r>
              <w:rPr>
                <w:rFonts w:ascii="Times New Roman" w:hAnsi="Times New Roman"/>
                <w:sz w:val="22"/>
                <w:szCs w:val="22"/>
                <w:u w:val="single"/>
                <w:lang w:val="ru-RU" w:eastAsia="ru-RU"/>
              </w:rPr>
              <w:t>отсутствии у него просроченной задолженности по уплате налогов и сборов</w:t>
            </w:r>
            <w:r>
              <w:rPr>
                <w:rFonts w:ascii="Times New Roman" w:hAnsi="Times New Roman"/>
                <w:sz w:val="22"/>
                <w:szCs w:val="22"/>
                <w:lang w:val="ru-RU" w:eastAsia="ru-RU"/>
              </w:rPr>
              <w:t>.</w:t>
            </w:r>
          </w:p>
          <w:p w:rsidR="0054374C" w:rsidRDefault="0054374C">
            <w:pPr>
              <w:tabs>
                <w:tab w:val="left" w:pos="350"/>
              </w:tabs>
              <w:ind w:left="67"/>
              <w:jc w:val="both"/>
              <w:rPr>
                <w:rFonts w:ascii="Times New Roman" w:hAnsi="Times New Roman"/>
                <w:sz w:val="22"/>
                <w:szCs w:val="22"/>
                <w:lang w:val="ru-RU" w:eastAsia="ru-RU"/>
              </w:rPr>
            </w:pPr>
            <w:r>
              <w:rPr>
                <w:rFonts w:ascii="Times New Roman" w:hAnsi="Times New Roman"/>
                <w:sz w:val="22"/>
                <w:szCs w:val="22"/>
                <w:lang w:val="ru-RU" w:eastAsia="ru-RU"/>
              </w:rPr>
              <w:t xml:space="preserve">После заполнения анкеты-заявления участником электронной системой проверяются данные </w:t>
            </w:r>
            <w:r>
              <w:rPr>
                <w:rFonts w:ascii="Times New Roman" w:hAnsi="Times New Roman"/>
                <w:sz w:val="22"/>
                <w:szCs w:val="22"/>
                <w:u w:val="single"/>
                <w:lang w:val="ru-RU" w:eastAsia="ru-RU"/>
              </w:rPr>
              <w:t>Единого реестра недобросовестных исполнителей</w:t>
            </w:r>
            <w:r>
              <w:rPr>
                <w:rFonts w:ascii="Times New Roman" w:hAnsi="Times New Roman"/>
                <w:sz w:val="22"/>
                <w:szCs w:val="22"/>
                <w:lang w:val="ru-RU" w:eastAsia="ru-RU"/>
              </w:rPr>
              <w:t xml:space="preserve"> для установления факта отсутствия в нем записи</w:t>
            </w:r>
            <w:r w:rsidR="00A923D1" w:rsidRPr="00A923D1">
              <w:rPr>
                <w:rFonts w:ascii="Times New Roman" w:hAnsi="Times New Roman"/>
                <w:sz w:val="22"/>
                <w:szCs w:val="22"/>
                <w:lang w:val="ru-RU" w:eastAsia="ru-RU"/>
              </w:rPr>
              <w:t xml:space="preserve"> </w:t>
            </w:r>
            <w:r>
              <w:rPr>
                <w:rFonts w:ascii="Times New Roman" w:hAnsi="Times New Roman"/>
                <w:sz w:val="22"/>
                <w:szCs w:val="22"/>
                <w:lang w:val="ru-RU" w:eastAsia="ru-RU"/>
              </w:rPr>
              <w:t>об участнике.</w:t>
            </w:r>
          </w:p>
          <w:p w:rsidR="0054374C" w:rsidRDefault="0054374C">
            <w:pPr>
              <w:tabs>
                <w:tab w:val="left" w:pos="350"/>
              </w:tabs>
              <w:ind w:left="67"/>
              <w:jc w:val="both"/>
              <w:rPr>
                <w:rFonts w:ascii="Times New Roman" w:hAnsi="Times New Roman"/>
                <w:sz w:val="22"/>
                <w:szCs w:val="22"/>
                <w:lang w:val="ru-RU" w:eastAsia="ru-RU"/>
              </w:rPr>
            </w:pPr>
            <w:r>
              <w:rPr>
                <w:rFonts w:ascii="Times New Roman" w:hAnsi="Times New Roman"/>
                <w:b/>
                <w:sz w:val="22"/>
                <w:szCs w:val="22"/>
                <w:lang w:val="ru-RU" w:eastAsia="ru-RU"/>
              </w:rPr>
              <w:t>Оператор:</w:t>
            </w:r>
          </w:p>
          <w:p w:rsidR="0054374C" w:rsidRDefault="0054374C">
            <w:pPr>
              <w:tabs>
                <w:tab w:val="left" w:pos="350"/>
              </w:tabs>
              <w:jc w:val="both"/>
              <w:rPr>
                <w:rFonts w:ascii="Times New Roman" w:hAnsi="Times New Roman"/>
                <w:sz w:val="22"/>
                <w:szCs w:val="22"/>
                <w:lang w:val="ru-RU" w:eastAsia="ru-RU"/>
              </w:rPr>
            </w:pPr>
            <w:r>
              <w:rPr>
                <w:rFonts w:ascii="Times New Roman" w:hAnsi="Times New Roman"/>
                <w:sz w:val="22"/>
                <w:szCs w:val="22"/>
                <w:lang w:val="ru-RU" w:eastAsia="ru-RU"/>
              </w:rPr>
              <w:t>- открывает участникам отдельные лицевые счета в РКП;</w:t>
            </w:r>
          </w:p>
          <w:p w:rsidR="0054374C" w:rsidRDefault="0054374C">
            <w:pPr>
              <w:tabs>
                <w:tab w:val="left" w:pos="350"/>
              </w:tabs>
              <w:jc w:val="both"/>
              <w:rPr>
                <w:rFonts w:ascii="Times New Roman" w:hAnsi="Times New Roman"/>
                <w:sz w:val="22"/>
                <w:szCs w:val="22"/>
                <w:highlight w:val="green"/>
                <w:lang w:val="ru-RU" w:eastAsia="ru-RU"/>
              </w:rPr>
            </w:pPr>
            <w:r>
              <w:rPr>
                <w:rFonts w:ascii="Times New Roman" w:hAnsi="Times New Roman"/>
                <w:sz w:val="22"/>
                <w:szCs w:val="22"/>
                <w:lang w:val="ru-RU" w:eastAsia="ru-RU"/>
              </w:rPr>
              <w:t>- создает участникам персональные кабинеты.</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5</w:t>
            </w:r>
            <w:r>
              <w:rPr>
                <w:rFonts w:ascii="Times New Roman" w:hAnsi="Times New Roman"/>
                <w:b/>
                <w:sz w:val="22"/>
                <w:szCs w:val="22"/>
                <w:lang w:val="ru-RU" w:eastAsia="ru-RU"/>
              </w:rPr>
              <w:tab/>
              <w:t>Порядок участия в отборе и представления обеспечения предложения</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5.1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Для участия в электронном отборе участник:</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проходит регистрацию на сайте </w:t>
            </w:r>
            <w:r>
              <w:rPr>
                <w:rFonts w:ascii="Times New Roman" w:hAnsi="Times New Roman"/>
                <w:i/>
                <w:sz w:val="22"/>
                <w:szCs w:val="22"/>
                <w:u w:val="single"/>
                <w:lang w:val="ru-RU" w:eastAsia="ru-RU"/>
              </w:rPr>
              <w:t>etender.uzex.uz</w:t>
            </w:r>
            <w:r>
              <w:rPr>
                <w:rFonts w:ascii="Times New Roman" w:hAnsi="Times New Roman"/>
                <w:sz w:val="22"/>
                <w:szCs w:val="22"/>
                <w:lang w:val="ru-RU" w:eastAsia="ru-RU"/>
              </w:rPr>
              <w:t xml:space="preserve"> </w:t>
            </w:r>
            <w:r>
              <w:rPr>
                <w:rFonts w:ascii="Times New Roman" w:hAnsi="Times New Roman"/>
                <w:sz w:val="22"/>
                <w:szCs w:val="22"/>
                <w:lang w:val="ru-RU" w:eastAsia="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Pr>
                <w:rFonts w:ascii="Times New Roman" w:hAnsi="Times New Roman"/>
                <w:sz w:val="22"/>
                <w:szCs w:val="22"/>
                <w:lang w:val="ru-RU" w:eastAsia="ru-RU"/>
              </w:rPr>
              <w:br/>
              <w:t>на их лицевых счетах в РКП;</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после подробного ознакомления с условиями отбора, участник подает заявку на участие </w:t>
            </w:r>
            <w:r>
              <w:rPr>
                <w:rFonts w:ascii="Times New Roman" w:hAnsi="Times New Roman"/>
                <w:sz w:val="22"/>
                <w:szCs w:val="22"/>
                <w:lang w:val="ru-RU" w:eastAsia="ru-RU"/>
              </w:rPr>
              <w:br/>
              <w:t>в электронном отборе и заполняет необходимую информацию на странице «Общая информация», в разделах «Товары и предметы», «Требования».</w:t>
            </w:r>
          </w:p>
          <w:p w:rsidR="0054374C" w:rsidRDefault="0054374C">
            <w:pPr>
              <w:jc w:val="both"/>
              <w:rPr>
                <w:rFonts w:ascii="Times New Roman" w:hAnsi="Times New Roman"/>
                <w:sz w:val="22"/>
                <w:szCs w:val="22"/>
                <w:highlight w:val="green"/>
                <w:lang w:val="ru-RU" w:eastAsia="ru-RU"/>
              </w:rPr>
            </w:pPr>
            <w:r>
              <w:rPr>
                <w:rFonts w:ascii="Times New Roman" w:hAnsi="Times New Roman"/>
                <w:sz w:val="22"/>
                <w:szCs w:val="22"/>
                <w:lang w:val="ru-RU" w:eastAsia="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6</w:t>
            </w:r>
          </w:p>
        </w:tc>
        <w:tc>
          <w:tcPr>
            <w:tcW w:w="2551" w:type="dxa"/>
            <w:hideMark/>
          </w:tcPr>
          <w:p w:rsidR="0054374C" w:rsidRDefault="0054374C">
            <w:pPr>
              <w:ind w:left="-99"/>
              <w:rPr>
                <w:rFonts w:ascii="Times New Roman" w:hAnsi="Times New Roman"/>
                <w:b/>
                <w:sz w:val="22"/>
                <w:szCs w:val="22"/>
                <w:lang w:val="ru-RU" w:eastAsia="ru-RU"/>
              </w:rPr>
            </w:pPr>
            <w:r>
              <w:rPr>
                <w:rFonts w:ascii="Times New Roman" w:hAnsi="Times New Roman"/>
                <w:b/>
                <w:sz w:val="22"/>
                <w:szCs w:val="22"/>
                <w:lang w:val="ru-RU" w:eastAsia="ru-RU"/>
              </w:rPr>
              <w:t>Порядок оценки предложений по отбору</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6.1.</w:t>
            </w:r>
          </w:p>
        </w:tc>
        <w:tc>
          <w:tcPr>
            <w:tcW w:w="284" w:type="dxa"/>
          </w:tcPr>
          <w:p w:rsidR="0054374C" w:rsidRDefault="0054374C">
            <w:pPr>
              <w:rPr>
                <w:rFonts w:ascii="Times New Roman" w:hAnsi="Times New Roman"/>
                <w:b/>
                <w:color w:val="000000" w:themeColor="text1"/>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При проведении электронного отбора </w:t>
            </w:r>
            <w:r>
              <w:rPr>
                <w:rFonts w:ascii="Times New Roman" w:hAnsi="Times New Roman"/>
                <w:sz w:val="22"/>
                <w:szCs w:val="22"/>
                <w:lang w:val="ru-RU" w:eastAsia="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sz w:val="22"/>
                <w:szCs w:val="22"/>
                <w:lang w:val="ru-RU" w:eastAsia="ru-RU"/>
              </w:rPr>
              <w:lastRenderedPageBreak/>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6.2</w:t>
            </w:r>
          </w:p>
        </w:tc>
        <w:tc>
          <w:tcPr>
            <w:tcW w:w="284" w:type="dxa"/>
          </w:tcPr>
          <w:p w:rsidR="0054374C" w:rsidRDefault="0054374C">
            <w:pPr>
              <w:rPr>
                <w:rFonts w:ascii="Times New Roman" w:hAnsi="Times New Roman"/>
                <w:b/>
                <w:color w:val="000000" w:themeColor="text1"/>
                <w:sz w:val="22"/>
                <w:szCs w:val="22"/>
                <w:lang w:val="ru-RU" w:eastAsia="ru-RU"/>
              </w:rPr>
            </w:pPr>
          </w:p>
        </w:tc>
        <w:tc>
          <w:tcPr>
            <w:tcW w:w="5984" w:type="dxa"/>
            <w:hideMark/>
          </w:tcPr>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Оценка предложений осуществляется в следующей последовательности:</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 проверка оформления предложения по отбору в соответствии с требованиями, указанными в закупочной документации;</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 оценка соответствия участника квалификационным требованиям (если предусмотрено закупочной документацией);</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 оценка технической части предложения;</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 оценка ценовой части предложения.</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6.3</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 xml:space="preserve">Перечень документов, </w:t>
            </w:r>
            <w:proofErr w:type="spellStart"/>
            <w:r>
              <w:rPr>
                <w:rFonts w:ascii="Times New Roman" w:hAnsi="Times New Roman"/>
                <w:color w:val="000000" w:themeColor="text1"/>
                <w:sz w:val="22"/>
                <w:szCs w:val="22"/>
                <w:lang w:val="ru-RU" w:eastAsia="ru-RU"/>
              </w:rPr>
              <w:t>оформлямых</w:t>
            </w:r>
            <w:proofErr w:type="spellEnd"/>
            <w:r>
              <w:rPr>
                <w:rFonts w:ascii="Times New Roman" w:hAnsi="Times New Roman"/>
                <w:color w:val="000000" w:themeColor="text1"/>
                <w:sz w:val="22"/>
                <w:szCs w:val="22"/>
                <w:lang w:val="ru-RU" w:eastAsia="ru-RU"/>
              </w:rPr>
              <w:t xml:space="preserve"> участниками электронного отбора представлен в приложении №1 (формы №1,2,3,4,5) к настоящей инструкции.</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6.4</w:t>
            </w:r>
          </w:p>
        </w:tc>
        <w:tc>
          <w:tcPr>
            <w:tcW w:w="284" w:type="dxa"/>
          </w:tcPr>
          <w:p w:rsidR="0054374C" w:rsidRDefault="0054374C">
            <w:pPr>
              <w:rPr>
                <w:rFonts w:ascii="Times New Roman" w:hAnsi="Times New Roman"/>
                <w:b/>
                <w:color w:val="000000" w:themeColor="text1"/>
                <w:sz w:val="22"/>
                <w:szCs w:val="22"/>
                <w:lang w:val="ru-RU" w:eastAsia="ru-RU"/>
              </w:rPr>
            </w:pPr>
          </w:p>
        </w:tc>
        <w:tc>
          <w:tcPr>
            <w:tcW w:w="5984" w:type="dxa"/>
            <w:hideMark/>
          </w:tcPr>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6.5</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отстраняется от участия в отборе, если: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о нем имеется запись в Едином реестре недобросовестных исполнителей;</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у него имеется просроченная задолженность </w:t>
            </w:r>
            <w:r>
              <w:rPr>
                <w:rFonts w:ascii="Times New Roman" w:hAnsi="Times New Roman"/>
                <w:sz w:val="22"/>
                <w:szCs w:val="22"/>
                <w:lang w:val="ru-RU" w:eastAsia="ru-RU"/>
              </w:rPr>
              <w:br/>
              <w:t>по уплате налогов и сборов;</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в отношении него введены процедуры банкротства;</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участник не соответствует квалификационным, техническим и коммерческим требованиям закупочной документации;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участник совершает </w:t>
            </w:r>
            <w:proofErr w:type="spellStart"/>
            <w:r>
              <w:rPr>
                <w:rFonts w:ascii="Times New Roman" w:hAnsi="Times New Roman"/>
                <w:sz w:val="22"/>
                <w:szCs w:val="22"/>
                <w:lang w:val="ru-RU" w:eastAsia="ru-RU"/>
              </w:rPr>
              <w:t>антиконкурентные</w:t>
            </w:r>
            <w:proofErr w:type="spellEnd"/>
            <w:r>
              <w:rPr>
                <w:rFonts w:ascii="Times New Roman" w:hAnsi="Times New Roman"/>
                <w:sz w:val="22"/>
                <w:szCs w:val="22"/>
                <w:lang w:val="ru-RU" w:eastAsia="ru-RU"/>
              </w:rPr>
              <w:t xml:space="preserve"> действия или в нарушение законодательства имеет конфликт интересов, а также при выявлении случаев аффилированности;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участником не представлено заявление по недопущению коррупционных проявлений;</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у участника отсутствует правомочность на заключение договора; </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 участники не предоставили пакет необходимых документов в установленный срок или пакет документов, представленный в срок </w:t>
            </w:r>
            <w:r>
              <w:rPr>
                <w:rFonts w:ascii="Times New Roman" w:hAnsi="Times New Roman"/>
                <w:sz w:val="22"/>
                <w:szCs w:val="22"/>
                <w:lang w:val="ru-RU" w:eastAsia="ru-RU"/>
              </w:rPr>
              <w:br/>
              <w:t>не соответствует требованиям закупочной документации;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установлена недостоверность информации, содержащейся в документах, представленных участником отбора.</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sz w:val="22"/>
                <w:szCs w:val="22"/>
                <w:lang w:val="ru-RU" w:eastAsia="ru-RU"/>
              </w:rPr>
              <w:t xml:space="preserve">Решение об отстранении участника от участия </w:t>
            </w:r>
            <w:r>
              <w:rPr>
                <w:rFonts w:ascii="Times New Roman" w:hAnsi="Times New Roman"/>
                <w:sz w:val="22"/>
                <w:szCs w:val="22"/>
                <w:lang w:val="ru-RU" w:eastAsia="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6.6</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6.7</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rsidR="0054374C" w:rsidRDefault="0054374C">
            <w:pPr>
              <w:jc w:val="both"/>
              <w:rPr>
                <w:rFonts w:ascii="Times New Roman" w:hAnsi="Times New Roman"/>
                <w:color w:val="000000" w:themeColor="text1"/>
                <w:sz w:val="22"/>
                <w:szCs w:val="22"/>
                <w:lang w:val="ru-RU" w:eastAsia="ru-RU"/>
              </w:rPr>
            </w:pPr>
            <w:r>
              <w:rPr>
                <w:rFonts w:ascii="Times New Roman" w:hAnsi="Times New Roman"/>
                <w:sz w:val="22"/>
                <w:szCs w:val="22"/>
                <w:lang w:val="ru-RU" w:eastAsia="ru-RU"/>
              </w:rPr>
              <w:t xml:space="preserve">В процессе разъяснения не допускаются какие-либо изменения по сути предложения, а также </w:t>
            </w:r>
            <w:r>
              <w:rPr>
                <w:rFonts w:ascii="Times New Roman" w:hAnsi="Times New Roman"/>
                <w:sz w:val="22"/>
                <w:szCs w:val="22"/>
                <w:lang w:val="ru-RU" w:eastAsia="ru-RU"/>
              </w:rPr>
              <w:br/>
              <w:t>по цене.</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ind w:left="-99"/>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6.8</w:t>
            </w:r>
          </w:p>
        </w:tc>
        <w:tc>
          <w:tcPr>
            <w:tcW w:w="284" w:type="dxa"/>
          </w:tcPr>
          <w:p w:rsidR="0054374C" w:rsidRDefault="0054374C">
            <w:pPr>
              <w:rPr>
                <w:rFonts w:ascii="Times New Roman" w:hAnsi="Times New Roman"/>
                <w:b/>
                <w:sz w:val="22"/>
                <w:szCs w:val="22"/>
                <w:lang w:val="ru-RU" w:eastAsia="ru-RU"/>
              </w:rPr>
            </w:pPr>
          </w:p>
        </w:tc>
        <w:tc>
          <w:tcPr>
            <w:tcW w:w="5984" w:type="dxa"/>
            <w:hideMark/>
          </w:tcPr>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54374C" w:rsidRPr="00F55EDC" w:rsidTr="0006135B">
        <w:trPr>
          <w:trHeight w:val="996"/>
        </w:trPr>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7</w:t>
            </w: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Подача предложения для участия в электронном отборе</w:t>
            </w:r>
          </w:p>
        </w:tc>
        <w:tc>
          <w:tcPr>
            <w:tcW w:w="709" w:type="dxa"/>
            <w:hideMark/>
          </w:tcPr>
          <w:p w:rsidR="0054374C" w:rsidRDefault="0054374C">
            <w:pPr>
              <w:tabs>
                <w:tab w:val="center" w:pos="246"/>
              </w:tabs>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 xml:space="preserve">  7.1</w:t>
            </w:r>
          </w:p>
        </w:tc>
        <w:tc>
          <w:tcPr>
            <w:tcW w:w="284" w:type="dxa"/>
          </w:tcPr>
          <w:p w:rsidR="0054374C" w:rsidRDefault="0054374C">
            <w:pPr>
              <w:rPr>
                <w:rFonts w:ascii="Times New Roman" w:hAnsi="Times New Roman"/>
                <w:color w:val="000000" w:themeColor="text1"/>
                <w:sz w:val="22"/>
                <w:szCs w:val="22"/>
                <w:lang w:val="ru-RU" w:eastAsia="ru-RU"/>
              </w:rPr>
            </w:pPr>
          </w:p>
        </w:tc>
        <w:tc>
          <w:tcPr>
            <w:tcW w:w="5984" w:type="dxa"/>
            <w:hideMark/>
          </w:tcPr>
          <w:p w:rsidR="0054374C" w:rsidRDefault="0054374C">
            <w:pPr>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Предложение на участие в отборе составляется 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bCs/>
                <w:sz w:val="22"/>
                <w:szCs w:val="22"/>
                <w:lang w:val="ru-RU" w:eastAsia="ru-RU"/>
              </w:rPr>
            </w:pPr>
            <w:r>
              <w:rPr>
                <w:rFonts w:ascii="Times New Roman" w:hAnsi="Times New Roman"/>
                <w:bCs/>
                <w:sz w:val="22"/>
                <w:szCs w:val="22"/>
                <w:lang w:val="ru-RU" w:eastAsia="ru-RU"/>
              </w:rPr>
              <w:t>Вместе с предложением, участники могут размещать в виде файлов эскизы, рисунки, чертежи, фотографии и иные документы.</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4374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7.4</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7.5</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электронного отбора:</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вправе подать только одно предложение на один лот;</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 несет ответственность за подлинность и достоверность представляемых информации и документов; </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lastRenderedPageBreak/>
              <w:t>- до срока окончания подачи предложений вправе отозвать поданное предложение или внести в него изменения.</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7.6</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shd w:val="clear" w:color="auto" w:fill="FFFFFF"/>
                <w:lang w:val="ru-RU" w:eastAsia="ru-RU"/>
              </w:rPr>
              <w:t>Прием электронной системой предложений прекращается с наступлением срока и времени, указанного в опубликованном объявлении.</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7.8</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Техническое предложение участника должно содержать следующие документы:</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tcPr>
          <w:p w:rsidR="0054374C" w:rsidRDefault="0054374C">
            <w:pPr>
              <w:jc w:val="center"/>
              <w:rPr>
                <w:rFonts w:ascii="Times New Roman" w:hAnsi="Times New Roman"/>
                <w:sz w:val="22"/>
                <w:szCs w:val="22"/>
                <w:lang w:val="ru-RU" w:eastAsia="ru-RU"/>
              </w:rPr>
            </w:pP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rsidP="0054374C">
            <w:pPr>
              <w:pStyle w:val="afff6"/>
              <w:numPr>
                <w:ilvl w:val="0"/>
                <w:numId w:val="46"/>
              </w:numPr>
              <w:tabs>
                <w:tab w:val="left" w:pos="209"/>
              </w:tabs>
              <w:ind w:left="209" w:firstLine="0"/>
              <w:jc w:val="both"/>
              <w:rPr>
                <w:rFonts w:ascii="Times New Roman" w:hAnsi="Times New Roman"/>
                <w:sz w:val="22"/>
                <w:szCs w:val="22"/>
                <w:lang w:val="ru-RU" w:eastAsia="ru-RU"/>
              </w:rPr>
            </w:pPr>
            <w:r>
              <w:rPr>
                <w:rFonts w:ascii="Times New Roman" w:hAnsi="Times New Roman"/>
                <w:sz w:val="22"/>
                <w:szCs w:val="22"/>
                <w:lang w:val="ru-RU" w:eastAsia="ru-RU"/>
              </w:rPr>
              <w:t>техническое предложение на предлагаемые услуги в соответствии с формой №6, прилагаемой к данной инструкции;</w:t>
            </w:r>
          </w:p>
          <w:p w:rsidR="0054374C" w:rsidRDefault="0054374C" w:rsidP="0054374C">
            <w:pPr>
              <w:pStyle w:val="afff6"/>
              <w:numPr>
                <w:ilvl w:val="0"/>
                <w:numId w:val="46"/>
              </w:numPr>
              <w:tabs>
                <w:tab w:val="left" w:pos="209"/>
              </w:tabs>
              <w:ind w:left="67" w:firstLine="0"/>
              <w:jc w:val="both"/>
              <w:rPr>
                <w:rFonts w:ascii="Times New Roman" w:hAnsi="Times New Roman"/>
                <w:sz w:val="22"/>
                <w:szCs w:val="22"/>
                <w:lang w:val="ru-RU" w:eastAsia="ru-RU"/>
              </w:rPr>
            </w:pPr>
            <w:bookmarkStart w:id="3" w:name="_Hlk523078113"/>
            <w:r>
              <w:rPr>
                <w:rFonts w:ascii="Times New Roman" w:hAnsi="Times New Roman"/>
                <w:sz w:val="22"/>
                <w:szCs w:val="22"/>
                <w:lang w:val="ru-RU" w:eastAsia="ru-RU"/>
              </w:rPr>
              <w:t>перечень документации, содержащие полное и подробное описание предлагаемой услуги</w:t>
            </w:r>
            <w:bookmarkEnd w:id="3"/>
            <w:r>
              <w:rPr>
                <w:rFonts w:ascii="Times New Roman" w:hAnsi="Times New Roman"/>
                <w:sz w:val="22"/>
                <w:szCs w:val="22"/>
                <w:lang w:val="ru-RU" w:eastAsia="ru-RU"/>
              </w:rPr>
              <w:t>.</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jc w:val="both"/>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7.9</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Ценовое предложение участника вносится в соответствующий раздел электронной системы.</w:t>
            </w:r>
          </w:p>
        </w:tc>
      </w:tr>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8</w:t>
            </w: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Продление срока предоставления предложений по отбору</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8.1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shd w:val="clear" w:color="auto" w:fill="FFFFFF"/>
                <w:lang w:val="ru-RU" w:eastAsia="ru-RU"/>
              </w:rPr>
            </w:pPr>
            <w:r>
              <w:rPr>
                <w:rFonts w:ascii="Times New Roman" w:hAnsi="Times New Roman"/>
                <w:sz w:val="22"/>
                <w:szCs w:val="22"/>
                <w:lang w:val="ru-RU" w:eastAsia="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8.2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9</w:t>
            </w: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Подведение итогов электронного отбора</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9.1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xml:space="preserve">В зависимости от условий, определенных </w:t>
            </w:r>
            <w:r w:rsidR="00A923D1">
              <w:rPr>
                <w:rFonts w:ascii="Times New Roman" w:hAnsi="Times New Roman"/>
                <w:sz w:val="22"/>
                <w:szCs w:val="22"/>
                <w:lang w:val="ru-RU" w:eastAsia="ru-RU"/>
              </w:rPr>
              <w:t>в закупочной документации,</w:t>
            </w:r>
            <w:r>
              <w:rPr>
                <w:rFonts w:ascii="Times New Roman" w:hAnsi="Times New Roman"/>
                <w:sz w:val="22"/>
                <w:szCs w:val="22"/>
                <w:lang w:val="ru-RU" w:eastAsia="ru-RU"/>
              </w:rPr>
              <w:t xml:space="preserve"> электронная система в автоматическом режиме определяет в качестве победителя:</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Определение резервного исполнителя осуществляется в порядке установленным настоящим пунктом.</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9.2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Отбор наилучших предложений признается несостоявшимся:</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если в отборе принял участие один участник или никто не принял участие;</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9.3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9.4</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bookmarkStart w:id="4" w:name="_Hlk523300889"/>
            <w:r>
              <w:rPr>
                <w:rFonts w:ascii="Times New Roman" w:hAnsi="Times New Roman"/>
                <w:sz w:val="22"/>
                <w:szCs w:val="22"/>
                <w:lang w:val="ru-RU" w:eastAsia="ru-RU"/>
              </w:rPr>
              <w:t xml:space="preserve">Любой участник электронного </w:t>
            </w:r>
            <w:proofErr w:type="spellStart"/>
            <w:r>
              <w:rPr>
                <w:rFonts w:ascii="Times New Roman" w:hAnsi="Times New Roman"/>
                <w:sz w:val="22"/>
                <w:szCs w:val="22"/>
                <w:lang w:val="ru-RU" w:eastAsia="ru-RU"/>
              </w:rPr>
              <w:t>отбороа</w:t>
            </w:r>
            <w:proofErr w:type="spellEnd"/>
            <w:r>
              <w:rPr>
                <w:rFonts w:ascii="Times New Roman" w:hAnsi="Times New Roman"/>
                <w:sz w:val="22"/>
                <w:szCs w:val="22"/>
                <w:lang w:val="ru-RU" w:eastAsia="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54374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10</w:t>
            </w: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Прочие условия</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10.1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10.2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Участник электронного отбора до срока окончания подачи предложений вправе отозвать поданное предложение или внести</w:t>
            </w:r>
            <w:r>
              <w:rPr>
                <w:rFonts w:ascii="Times New Roman" w:hAnsi="Times New Roman"/>
                <w:sz w:val="22"/>
                <w:szCs w:val="22"/>
                <w:lang w:val="ru-RU" w:eastAsia="ru-RU"/>
              </w:rPr>
              <w:br/>
              <w:t>в него изменения.</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ind w:left="-114" w:right="-108" w:firstLine="4"/>
              <w:jc w:val="center"/>
              <w:rPr>
                <w:rFonts w:ascii="Times New Roman" w:hAnsi="Times New Roman"/>
                <w:sz w:val="22"/>
                <w:szCs w:val="22"/>
                <w:lang w:val="ru-RU" w:eastAsia="ru-RU"/>
              </w:rPr>
            </w:pPr>
            <w:r>
              <w:rPr>
                <w:rFonts w:ascii="Times New Roman" w:hAnsi="Times New Roman"/>
                <w:sz w:val="22"/>
                <w:szCs w:val="22"/>
                <w:lang w:val="ru-RU" w:eastAsia="ru-RU"/>
              </w:rPr>
              <w:t>10.3</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54374C" w:rsidRPr="00F55EDC" w:rsidTr="0006135B">
        <w:tc>
          <w:tcPr>
            <w:tcW w:w="567" w:type="dxa"/>
            <w:hideMark/>
          </w:tcPr>
          <w:p w:rsidR="0054374C" w:rsidRDefault="0054374C">
            <w:pPr>
              <w:jc w:val="center"/>
              <w:rPr>
                <w:rFonts w:ascii="Times New Roman" w:hAnsi="Times New Roman"/>
                <w:b/>
                <w:sz w:val="22"/>
                <w:szCs w:val="22"/>
                <w:lang w:val="ru-RU" w:eastAsia="ru-RU"/>
              </w:rPr>
            </w:pPr>
            <w:r>
              <w:rPr>
                <w:rFonts w:ascii="Times New Roman" w:hAnsi="Times New Roman"/>
                <w:b/>
                <w:sz w:val="22"/>
                <w:szCs w:val="22"/>
                <w:lang w:val="ru-RU" w:eastAsia="ru-RU"/>
              </w:rPr>
              <w:t>11</w:t>
            </w:r>
          </w:p>
        </w:tc>
        <w:tc>
          <w:tcPr>
            <w:tcW w:w="2551" w:type="dxa"/>
            <w:hideMark/>
          </w:tcPr>
          <w:p w:rsidR="0054374C" w:rsidRDefault="0054374C">
            <w:pPr>
              <w:rPr>
                <w:rFonts w:ascii="Times New Roman" w:hAnsi="Times New Roman"/>
                <w:b/>
                <w:sz w:val="22"/>
                <w:szCs w:val="22"/>
                <w:lang w:val="ru-RU" w:eastAsia="ru-RU"/>
              </w:rPr>
            </w:pPr>
            <w:r>
              <w:rPr>
                <w:rFonts w:ascii="Times New Roman" w:hAnsi="Times New Roman"/>
                <w:b/>
                <w:sz w:val="22"/>
                <w:szCs w:val="22"/>
                <w:lang w:val="ru-RU" w:eastAsia="ru-RU"/>
              </w:rPr>
              <w:t>Заключение договора</w:t>
            </w: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11.1</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jc w:val="both"/>
              <w:rPr>
                <w:rFonts w:ascii="Times New Roman" w:hAnsi="Times New Roman"/>
                <w:sz w:val="22"/>
                <w:szCs w:val="22"/>
                <w:lang w:val="ru-RU" w:eastAsia="ru-RU"/>
              </w:rPr>
            </w:pPr>
            <w:r>
              <w:rPr>
                <w:rFonts w:ascii="Times New Roman" w:hAnsi="Times New Roman"/>
                <w:sz w:val="22"/>
                <w:szCs w:val="22"/>
                <w:lang w:val="ru-RU" w:eastAsia="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54374C" w:rsidRPr="00F55EDC" w:rsidTr="0006135B">
        <w:tc>
          <w:tcPr>
            <w:tcW w:w="567" w:type="dxa"/>
          </w:tcPr>
          <w:p w:rsidR="0054374C" w:rsidRDefault="0054374C">
            <w:pPr>
              <w:jc w:val="center"/>
              <w:rPr>
                <w:rFonts w:ascii="Times New Roman" w:hAnsi="Times New Roman"/>
                <w:b/>
                <w:sz w:val="22"/>
                <w:szCs w:val="22"/>
                <w:lang w:val="ru-RU" w:eastAsia="ru-RU"/>
              </w:rPr>
            </w:pPr>
          </w:p>
        </w:tc>
        <w:tc>
          <w:tcPr>
            <w:tcW w:w="2551" w:type="dxa"/>
          </w:tcPr>
          <w:p w:rsidR="0054374C" w:rsidRDefault="0054374C">
            <w:pPr>
              <w:rPr>
                <w:rFonts w:ascii="Times New Roman" w:hAnsi="Times New Roman"/>
                <w:b/>
                <w:sz w:val="22"/>
                <w:szCs w:val="22"/>
                <w:lang w:val="ru-RU" w:eastAsia="ru-RU"/>
              </w:rPr>
            </w:pPr>
          </w:p>
        </w:tc>
        <w:tc>
          <w:tcPr>
            <w:tcW w:w="709" w:type="dxa"/>
            <w:hideMark/>
          </w:tcPr>
          <w:p w:rsidR="0054374C" w:rsidRDefault="0054374C">
            <w:pPr>
              <w:jc w:val="center"/>
              <w:rPr>
                <w:rFonts w:ascii="Times New Roman" w:hAnsi="Times New Roman"/>
                <w:sz w:val="22"/>
                <w:szCs w:val="22"/>
                <w:lang w:val="ru-RU" w:eastAsia="ru-RU"/>
              </w:rPr>
            </w:pPr>
            <w:r>
              <w:rPr>
                <w:rFonts w:ascii="Times New Roman" w:hAnsi="Times New Roman"/>
                <w:sz w:val="22"/>
                <w:szCs w:val="22"/>
                <w:lang w:val="ru-RU" w:eastAsia="ru-RU"/>
              </w:rPr>
              <w:t>11.2</w:t>
            </w:r>
          </w:p>
        </w:tc>
        <w:tc>
          <w:tcPr>
            <w:tcW w:w="284" w:type="dxa"/>
          </w:tcPr>
          <w:p w:rsidR="0054374C" w:rsidRDefault="0054374C">
            <w:pPr>
              <w:rPr>
                <w:rFonts w:ascii="Times New Roman" w:hAnsi="Times New Roman"/>
                <w:sz w:val="22"/>
                <w:szCs w:val="22"/>
                <w:lang w:val="ru-RU" w:eastAsia="ru-RU"/>
              </w:rPr>
            </w:pPr>
          </w:p>
        </w:tc>
        <w:tc>
          <w:tcPr>
            <w:tcW w:w="5984" w:type="dxa"/>
            <w:hideMark/>
          </w:tcPr>
          <w:p w:rsidR="0054374C" w:rsidRDefault="0054374C">
            <w:pPr>
              <w:tabs>
                <w:tab w:val="left" w:pos="990"/>
              </w:tabs>
              <w:jc w:val="both"/>
              <w:rPr>
                <w:rFonts w:ascii="Times New Roman" w:hAnsi="Times New Roman"/>
                <w:sz w:val="22"/>
                <w:szCs w:val="22"/>
                <w:lang w:val="ru-RU" w:eastAsia="ru-RU"/>
              </w:rPr>
            </w:pPr>
            <w:r>
              <w:rPr>
                <w:rFonts w:ascii="Times New Roman" w:hAnsi="Times New Roman"/>
                <w:sz w:val="22"/>
                <w:szCs w:val="22"/>
                <w:lang w:val="ru-RU" w:eastAsia="ru-RU"/>
              </w:rPr>
              <w:t>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A923D1" w:rsidRDefault="00A73415" w:rsidP="00A73415">
      <w:pPr>
        <w:jc w:val="right"/>
        <w:rPr>
          <w:rFonts w:ascii="Times New Roman" w:hAnsi="Times New Roman"/>
          <w:b/>
          <w:sz w:val="22"/>
          <w:szCs w:val="22"/>
          <w:lang w:val="ru-RU"/>
        </w:rPr>
      </w:pPr>
      <w:r w:rsidRPr="00A923D1">
        <w:rPr>
          <w:rFonts w:ascii="Times New Roman" w:hAnsi="Times New Roman"/>
          <w:b/>
          <w:sz w:val="22"/>
          <w:szCs w:val="22"/>
          <w:lang w:val="ru-RU"/>
        </w:rPr>
        <w:lastRenderedPageBreak/>
        <w:t>Приложение №1</w:t>
      </w:r>
    </w:p>
    <w:p w:rsidR="00A73415" w:rsidRPr="00A923D1" w:rsidRDefault="00A73415" w:rsidP="00A73415">
      <w:pPr>
        <w:jc w:val="right"/>
        <w:rPr>
          <w:rFonts w:ascii="Times New Roman" w:hAnsi="Times New Roman"/>
          <w:b/>
          <w:sz w:val="22"/>
          <w:szCs w:val="22"/>
          <w:lang w:val="ru-RU"/>
        </w:rPr>
      </w:pPr>
    </w:p>
    <w:p w:rsidR="00A73415" w:rsidRPr="00A923D1" w:rsidRDefault="00A73415" w:rsidP="00A73415">
      <w:pPr>
        <w:ind w:firstLine="284"/>
        <w:jc w:val="center"/>
        <w:rPr>
          <w:rFonts w:ascii="Times New Roman" w:hAnsi="Times New Roman"/>
          <w:b/>
          <w:sz w:val="22"/>
          <w:szCs w:val="22"/>
          <w:lang w:val="ru-RU"/>
        </w:rPr>
      </w:pPr>
      <w:r w:rsidRPr="00A923D1">
        <w:rPr>
          <w:rFonts w:ascii="Times New Roman" w:hAnsi="Times New Roman"/>
          <w:b/>
          <w:sz w:val="22"/>
          <w:szCs w:val="22"/>
          <w:lang w:val="ru-RU"/>
        </w:rPr>
        <w:t>Последовательность оценки предложений</w:t>
      </w:r>
      <w:r w:rsidRPr="00A923D1">
        <w:rPr>
          <w:rFonts w:ascii="Times New Roman" w:hAnsi="Times New Roman"/>
          <w:color w:val="000000" w:themeColor="text1"/>
          <w:sz w:val="22"/>
          <w:szCs w:val="22"/>
          <w:lang w:val="ru-RU"/>
        </w:rPr>
        <w:t>:</w:t>
      </w:r>
    </w:p>
    <w:p w:rsidR="00A73415" w:rsidRPr="00A923D1" w:rsidRDefault="00A73415" w:rsidP="00A73415">
      <w:pPr>
        <w:jc w:val="center"/>
        <w:rPr>
          <w:rFonts w:ascii="Times New Roman" w:hAnsi="Times New Roman"/>
          <w:b/>
          <w:sz w:val="22"/>
          <w:szCs w:val="22"/>
          <w:lang w:val="ru-RU"/>
        </w:rPr>
      </w:pPr>
    </w:p>
    <w:p w:rsidR="00A73415" w:rsidRPr="00A923D1" w:rsidRDefault="00A73415" w:rsidP="008A1FEB">
      <w:pPr>
        <w:spacing w:after="120"/>
        <w:ind w:firstLine="567"/>
        <w:jc w:val="both"/>
        <w:rPr>
          <w:rFonts w:ascii="Times New Roman" w:hAnsi="Times New Roman"/>
          <w:sz w:val="22"/>
          <w:szCs w:val="22"/>
          <w:lang w:val="ru-RU"/>
        </w:rPr>
      </w:pPr>
      <w:r w:rsidRPr="00A923D1">
        <w:rPr>
          <w:rFonts w:ascii="Times New Roman" w:hAnsi="Times New Roman"/>
          <w:sz w:val="22"/>
          <w:szCs w:val="22"/>
          <w:lang w:val="ru-RU"/>
        </w:rPr>
        <w:t>Оценка предложений осуществляется в следующей последовательности:</w:t>
      </w:r>
    </w:p>
    <w:p w:rsidR="00A73415" w:rsidRPr="00A923D1" w:rsidRDefault="00A73415" w:rsidP="00F75886">
      <w:pPr>
        <w:spacing w:before="60" w:after="60"/>
        <w:ind w:firstLine="567"/>
        <w:jc w:val="both"/>
        <w:rPr>
          <w:rFonts w:ascii="Times New Roman" w:hAnsi="Times New Roman"/>
          <w:sz w:val="22"/>
          <w:szCs w:val="22"/>
          <w:lang w:val="ru-RU"/>
        </w:rPr>
      </w:pPr>
      <w:r w:rsidRPr="00A923D1">
        <w:rPr>
          <w:rFonts w:ascii="Times New Roman" w:hAnsi="Times New Roman"/>
          <w:sz w:val="22"/>
          <w:szCs w:val="22"/>
          <w:lang w:val="ru-RU"/>
        </w:rPr>
        <w:t xml:space="preserve">- проверка оформления предложения в соответствии с требованиями, указанными в документации </w:t>
      </w:r>
      <w:r w:rsidR="008A1FEB" w:rsidRPr="00A923D1">
        <w:rPr>
          <w:rFonts w:ascii="Times New Roman" w:hAnsi="Times New Roman"/>
          <w:sz w:val="22"/>
          <w:szCs w:val="22"/>
          <w:lang w:val="ru-RU"/>
        </w:rPr>
        <w:t xml:space="preserve">по отбору </w:t>
      </w:r>
      <w:r w:rsidRPr="00A923D1">
        <w:rPr>
          <w:rFonts w:ascii="Times New Roman" w:hAnsi="Times New Roman"/>
          <w:sz w:val="22"/>
          <w:szCs w:val="22"/>
          <w:lang w:val="ru-RU"/>
        </w:rPr>
        <w:t>(таблица №1);</w:t>
      </w:r>
    </w:p>
    <w:p w:rsidR="00A73415" w:rsidRPr="00A923D1" w:rsidRDefault="00A73415" w:rsidP="00F75886">
      <w:pPr>
        <w:spacing w:before="60" w:after="60"/>
        <w:ind w:firstLine="567"/>
        <w:jc w:val="both"/>
        <w:rPr>
          <w:rFonts w:ascii="Times New Roman" w:hAnsi="Times New Roman"/>
          <w:sz w:val="22"/>
          <w:szCs w:val="22"/>
          <w:lang w:val="ru-RU"/>
        </w:rPr>
      </w:pPr>
      <w:r w:rsidRPr="00A923D1">
        <w:rPr>
          <w:rFonts w:ascii="Times New Roman" w:hAnsi="Times New Roman"/>
          <w:sz w:val="22"/>
          <w:szCs w:val="22"/>
          <w:lang w:val="ru-RU"/>
        </w:rPr>
        <w:t>- оценка соответствия участника квалификационным требованиям (если предусмотрены условиями документацией</w:t>
      </w:r>
      <w:r w:rsidR="008A1FEB" w:rsidRPr="00A923D1">
        <w:rPr>
          <w:rFonts w:ascii="Times New Roman" w:hAnsi="Times New Roman"/>
          <w:sz w:val="22"/>
          <w:szCs w:val="22"/>
          <w:lang w:val="ru-RU"/>
        </w:rPr>
        <w:t xml:space="preserve"> по отбору</w:t>
      </w:r>
      <w:r w:rsidRPr="00A923D1">
        <w:rPr>
          <w:rFonts w:ascii="Times New Roman" w:hAnsi="Times New Roman"/>
          <w:sz w:val="22"/>
          <w:szCs w:val="22"/>
          <w:lang w:val="ru-RU"/>
        </w:rPr>
        <w:t>, таблица № 2);</w:t>
      </w:r>
    </w:p>
    <w:p w:rsidR="00A73415" w:rsidRPr="00A923D1" w:rsidRDefault="00A73415" w:rsidP="00F75886">
      <w:pPr>
        <w:spacing w:before="60" w:after="60"/>
        <w:ind w:firstLine="567"/>
        <w:jc w:val="both"/>
        <w:rPr>
          <w:rFonts w:ascii="Times New Roman" w:hAnsi="Times New Roman"/>
          <w:sz w:val="22"/>
          <w:szCs w:val="22"/>
          <w:lang w:val="ru-RU"/>
        </w:rPr>
      </w:pPr>
      <w:r w:rsidRPr="00A923D1">
        <w:rPr>
          <w:rFonts w:ascii="Times New Roman" w:hAnsi="Times New Roman"/>
          <w:sz w:val="22"/>
          <w:szCs w:val="22"/>
          <w:lang w:val="ru-RU"/>
        </w:rPr>
        <w:t>- оценка технической части предложения (таблица № 3);</w:t>
      </w:r>
    </w:p>
    <w:p w:rsidR="00A73415" w:rsidRPr="00A923D1" w:rsidRDefault="00A73415" w:rsidP="00F75886">
      <w:pPr>
        <w:spacing w:before="60" w:after="60"/>
        <w:ind w:firstLine="567"/>
        <w:jc w:val="both"/>
        <w:rPr>
          <w:rFonts w:ascii="Times New Roman" w:hAnsi="Times New Roman"/>
          <w:sz w:val="22"/>
          <w:szCs w:val="22"/>
          <w:lang w:val="ru-RU"/>
        </w:rPr>
      </w:pPr>
      <w:r w:rsidRPr="00A923D1">
        <w:rPr>
          <w:rFonts w:ascii="Times New Roman" w:hAnsi="Times New Roman"/>
          <w:sz w:val="22"/>
          <w:szCs w:val="22"/>
          <w:lang w:val="ru-RU"/>
        </w:rPr>
        <w:t>- оценка ценовой части предложения (таблица №4).</w:t>
      </w:r>
    </w:p>
    <w:p w:rsidR="00A73415" w:rsidRPr="00A923D1" w:rsidRDefault="00A73415" w:rsidP="00F75886">
      <w:pPr>
        <w:ind w:firstLine="567"/>
        <w:jc w:val="both"/>
        <w:rPr>
          <w:rFonts w:ascii="Times New Roman" w:hAnsi="Times New Roman"/>
          <w:b/>
          <w:sz w:val="22"/>
          <w:szCs w:val="22"/>
          <w:lang w:val="ru-RU"/>
        </w:rPr>
      </w:pPr>
      <w:r w:rsidRPr="00A923D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A923D1" w:rsidRDefault="00F75886">
      <w:pPr>
        <w:rPr>
          <w:rFonts w:ascii="Times New Roman" w:hAnsi="Times New Roman"/>
          <w:b/>
          <w:sz w:val="22"/>
          <w:szCs w:val="22"/>
          <w:lang w:val="ru-RU"/>
        </w:rPr>
      </w:pPr>
      <w:r w:rsidRPr="00A923D1">
        <w:rPr>
          <w:rFonts w:ascii="Times New Roman" w:hAnsi="Times New Roman"/>
          <w:b/>
          <w:sz w:val="22"/>
          <w:szCs w:val="22"/>
          <w:lang w:val="ru-RU"/>
        </w:rPr>
        <w:br w:type="page"/>
      </w:r>
    </w:p>
    <w:p w:rsidR="00A42F30" w:rsidRPr="00A923D1" w:rsidRDefault="00A42F30" w:rsidP="00A42F30">
      <w:pPr>
        <w:jc w:val="center"/>
        <w:rPr>
          <w:rFonts w:ascii="Times New Roman" w:hAnsi="Times New Roman"/>
          <w:b/>
          <w:sz w:val="22"/>
          <w:szCs w:val="22"/>
          <w:lang w:val="ru-RU"/>
        </w:rPr>
      </w:pPr>
      <w:r w:rsidRPr="00A923D1">
        <w:rPr>
          <w:rFonts w:ascii="Times New Roman" w:hAnsi="Times New Roman"/>
          <w:b/>
          <w:sz w:val="22"/>
          <w:szCs w:val="22"/>
          <w:lang w:val="ru-RU"/>
        </w:rPr>
        <w:lastRenderedPageBreak/>
        <w:t>ПЕРЕЧЕНЬ</w:t>
      </w:r>
    </w:p>
    <w:p w:rsidR="00A42F30" w:rsidRPr="00A923D1" w:rsidRDefault="00CC5575" w:rsidP="00A42F30">
      <w:pPr>
        <w:ind w:right="-365"/>
        <w:jc w:val="center"/>
        <w:rPr>
          <w:rFonts w:ascii="Times New Roman" w:hAnsi="Times New Roman"/>
          <w:b/>
          <w:sz w:val="22"/>
          <w:szCs w:val="22"/>
          <w:lang w:val="ru-RU"/>
        </w:rPr>
      </w:pPr>
      <w:r w:rsidRPr="00A923D1">
        <w:rPr>
          <w:rFonts w:ascii="Times New Roman" w:hAnsi="Times New Roman"/>
          <w:sz w:val="22"/>
          <w:szCs w:val="22"/>
          <w:lang w:val="ru-RU"/>
        </w:rPr>
        <w:t>д</w:t>
      </w:r>
      <w:r w:rsidR="00A42F30" w:rsidRPr="00A923D1">
        <w:rPr>
          <w:rFonts w:ascii="Times New Roman" w:hAnsi="Times New Roman"/>
          <w:sz w:val="22"/>
          <w:szCs w:val="22"/>
          <w:lang w:val="ru-RU"/>
        </w:rPr>
        <w:t>окументов</w:t>
      </w:r>
      <w:r w:rsidRPr="00A923D1">
        <w:rPr>
          <w:rFonts w:ascii="Times New Roman" w:hAnsi="Times New Roman"/>
          <w:sz w:val="22"/>
          <w:szCs w:val="22"/>
          <w:lang w:val="ru-RU"/>
        </w:rPr>
        <w:t xml:space="preserve">, оформляемых участниками для участия в электронном </w:t>
      </w:r>
      <w:r w:rsidR="008A1FEB" w:rsidRPr="00A923D1">
        <w:rPr>
          <w:rFonts w:ascii="Times New Roman" w:hAnsi="Times New Roman"/>
          <w:sz w:val="22"/>
          <w:szCs w:val="22"/>
          <w:lang w:val="ru-RU"/>
        </w:rPr>
        <w:t>отборе</w:t>
      </w:r>
    </w:p>
    <w:p w:rsidR="00735A6C" w:rsidRPr="00A923D1" w:rsidRDefault="00735A6C" w:rsidP="00814911">
      <w:pPr>
        <w:ind w:left="360" w:right="-159"/>
        <w:jc w:val="right"/>
        <w:rPr>
          <w:rFonts w:ascii="Times New Roman" w:hAnsi="Times New Roman"/>
          <w:i/>
          <w:sz w:val="22"/>
          <w:szCs w:val="22"/>
          <w:lang w:val="ru-RU"/>
        </w:rPr>
      </w:pPr>
    </w:p>
    <w:p w:rsidR="00814911" w:rsidRPr="00A923D1" w:rsidRDefault="00814911" w:rsidP="00814911">
      <w:pPr>
        <w:ind w:left="360" w:right="-159"/>
        <w:jc w:val="right"/>
        <w:rPr>
          <w:rFonts w:ascii="Times New Roman" w:hAnsi="Times New Roman"/>
          <w:i/>
          <w:sz w:val="22"/>
          <w:szCs w:val="22"/>
          <w:lang w:val="ru-RU"/>
        </w:rPr>
      </w:pPr>
      <w:r w:rsidRPr="00A923D1">
        <w:rPr>
          <w:rFonts w:ascii="Times New Roman" w:hAnsi="Times New Roman"/>
          <w:i/>
          <w:sz w:val="22"/>
          <w:szCs w:val="22"/>
          <w:lang w:val="ru-RU"/>
        </w:rPr>
        <w:t>Таблица №1</w:t>
      </w:r>
    </w:p>
    <w:tbl>
      <w:tblPr>
        <w:tblW w:w="52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1"/>
        <w:gridCol w:w="2798"/>
        <w:gridCol w:w="2365"/>
      </w:tblGrid>
      <w:tr w:rsidR="009221A1" w:rsidRPr="00A923D1" w:rsidTr="00497C2F">
        <w:tc>
          <w:tcPr>
            <w:tcW w:w="261" w:type="pct"/>
            <w:vAlign w:val="center"/>
          </w:tcPr>
          <w:p w:rsidR="009221A1" w:rsidRPr="00A923D1" w:rsidRDefault="009221A1" w:rsidP="000C71A5">
            <w:pPr>
              <w:jc w:val="center"/>
              <w:rPr>
                <w:rFonts w:ascii="Times New Roman" w:hAnsi="Times New Roman"/>
                <w:b/>
                <w:sz w:val="22"/>
                <w:szCs w:val="22"/>
                <w:lang w:val="ru-RU"/>
              </w:rPr>
            </w:pPr>
            <w:r w:rsidRPr="00A923D1">
              <w:rPr>
                <w:rFonts w:ascii="Times New Roman" w:hAnsi="Times New Roman"/>
                <w:b/>
                <w:sz w:val="22"/>
                <w:szCs w:val="22"/>
                <w:lang w:val="ru-RU"/>
              </w:rPr>
              <w:t>№</w:t>
            </w:r>
          </w:p>
        </w:tc>
        <w:tc>
          <w:tcPr>
            <w:tcW w:w="2126" w:type="pct"/>
            <w:vAlign w:val="center"/>
          </w:tcPr>
          <w:p w:rsidR="009221A1" w:rsidRPr="00A923D1" w:rsidRDefault="009221A1" w:rsidP="000C71A5">
            <w:pPr>
              <w:jc w:val="center"/>
              <w:rPr>
                <w:rFonts w:ascii="Times New Roman" w:hAnsi="Times New Roman"/>
                <w:b/>
                <w:sz w:val="22"/>
                <w:szCs w:val="22"/>
                <w:lang w:val="ru-RU"/>
              </w:rPr>
            </w:pPr>
            <w:r w:rsidRPr="00A923D1">
              <w:rPr>
                <w:rFonts w:ascii="Times New Roman" w:hAnsi="Times New Roman"/>
                <w:b/>
                <w:sz w:val="22"/>
                <w:szCs w:val="22"/>
                <w:lang w:val="ru-RU"/>
              </w:rPr>
              <w:t xml:space="preserve">Документы и сведения, оформляемые участниками для участия в </w:t>
            </w:r>
            <w:r w:rsidR="008A1FEB" w:rsidRPr="00A923D1">
              <w:rPr>
                <w:rFonts w:ascii="Times New Roman" w:hAnsi="Times New Roman"/>
                <w:b/>
                <w:sz w:val="22"/>
                <w:szCs w:val="22"/>
                <w:lang w:val="ru-RU"/>
              </w:rPr>
              <w:t>отборе</w:t>
            </w:r>
            <w:r w:rsidRPr="00A923D1">
              <w:rPr>
                <w:rFonts w:ascii="Times New Roman" w:hAnsi="Times New Roman"/>
                <w:b/>
                <w:sz w:val="22"/>
                <w:szCs w:val="22"/>
                <w:lang w:val="ru-RU"/>
              </w:rPr>
              <w:t xml:space="preserve"> </w:t>
            </w:r>
          </w:p>
        </w:tc>
        <w:tc>
          <w:tcPr>
            <w:tcW w:w="1416" w:type="pct"/>
            <w:vAlign w:val="center"/>
          </w:tcPr>
          <w:p w:rsidR="009221A1" w:rsidRPr="00A923D1" w:rsidRDefault="009221A1" w:rsidP="000C71A5">
            <w:pPr>
              <w:jc w:val="center"/>
              <w:rPr>
                <w:rFonts w:ascii="Times New Roman" w:hAnsi="Times New Roman"/>
                <w:b/>
                <w:sz w:val="22"/>
                <w:szCs w:val="22"/>
                <w:lang w:val="ru-RU"/>
              </w:rPr>
            </w:pPr>
            <w:r w:rsidRPr="00A923D1">
              <w:rPr>
                <w:rFonts w:ascii="Times New Roman" w:hAnsi="Times New Roman"/>
                <w:b/>
                <w:sz w:val="22"/>
                <w:szCs w:val="22"/>
                <w:lang w:val="ru-RU"/>
              </w:rPr>
              <w:t>Примечание</w:t>
            </w:r>
          </w:p>
        </w:tc>
        <w:tc>
          <w:tcPr>
            <w:tcW w:w="1197" w:type="pct"/>
            <w:vAlign w:val="center"/>
          </w:tcPr>
          <w:p w:rsidR="009221A1" w:rsidRPr="00A923D1" w:rsidRDefault="009221A1" w:rsidP="000C71A5">
            <w:pPr>
              <w:jc w:val="center"/>
              <w:rPr>
                <w:rFonts w:ascii="Times New Roman" w:hAnsi="Times New Roman"/>
                <w:b/>
                <w:sz w:val="22"/>
                <w:szCs w:val="22"/>
                <w:lang w:val="ru-RU"/>
              </w:rPr>
            </w:pPr>
            <w:r w:rsidRPr="00A923D1">
              <w:rPr>
                <w:rFonts w:ascii="Times New Roman" w:hAnsi="Times New Roman"/>
                <w:b/>
                <w:sz w:val="22"/>
                <w:szCs w:val="22"/>
                <w:lang w:val="ru-RU"/>
              </w:rPr>
              <w:t>Основание для отстранения участника</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1</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xml:space="preserve">Заявка для участия в электронном </w:t>
            </w:r>
            <w:r w:rsidR="008A1FEB" w:rsidRPr="00A923D1">
              <w:rPr>
                <w:rFonts w:ascii="Times New Roman" w:hAnsi="Times New Roman"/>
                <w:sz w:val="22"/>
                <w:szCs w:val="22"/>
                <w:lang w:val="ru-RU"/>
              </w:rPr>
              <w:t>отборе</w:t>
            </w:r>
            <w:r w:rsidRPr="00A923D1">
              <w:rPr>
                <w:rFonts w:ascii="Times New Roman" w:hAnsi="Times New Roman"/>
                <w:sz w:val="22"/>
                <w:szCs w:val="22"/>
                <w:lang w:val="ru-RU"/>
              </w:rPr>
              <w:t xml:space="preserve"> на имя председателя Закупочной комиссии </w:t>
            </w:r>
            <w:r w:rsidRPr="00A923D1">
              <w:rPr>
                <w:rFonts w:ascii="Times New Roman" w:hAnsi="Times New Roman"/>
                <w:i/>
                <w:sz w:val="22"/>
                <w:szCs w:val="22"/>
                <w:lang w:val="ru-RU"/>
              </w:rPr>
              <w:t>(форма №1)</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Оформляется согласно Форме №1</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По решению закупочной комиссии</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2</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Документ о свидетельстве Государственной регистрации организации.</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При отсутствии документа, участник не допускается к следующему этапу</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По решению закупочной комиссии</w:t>
            </w:r>
          </w:p>
        </w:tc>
      </w:tr>
      <w:tr w:rsidR="009221A1" w:rsidRPr="00F55EDC"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3</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Гарантийное письмо, свидетельствующее, о том, что:</w:t>
            </w:r>
          </w:p>
        </w:tc>
        <w:tc>
          <w:tcPr>
            <w:tcW w:w="1416" w:type="pct"/>
            <w:vAlign w:val="center"/>
          </w:tcPr>
          <w:p w:rsidR="009221A1" w:rsidRPr="00A923D1" w:rsidRDefault="009221A1" w:rsidP="000C71A5">
            <w:pPr>
              <w:rPr>
                <w:rFonts w:ascii="Times New Roman" w:hAnsi="Times New Roman"/>
                <w:sz w:val="22"/>
                <w:szCs w:val="22"/>
                <w:lang w:val="ru-RU"/>
              </w:rPr>
            </w:pPr>
          </w:p>
        </w:tc>
        <w:tc>
          <w:tcPr>
            <w:tcW w:w="1197" w:type="pct"/>
            <w:vAlign w:val="center"/>
          </w:tcPr>
          <w:p w:rsidR="009221A1" w:rsidRPr="00A923D1" w:rsidRDefault="009221A1" w:rsidP="000C71A5">
            <w:pPr>
              <w:rPr>
                <w:rFonts w:ascii="Times New Roman" w:hAnsi="Times New Roman"/>
                <w:sz w:val="22"/>
                <w:szCs w:val="22"/>
                <w:lang w:val="ru-RU"/>
              </w:rPr>
            </w:pP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3.1</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участник не находится в стадии реорганизации, ликвидации;</w:t>
            </w:r>
          </w:p>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xml:space="preserve">- у участника отсутствуют </w:t>
            </w:r>
            <w:proofErr w:type="spellStart"/>
            <w:r w:rsidRPr="00A923D1">
              <w:rPr>
                <w:rFonts w:ascii="Times New Roman" w:hAnsi="Times New Roman"/>
                <w:sz w:val="22"/>
                <w:szCs w:val="22"/>
                <w:lang w:val="ru-RU"/>
              </w:rPr>
              <w:t>ненадлежаще</w:t>
            </w:r>
            <w:proofErr w:type="spellEnd"/>
            <w:r w:rsidRPr="00A923D1">
              <w:rPr>
                <w:rFonts w:ascii="Times New Roman" w:hAnsi="Times New Roman"/>
                <w:sz w:val="22"/>
                <w:szCs w:val="22"/>
                <w:lang w:val="ru-RU"/>
              </w:rPr>
              <w:t xml:space="preserve"> исполненные обязательства по ранее заключенным договорам;</w:t>
            </w:r>
          </w:p>
        </w:tc>
        <w:tc>
          <w:tcPr>
            <w:tcW w:w="1416" w:type="pct"/>
            <w:vMerge w:val="restar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Оформляется согласно Форме № 2</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По решению закупочной комиссии</w:t>
            </w:r>
          </w:p>
        </w:tc>
      </w:tr>
      <w:tr w:rsidR="009221A1" w:rsidRPr="00A923D1" w:rsidTr="00497C2F">
        <w:trPr>
          <w:trHeight w:val="750"/>
        </w:trPr>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3.2</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в отношении участника отсутствуют введенные процедуры банкротства.</w:t>
            </w:r>
          </w:p>
        </w:tc>
        <w:tc>
          <w:tcPr>
            <w:tcW w:w="1416" w:type="pct"/>
            <w:vMerge/>
            <w:vAlign w:val="center"/>
          </w:tcPr>
          <w:p w:rsidR="009221A1" w:rsidRPr="00A923D1" w:rsidRDefault="009221A1" w:rsidP="000C71A5">
            <w:pPr>
              <w:rPr>
                <w:rFonts w:ascii="Times New Roman" w:hAnsi="Times New Roman"/>
                <w:sz w:val="22"/>
                <w:szCs w:val="22"/>
                <w:lang w:val="ru-RU"/>
              </w:rPr>
            </w:pP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Статья 42 Закона</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4</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xml:space="preserve">Общая информация об участнике </w:t>
            </w:r>
            <w:r w:rsidR="008A1FEB" w:rsidRPr="00A923D1">
              <w:rPr>
                <w:rFonts w:ascii="Times New Roman" w:hAnsi="Times New Roman"/>
                <w:sz w:val="22"/>
                <w:szCs w:val="22"/>
                <w:lang w:val="ru-RU"/>
              </w:rPr>
              <w:t>отбора</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Оформляется согласно Форме № 3</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По решению закупочной комиссии</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5</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Информация о финансовом положении участника</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Оформляется согласно Форме № 4</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По решению закупочной комиссии</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6</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8A1FEB" w:rsidRPr="00A923D1">
              <w:rPr>
                <w:rFonts w:ascii="Times New Roman" w:hAnsi="Times New Roman"/>
                <w:sz w:val="22"/>
                <w:szCs w:val="22"/>
                <w:lang w:val="ru-RU"/>
              </w:rPr>
              <w:t>отборе</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Статья 42 Закона</w:t>
            </w:r>
          </w:p>
        </w:tc>
      </w:tr>
      <w:tr w:rsidR="009221A1" w:rsidRPr="00A923D1" w:rsidTr="00497C2F">
        <w:trPr>
          <w:trHeight w:val="600"/>
        </w:trPr>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7</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Заявление по недопущению коррупционных проявлений</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Оформляется согласно Форме №5</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Статья 67 Закона</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8</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Оффшорные зоны</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По решению закупочной комиссии</w:t>
            </w:r>
          </w:p>
        </w:tc>
      </w:tr>
      <w:tr w:rsidR="009221A1" w:rsidRPr="00A923D1" w:rsidTr="00497C2F">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7</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Единый реестр недобросовестных исполнителей</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Статья 42 Закона</w:t>
            </w:r>
          </w:p>
        </w:tc>
      </w:tr>
      <w:tr w:rsidR="009221A1" w:rsidRPr="00A923D1" w:rsidTr="00497C2F">
        <w:trPr>
          <w:trHeight w:val="1136"/>
        </w:trPr>
        <w:tc>
          <w:tcPr>
            <w:tcW w:w="261"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9</w:t>
            </w:r>
          </w:p>
        </w:tc>
        <w:tc>
          <w:tcPr>
            <w:tcW w:w="212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Конфликт интересов</w:t>
            </w:r>
          </w:p>
        </w:tc>
        <w:tc>
          <w:tcPr>
            <w:tcW w:w="1416"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197" w:type="pct"/>
            <w:vAlign w:val="center"/>
          </w:tcPr>
          <w:p w:rsidR="009221A1" w:rsidRPr="00A923D1" w:rsidRDefault="009221A1" w:rsidP="000C71A5">
            <w:pPr>
              <w:rPr>
                <w:rFonts w:ascii="Times New Roman" w:hAnsi="Times New Roman"/>
                <w:sz w:val="22"/>
                <w:szCs w:val="22"/>
                <w:lang w:val="ru-RU"/>
              </w:rPr>
            </w:pPr>
            <w:r w:rsidRPr="00A923D1">
              <w:rPr>
                <w:rFonts w:ascii="Times New Roman" w:hAnsi="Times New Roman"/>
                <w:sz w:val="22"/>
                <w:szCs w:val="22"/>
                <w:lang w:val="ru-RU"/>
              </w:rPr>
              <w:t>Статья 46 Закона</w:t>
            </w:r>
          </w:p>
        </w:tc>
      </w:tr>
    </w:tbl>
    <w:p w:rsidR="00A42F30" w:rsidRPr="00A923D1" w:rsidRDefault="00D875DE" w:rsidP="00A42F30">
      <w:pPr>
        <w:jc w:val="right"/>
        <w:rPr>
          <w:rFonts w:ascii="Times New Roman" w:hAnsi="Times New Roman"/>
          <w:i/>
          <w:sz w:val="22"/>
          <w:szCs w:val="22"/>
          <w:lang w:val="ru-RU"/>
        </w:rPr>
      </w:pPr>
      <w:r w:rsidRPr="00A923D1">
        <w:rPr>
          <w:rFonts w:ascii="Times New Roman" w:hAnsi="Times New Roman"/>
          <w:i/>
          <w:sz w:val="22"/>
          <w:szCs w:val="22"/>
          <w:lang w:val="ru-RU"/>
        </w:rPr>
        <w:br w:type="page"/>
      </w:r>
      <w:r w:rsidR="00A42F30" w:rsidRPr="00A923D1">
        <w:rPr>
          <w:rFonts w:ascii="Times New Roman" w:hAnsi="Times New Roman"/>
          <w:i/>
          <w:sz w:val="22"/>
          <w:szCs w:val="22"/>
          <w:lang w:val="ru-RU"/>
        </w:rPr>
        <w:lastRenderedPageBreak/>
        <w:t>Форма № 1</w:t>
      </w:r>
    </w:p>
    <w:p w:rsidR="001F288F" w:rsidRPr="00A923D1" w:rsidRDefault="001F288F" w:rsidP="00A42F30">
      <w:pPr>
        <w:jc w:val="center"/>
        <w:rPr>
          <w:rFonts w:ascii="Times New Roman" w:hAnsi="Times New Roman"/>
          <w:i/>
          <w:sz w:val="22"/>
          <w:szCs w:val="22"/>
          <w:lang w:val="ru-RU"/>
        </w:rPr>
      </w:pPr>
    </w:p>
    <w:p w:rsidR="00A42F30" w:rsidRPr="00A923D1" w:rsidRDefault="00A42F30" w:rsidP="00A42F30">
      <w:pPr>
        <w:jc w:val="center"/>
        <w:rPr>
          <w:rFonts w:ascii="Times New Roman" w:hAnsi="Times New Roman"/>
          <w:i/>
          <w:sz w:val="22"/>
          <w:szCs w:val="22"/>
          <w:lang w:val="ru-RU"/>
        </w:rPr>
      </w:pPr>
      <w:r w:rsidRPr="00A923D1">
        <w:rPr>
          <w:rFonts w:ascii="Times New Roman" w:hAnsi="Times New Roman"/>
          <w:i/>
          <w:sz w:val="22"/>
          <w:szCs w:val="22"/>
          <w:lang w:val="ru-RU"/>
        </w:rPr>
        <w:t>НА ФИРМЕННОМ БЛАНКЕ УЧАСТНИКА</w:t>
      </w:r>
    </w:p>
    <w:p w:rsidR="00A42F30" w:rsidRPr="00A923D1" w:rsidRDefault="00A42F30" w:rsidP="00A42F30">
      <w:pPr>
        <w:jc w:val="center"/>
        <w:rPr>
          <w:rFonts w:ascii="Times New Roman" w:hAnsi="Times New Roman"/>
          <w:i/>
          <w:sz w:val="22"/>
          <w:szCs w:val="22"/>
          <w:lang w:val="ru-RU"/>
        </w:rPr>
      </w:pPr>
    </w:p>
    <w:p w:rsidR="00A42F30" w:rsidRPr="00A923D1" w:rsidRDefault="00A42F30" w:rsidP="00A42F30">
      <w:pPr>
        <w:rPr>
          <w:rFonts w:ascii="Times New Roman" w:hAnsi="Times New Roman"/>
          <w:i/>
          <w:sz w:val="22"/>
          <w:szCs w:val="22"/>
          <w:lang w:val="ru-RU"/>
        </w:rPr>
      </w:pPr>
      <w:r w:rsidRPr="00A923D1">
        <w:rPr>
          <w:rFonts w:ascii="Times New Roman" w:hAnsi="Times New Roman"/>
          <w:i/>
          <w:sz w:val="22"/>
          <w:szCs w:val="22"/>
          <w:lang w:val="ru-RU"/>
        </w:rPr>
        <w:t>№:___________</w:t>
      </w:r>
    </w:p>
    <w:p w:rsidR="00A42F30" w:rsidRPr="00A923D1" w:rsidRDefault="00A42F30" w:rsidP="00A42F30">
      <w:pPr>
        <w:rPr>
          <w:rFonts w:ascii="Times New Roman" w:hAnsi="Times New Roman"/>
          <w:i/>
          <w:sz w:val="22"/>
          <w:szCs w:val="22"/>
          <w:lang w:val="ru-RU"/>
        </w:rPr>
      </w:pPr>
      <w:r w:rsidRPr="00A923D1">
        <w:rPr>
          <w:rFonts w:ascii="Times New Roman" w:hAnsi="Times New Roman"/>
          <w:i/>
          <w:sz w:val="22"/>
          <w:szCs w:val="22"/>
          <w:lang w:val="ru-RU"/>
        </w:rPr>
        <w:t>Дата: _______</w:t>
      </w:r>
    </w:p>
    <w:p w:rsidR="00A42F30" w:rsidRPr="00A923D1" w:rsidRDefault="00A42F30" w:rsidP="00A42F30">
      <w:pPr>
        <w:rPr>
          <w:rFonts w:ascii="Times New Roman" w:hAnsi="Times New Roman"/>
          <w:sz w:val="22"/>
          <w:szCs w:val="22"/>
          <w:lang w:val="ru-RU"/>
        </w:rPr>
      </w:pPr>
    </w:p>
    <w:p w:rsidR="00A42F30" w:rsidRPr="00A923D1" w:rsidRDefault="0056594F" w:rsidP="005074AA">
      <w:pPr>
        <w:pStyle w:val="afff"/>
        <w:ind w:left="6237" w:right="-108" w:firstLine="75"/>
        <w:jc w:val="center"/>
        <w:rPr>
          <w:rFonts w:ascii="Times New Roman" w:hAnsi="Times New Roman" w:cs="Times New Roman"/>
          <w:b/>
          <w:bCs/>
          <w:sz w:val="22"/>
          <w:szCs w:val="22"/>
        </w:rPr>
      </w:pPr>
      <w:r w:rsidRPr="00A923D1">
        <w:rPr>
          <w:rFonts w:ascii="Times New Roman" w:hAnsi="Times New Roman" w:cs="Times New Roman"/>
          <w:b/>
          <w:bCs/>
          <w:sz w:val="22"/>
          <w:szCs w:val="22"/>
        </w:rPr>
        <w:t>Закупочная</w:t>
      </w:r>
      <w:r w:rsidRPr="00A923D1">
        <w:rPr>
          <w:rFonts w:ascii="Times New Roman" w:hAnsi="Times New Roman" w:cs="Times New Roman"/>
          <w:sz w:val="22"/>
          <w:szCs w:val="22"/>
        </w:rPr>
        <w:t xml:space="preserve"> </w:t>
      </w:r>
      <w:r w:rsidR="00A42F30" w:rsidRPr="00A923D1">
        <w:rPr>
          <w:rFonts w:ascii="Times New Roman" w:hAnsi="Times New Roman" w:cs="Times New Roman"/>
          <w:b/>
          <w:bCs/>
          <w:sz w:val="22"/>
          <w:szCs w:val="22"/>
        </w:rPr>
        <w:t>комиссия</w:t>
      </w:r>
    </w:p>
    <w:p w:rsidR="00A42F30" w:rsidRPr="00A923D1" w:rsidRDefault="00A42F30" w:rsidP="00A42F30">
      <w:pPr>
        <w:pStyle w:val="afff"/>
        <w:ind w:left="4956" w:right="-108"/>
        <w:rPr>
          <w:rFonts w:ascii="Times New Roman" w:eastAsia="MS Mincho" w:hAnsi="Times New Roman" w:cs="Times New Roman"/>
          <w:sz w:val="22"/>
          <w:szCs w:val="22"/>
        </w:rPr>
      </w:pPr>
    </w:p>
    <w:p w:rsidR="00A42F30" w:rsidRPr="00A923D1" w:rsidRDefault="00A42F30" w:rsidP="00A42F30">
      <w:pPr>
        <w:rPr>
          <w:rFonts w:ascii="Times New Roman" w:hAnsi="Times New Roman"/>
          <w:sz w:val="22"/>
          <w:szCs w:val="22"/>
          <w:lang w:val="ru-RU"/>
        </w:rPr>
      </w:pPr>
    </w:p>
    <w:p w:rsidR="00A42F30" w:rsidRPr="00A923D1" w:rsidRDefault="00A42F30" w:rsidP="00A42F30">
      <w:pPr>
        <w:jc w:val="center"/>
        <w:rPr>
          <w:rFonts w:ascii="Times New Roman" w:hAnsi="Times New Roman"/>
          <w:b/>
          <w:sz w:val="22"/>
          <w:szCs w:val="22"/>
          <w:lang w:val="ru-RU"/>
        </w:rPr>
      </w:pPr>
      <w:r w:rsidRPr="00A923D1">
        <w:rPr>
          <w:rFonts w:ascii="Times New Roman" w:hAnsi="Times New Roman"/>
          <w:b/>
          <w:sz w:val="22"/>
          <w:szCs w:val="22"/>
          <w:lang w:val="ru-RU"/>
        </w:rPr>
        <w:t>ЗАЯВКА</w:t>
      </w:r>
    </w:p>
    <w:p w:rsidR="00A42F30" w:rsidRPr="00A923D1" w:rsidRDefault="00A42F30" w:rsidP="00A42F30">
      <w:pPr>
        <w:spacing w:line="360" w:lineRule="auto"/>
        <w:jc w:val="both"/>
        <w:rPr>
          <w:rFonts w:ascii="Times New Roman" w:hAnsi="Times New Roman"/>
          <w:sz w:val="22"/>
          <w:szCs w:val="22"/>
          <w:lang w:val="ru-RU"/>
        </w:rPr>
      </w:pPr>
    </w:p>
    <w:p w:rsidR="00A42F30" w:rsidRPr="00A923D1" w:rsidRDefault="00A42F30" w:rsidP="00A42F30">
      <w:pPr>
        <w:autoSpaceDE w:val="0"/>
        <w:autoSpaceDN w:val="0"/>
        <w:adjustRightInd w:val="0"/>
        <w:ind w:firstLine="540"/>
        <w:rPr>
          <w:rFonts w:ascii="Times New Roman" w:hAnsi="Times New Roman"/>
          <w:b/>
          <w:bCs/>
          <w:sz w:val="22"/>
          <w:szCs w:val="22"/>
          <w:lang w:val="ru-RU"/>
        </w:rPr>
      </w:pPr>
    </w:p>
    <w:p w:rsidR="00A42F30" w:rsidRPr="00A923D1" w:rsidRDefault="00A42F30" w:rsidP="00A42F30">
      <w:pPr>
        <w:autoSpaceDE w:val="0"/>
        <w:autoSpaceDN w:val="0"/>
        <w:adjustRightInd w:val="0"/>
        <w:ind w:firstLine="540"/>
        <w:jc w:val="both"/>
        <w:rPr>
          <w:rFonts w:ascii="Times New Roman" w:hAnsi="Times New Roman"/>
          <w:sz w:val="22"/>
          <w:szCs w:val="22"/>
          <w:lang w:val="ru-RU"/>
        </w:rPr>
      </w:pPr>
      <w:r w:rsidRPr="00A923D1">
        <w:rPr>
          <w:rFonts w:ascii="Times New Roman" w:hAnsi="Times New Roman"/>
          <w:sz w:val="22"/>
          <w:szCs w:val="22"/>
          <w:lang w:val="ru-RU"/>
        </w:rPr>
        <w:t>Изучив документацию</w:t>
      </w:r>
      <w:r w:rsidR="008A1FEB" w:rsidRPr="00A923D1">
        <w:rPr>
          <w:rFonts w:ascii="Times New Roman" w:hAnsi="Times New Roman"/>
          <w:sz w:val="22"/>
          <w:szCs w:val="22"/>
          <w:lang w:val="ru-RU"/>
        </w:rPr>
        <w:t xml:space="preserve"> по отбору наилучших предложений</w:t>
      </w:r>
      <w:r w:rsidRPr="00A923D1">
        <w:rPr>
          <w:rFonts w:ascii="Times New Roman" w:hAnsi="Times New Roman"/>
          <w:sz w:val="22"/>
          <w:szCs w:val="22"/>
          <w:lang w:val="ru-RU"/>
        </w:rPr>
        <w:t xml:space="preserve"> </w:t>
      </w:r>
      <w:r w:rsidR="005074AA" w:rsidRPr="00A923D1">
        <w:rPr>
          <w:rFonts w:ascii="Times New Roman" w:hAnsi="Times New Roman"/>
          <w:sz w:val="22"/>
          <w:szCs w:val="22"/>
          <w:lang w:val="ru-RU"/>
        </w:rPr>
        <w:t xml:space="preserve">по лоту </w:t>
      </w:r>
      <w:r w:rsidRPr="00A923D1">
        <w:rPr>
          <w:rFonts w:ascii="Times New Roman" w:hAnsi="Times New Roman"/>
          <w:sz w:val="22"/>
          <w:szCs w:val="22"/>
          <w:lang w:val="ru-RU"/>
        </w:rPr>
        <w:t xml:space="preserve">№____ на </w:t>
      </w:r>
      <w:r w:rsidR="008A1FEB" w:rsidRPr="00A923D1">
        <w:rPr>
          <w:rFonts w:ascii="Times New Roman" w:hAnsi="Times New Roman"/>
          <w:sz w:val="22"/>
          <w:szCs w:val="22"/>
          <w:lang w:val="ru-RU"/>
        </w:rPr>
        <w:t>оказание</w:t>
      </w:r>
      <w:r w:rsidRPr="00A923D1">
        <w:rPr>
          <w:rFonts w:ascii="Times New Roman" w:hAnsi="Times New Roman"/>
          <w:sz w:val="22"/>
          <w:szCs w:val="22"/>
          <w:lang w:val="ru-RU"/>
        </w:rPr>
        <w:t xml:space="preserve"> </w:t>
      </w:r>
      <w:r w:rsidRPr="00A923D1">
        <w:rPr>
          <w:rFonts w:ascii="Times New Roman" w:hAnsi="Times New Roman"/>
          <w:i/>
          <w:sz w:val="22"/>
          <w:szCs w:val="22"/>
          <w:lang w:val="ru-RU"/>
        </w:rPr>
        <w:t>(указать наименование предлагаемо</w:t>
      </w:r>
      <w:r w:rsidR="008A1FEB" w:rsidRPr="00A923D1">
        <w:rPr>
          <w:rFonts w:ascii="Times New Roman" w:hAnsi="Times New Roman"/>
          <w:i/>
          <w:sz w:val="22"/>
          <w:szCs w:val="22"/>
          <w:lang w:val="ru-RU"/>
        </w:rPr>
        <w:t>й</w:t>
      </w:r>
      <w:r w:rsidRPr="00A923D1">
        <w:rPr>
          <w:rFonts w:ascii="Times New Roman" w:hAnsi="Times New Roman"/>
          <w:i/>
          <w:sz w:val="22"/>
          <w:szCs w:val="22"/>
          <w:lang w:val="ru-RU"/>
        </w:rPr>
        <w:t xml:space="preserve"> </w:t>
      </w:r>
      <w:r w:rsidR="008A1FEB" w:rsidRPr="00A923D1">
        <w:rPr>
          <w:rFonts w:ascii="Times New Roman" w:hAnsi="Times New Roman"/>
          <w:i/>
          <w:sz w:val="22"/>
          <w:szCs w:val="22"/>
          <w:lang w:val="ru-RU"/>
        </w:rPr>
        <w:t>услуги</w:t>
      </w:r>
      <w:r w:rsidRPr="00A923D1">
        <w:rPr>
          <w:rFonts w:ascii="Times New Roman" w:hAnsi="Times New Roman"/>
          <w:i/>
          <w:sz w:val="22"/>
          <w:szCs w:val="22"/>
          <w:lang w:val="ru-RU"/>
        </w:rPr>
        <w:t>)</w:t>
      </w:r>
      <w:r w:rsidRPr="00A923D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923D1">
        <w:rPr>
          <w:rFonts w:ascii="Times New Roman" w:hAnsi="Times New Roman"/>
          <w:i/>
          <w:iCs/>
          <w:sz w:val="22"/>
          <w:szCs w:val="22"/>
          <w:lang w:val="ru-RU"/>
        </w:rPr>
        <w:t xml:space="preserve">(наименование Участника </w:t>
      </w:r>
      <w:r w:rsidR="008A1FEB" w:rsidRPr="00A923D1">
        <w:rPr>
          <w:rFonts w:ascii="Times New Roman" w:hAnsi="Times New Roman"/>
          <w:i/>
          <w:iCs/>
          <w:sz w:val="22"/>
          <w:szCs w:val="22"/>
          <w:lang w:val="ru-RU"/>
        </w:rPr>
        <w:t>отбора</w:t>
      </w:r>
      <w:r w:rsidRPr="00A923D1">
        <w:rPr>
          <w:rFonts w:ascii="Times New Roman" w:hAnsi="Times New Roman"/>
          <w:i/>
          <w:iCs/>
          <w:sz w:val="22"/>
          <w:szCs w:val="22"/>
          <w:lang w:val="ru-RU"/>
        </w:rPr>
        <w:t>)</w:t>
      </w:r>
      <w:r w:rsidRPr="00A923D1">
        <w:rPr>
          <w:rFonts w:ascii="Times New Roman" w:hAnsi="Times New Roman"/>
          <w:sz w:val="22"/>
          <w:szCs w:val="22"/>
          <w:lang w:val="ru-RU"/>
        </w:rPr>
        <w:t xml:space="preserve">, намерены участвовать в </w:t>
      </w:r>
      <w:r w:rsidR="007C3C1D" w:rsidRPr="00A923D1">
        <w:rPr>
          <w:rFonts w:ascii="Times New Roman" w:hAnsi="Times New Roman"/>
          <w:sz w:val="22"/>
          <w:szCs w:val="22"/>
          <w:lang w:val="ru-RU"/>
        </w:rPr>
        <w:t xml:space="preserve">электронном </w:t>
      </w:r>
      <w:r w:rsidR="008A1FEB" w:rsidRPr="00A923D1">
        <w:rPr>
          <w:rFonts w:ascii="Times New Roman" w:hAnsi="Times New Roman"/>
          <w:sz w:val="22"/>
          <w:szCs w:val="22"/>
          <w:lang w:val="ru-RU"/>
        </w:rPr>
        <w:t>отборе</w:t>
      </w:r>
      <w:r w:rsidRPr="00A923D1">
        <w:rPr>
          <w:rFonts w:ascii="Times New Roman" w:hAnsi="Times New Roman"/>
          <w:sz w:val="22"/>
          <w:szCs w:val="22"/>
          <w:lang w:val="ru-RU"/>
        </w:rPr>
        <w:t xml:space="preserve"> на </w:t>
      </w:r>
      <w:r w:rsidR="00B867A7" w:rsidRPr="00A923D1">
        <w:rPr>
          <w:rFonts w:ascii="Times New Roman" w:hAnsi="Times New Roman"/>
          <w:sz w:val="22"/>
          <w:szCs w:val="22"/>
          <w:lang w:val="ru-RU"/>
        </w:rPr>
        <w:t>оказания услуг</w:t>
      </w:r>
      <w:r w:rsidRPr="00A923D1">
        <w:rPr>
          <w:rFonts w:ascii="Times New Roman" w:hAnsi="Times New Roman"/>
          <w:sz w:val="22"/>
          <w:szCs w:val="22"/>
          <w:lang w:val="ru-RU"/>
        </w:rPr>
        <w:t xml:space="preserve"> в соответствии с документацией</w:t>
      </w:r>
      <w:r w:rsidR="008A1FEB" w:rsidRPr="00A923D1">
        <w:rPr>
          <w:rFonts w:ascii="Times New Roman" w:hAnsi="Times New Roman"/>
          <w:sz w:val="22"/>
          <w:szCs w:val="22"/>
          <w:lang w:val="ru-RU"/>
        </w:rPr>
        <w:t xml:space="preserve"> по отбору</w:t>
      </w:r>
      <w:r w:rsidRPr="00A923D1">
        <w:rPr>
          <w:rFonts w:ascii="Times New Roman" w:hAnsi="Times New Roman"/>
          <w:sz w:val="22"/>
          <w:szCs w:val="22"/>
          <w:lang w:val="ru-RU"/>
        </w:rPr>
        <w:t>.</w:t>
      </w:r>
    </w:p>
    <w:p w:rsidR="00A42F30" w:rsidRPr="00A923D1" w:rsidRDefault="00A42F30" w:rsidP="00A42F30">
      <w:pPr>
        <w:autoSpaceDE w:val="0"/>
        <w:autoSpaceDN w:val="0"/>
        <w:adjustRightInd w:val="0"/>
        <w:ind w:firstLine="540"/>
        <w:jc w:val="both"/>
        <w:rPr>
          <w:rFonts w:ascii="Times New Roman" w:hAnsi="Times New Roman"/>
          <w:sz w:val="22"/>
          <w:szCs w:val="22"/>
          <w:lang w:val="ru-RU"/>
        </w:rPr>
      </w:pPr>
      <w:r w:rsidRPr="00A923D1">
        <w:rPr>
          <w:rFonts w:ascii="Times New Roman" w:hAnsi="Times New Roman"/>
          <w:sz w:val="22"/>
          <w:szCs w:val="22"/>
          <w:lang w:val="ru-RU"/>
        </w:rPr>
        <w:t>В этой связи</w:t>
      </w:r>
      <w:r w:rsidR="007C3C1D" w:rsidRPr="00A923D1">
        <w:rPr>
          <w:rFonts w:ascii="Times New Roman" w:hAnsi="Times New Roman"/>
          <w:sz w:val="22"/>
          <w:szCs w:val="22"/>
          <w:lang w:val="ru-RU"/>
        </w:rPr>
        <w:t xml:space="preserve"> направляем следующие документы</w:t>
      </w:r>
      <w:r w:rsidRPr="00A923D1">
        <w:rPr>
          <w:rFonts w:ascii="Times New Roman" w:hAnsi="Times New Roman"/>
          <w:sz w:val="22"/>
          <w:szCs w:val="22"/>
          <w:lang w:val="ru-RU"/>
        </w:rPr>
        <w:t>:</w:t>
      </w:r>
    </w:p>
    <w:p w:rsidR="0087417A" w:rsidRPr="00A923D1" w:rsidRDefault="00A42F30" w:rsidP="00A42F30">
      <w:pPr>
        <w:autoSpaceDE w:val="0"/>
        <w:autoSpaceDN w:val="0"/>
        <w:adjustRightInd w:val="0"/>
        <w:ind w:firstLine="540"/>
        <w:jc w:val="both"/>
        <w:rPr>
          <w:rFonts w:ascii="Times New Roman" w:hAnsi="Times New Roman"/>
          <w:bCs/>
          <w:sz w:val="22"/>
          <w:szCs w:val="22"/>
          <w:lang w:val="ru-RU"/>
        </w:rPr>
      </w:pPr>
      <w:r w:rsidRPr="00A923D1">
        <w:rPr>
          <w:rFonts w:ascii="Times New Roman" w:hAnsi="Times New Roman"/>
          <w:b/>
          <w:bCs/>
          <w:sz w:val="22"/>
          <w:szCs w:val="22"/>
          <w:lang w:val="ru-RU"/>
        </w:rPr>
        <w:t xml:space="preserve">1. </w:t>
      </w:r>
      <w:r w:rsidR="008E6322" w:rsidRPr="00A923D1">
        <w:rPr>
          <w:rFonts w:ascii="Times New Roman" w:hAnsi="Times New Roman"/>
          <w:bCs/>
          <w:sz w:val="22"/>
          <w:szCs w:val="22"/>
          <w:lang w:val="ru-RU"/>
        </w:rPr>
        <w:t xml:space="preserve">Общие сведения об </w:t>
      </w:r>
      <w:r w:rsidR="0087417A" w:rsidRPr="00A923D1">
        <w:rPr>
          <w:rFonts w:ascii="Times New Roman" w:hAnsi="Times New Roman"/>
          <w:bCs/>
          <w:sz w:val="22"/>
          <w:szCs w:val="22"/>
          <w:lang w:val="ru-RU"/>
        </w:rPr>
        <w:t>участник</w:t>
      </w:r>
      <w:r w:rsidR="008E6322" w:rsidRPr="00A923D1">
        <w:rPr>
          <w:rFonts w:ascii="Times New Roman" w:hAnsi="Times New Roman"/>
          <w:bCs/>
          <w:sz w:val="22"/>
          <w:szCs w:val="22"/>
          <w:lang w:val="ru-RU"/>
        </w:rPr>
        <w:t>е</w:t>
      </w:r>
      <w:r w:rsidR="0087417A" w:rsidRPr="00A923D1">
        <w:rPr>
          <w:rFonts w:ascii="Times New Roman" w:hAnsi="Times New Roman"/>
          <w:bCs/>
          <w:sz w:val="22"/>
          <w:szCs w:val="22"/>
          <w:lang w:val="ru-RU"/>
        </w:rPr>
        <w:t xml:space="preserve"> электронного </w:t>
      </w:r>
      <w:r w:rsidR="008A1FEB" w:rsidRPr="00A923D1">
        <w:rPr>
          <w:rFonts w:ascii="Times New Roman" w:hAnsi="Times New Roman"/>
          <w:bCs/>
          <w:sz w:val="22"/>
          <w:szCs w:val="22"/>
          <w:lang w:val="ru-RU"/>
        </w:rPr>
        <w:t>отбора</w:t>
      </w:r>
      <w:r w:rsidR="0087417A" w:rsidRPr="00A923D1">
        <w:rPr>
          <w:rFonts w:ascii="Times New Roman" w:hAnsi="Times New Roman"/>
          <w:bCs/>
          <w:sz w:val="22"/>
          <w:szCs w:val="22"/>
          <w:lang w:val="ru-RU"/>
        </w:rPr>
        <w:t>;</w:t>
      </w:r>
    </w:p>
    <w:p w:rsidR="00A42F30" w:rsidRPr="00A923D1" w:rsidRDefault="0087417A" w:rsidP="00A42F30">
      <w:pPr>
        <w:autoSpaceDE w:val="0"/>
        <w:autoSpaceDN w:val="0"/>
        <w:adjustRightInd w:val="0"/>
        <w:ind w:firstLine="540"/>
        <w:jc w:val="both"/>
        <w:rPr>
          <w:rFonts w:ascii="Times New Roman" w:hAnsi="Times New Roman"/>
          <w:sz w:val="22"/>
          <w:szCs w:val="22"/>
          <w:lang w:val="ru-RU"/>
        </w:rPr>
      </w:pPr>
      <w:r w:rsidRPr="00A923D1">
        <w:rPr>
          <w:rFonts w:ascii="Times New Roman" w:hAnsi="Times New Roman"/>
          <w:b/>
          <w:bCs/>
          <w:sz w:val="22"/>
          <w:szCs w:val="22"/>
          <w:lang w:val="ru-RU"/>
        </w:rPr>
        <w:t xml:space="preserve">2. </w:t>
      </w:r>
      <w:r w:rsidR="00A42F30" w:rsidRPr="00A923D1">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A923D1">
        <w:rPr>
          <w:rFonts w:ascii="Times New Roman" w:hAnsi="Times New Roman"/>
          <w:sz w:val="22"/>
          <w:szCs w:val="22"/>
          <w:lang w:val="ru-RU"/>
        </w:rPr>
        <w:br/>
      </w:r>
      <w:r w:rsidR="00A42F30" w:rsidRPr="00A923D1">
        <w:rPr>
          <w:rFonts w:ascii="Times New Roman" w:hAnsi="Times New Roman"/>
          <w:sz w:val="22"/>
          <w:szCs w:val="22"/>
          <w:lang w:val="ru-RU"/>
        </w:rPr>
        <w:t>в случае предоставления брошюр, буклетов, проспектов, и т.д. указать количество);</w:t>
      </w:r>
    </w:p>
    <w:p w:rsidR="00A42F30" w:rsidRPr="00A923D1" w:rsidRDefault="00A42F30" w:rsidP="0087417A">
      <w:pPr>
        <w:autoSpaceDE w:val="0"/>
        <w:autoSpaceDN w:val="0"/>
        <w:adjustRightInd w:val="0"/>
        <w:ind w:firstLine="540"/>
        <w:jc w:val="both"/>
        <w:rPr>
          <w:rFonts w:ascii="Times New Roman" w:hAnsi="Times New Roman"/>
          <w:sz w:val="22"/>
          <w:szCs w:val="22"/>
          <w:lang w:val="ru-RU"/>
        </w:rPr>
      </w:pPr>
      <w:r w:rsidRPr="00A923D1">
        <w:rPr>
          <w:rFonts w:ascii="Times New Roman" w:hAnsi="Times New Roman"/>
          <w:b/>
          <w:bCs/>
          <w:sz w:val="22"/>
          <w:szCs w:val="22"/>
          <w:lang w:val="ru-RU"/>
        </w:rPr>
        <w:t xml:space="preserve">2. </w:t>
      </w:r>
      <w:r w:rsidR="007C3C1D" w:rsidRPr="00A923D1">
        <w:rPr>
          <w:rFonts w:ascii="Times New Roman" w:hAnsi="Times New Roman"/>
          <w:bCs/>
          <w:sz w:val="22"/>
          <w:szCs w:val="22"/>
          <w:lang w:val="ru-RU"/>
        </w:rPr>
        <w:t>Техническое предложение</w:t>
      </w:r>
      <w:r w:rsidR="0087417A" w:rsidRPr="00A923D1">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Pr="00A923D1">
        <w:rPr>
          <w:rFonts w:ascii="Times New Roman" w:hAnsi="Times New Roman"/>
          <w:sz w:val="22"/>
          <w:szCs w:val="22"/>
          <w:lang w:val="ru-RU"/>
        </w:rPr>
        <w:t>;</w:t>
      </w:r>
    </w:p>
    <w:p w:rsidR="00A42F30" w:rsidRPr="00A923D1" w:rsidRDefault="00A42F30" w:rsidP="00A42F30">
      <w:pPr>
        <w:autoSpaceDE w:val="0"/>
        <w:autoSpaceDN w:val="0"/>
        <w:adjustRightInd w:val="0"/>
        <w:ind w:firstLine="540"/>
        <w:jc w:val="both"/>
        <w:rPr>
          <w:rFonts w:ascii="Times New Roman" w:hAnsi="Times New Roman"/>
          <w:sz w:val="22"/>
          <w:szCs w:val="22"/>
          <w:lang w:val="ru-RU"/>
        </w:rPr>
      </w:pPr>
      <w:r w:rsidRPr="00A923D1">
        <w:rPr>
          <w:rFonts w:ascii="Times New Roman" w:hAnsi="Times New Roman"/>
          <w:b/>
          <w:bCs/>
          <w:sz w:val="22"/>
          <w:szCs w:val="22"/>
          <w:lang w:val="ru-RU"/>
        </w:rPr>
        <w:t xml:space="preserve">3. </w:t>
      </w:r>
      <w:r w:rsidR="007C3C1D" w:rsidRPr="00A923D1">
        <w:rPr>
          <w:rFonts w:ascii="Times New Roman" w:hAnsi="Times New Roman"/>
          <w:sz w:val="22"/>
          <w:szCs w:val="22"/>
          <w:lang w:val="ru-RU"/>
        </w:rPr>
        <w:t>Ценовое предложение;</w:t>
      </w:r>
    </w:p>
    <w:p w:rsidR="00A42F30" w:rsidRPr="00A923D1" w:rsidRDefault="00A42F30" w:rsidP="00A42F30">
      <w:pPr>
        <w:autoSpaceDE w:val="0"/>
        <w:autoSpaceDN w:val="0"/>
        <w:adjustRightInd w:val="0"/>
        <w:ind w:firstLine="540"/>
        <w:jc w:val="both"/>
        <w:rPr>
          <w:rFonts w:ascii="Times New Roman" w:eastAsia="MS Mincho" w:hAnsi="Times New Roman"/>
          <w:i/>
          <w:sz w:val="22"/>
          <w:szCs w:val="22"/>
          <w:lang w:val="ru-RU"/>
        </w:rPr>
      </w:pPr>
      <w:r w:rsidRPr="00A923D1">
        <w:rPr>
          <w:rFonts w:ascii="Times New Roman" w:hAnsi="Times New Roman"/>
          <w:b/>
          <w:bCs/>
          <w:sz w:val="22"/>
          <w:szCs w:val="22"/>
          <w:lang w:val="ru-RU"/>
        </w:rPr>
        <w:t>4</w:t>
      </w:r>
      <w:r w:rsidRPr="00A923D1">
        <w:rPr>
          <w:rFonts w:ascii="Times New Roman" w:hAnsi="Times New Roman"/>
          <w:sz w:val="22"/>
          <w:szCs w:val="22"/>
          <w:lang w:val="ru-RU"/>
        </w:rPr>
        <w:t xml:space="preserve">. Иные документы </w:t>
      </w:r>
      <w:r w:rsidRPr="00A923D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A42F30" w:rsidRPr="00A923D1" w:rsidRDefault="00A42F30" w:rsidP="00A42F30">
      <w:pPr>
        <w:ind w:left="-180" w:right="201" w:firstLine="720"/>
        <w:jc w:val="both"/>
        <w:rPr>
          <w:rFonts w:ascii="Times New Roman" w:eastAsia="MS Mincho" w:hAnsi="Times New Roman"/>
          <w:sz w:val="22"/>
          <w:szCs w:val="22"/>
          <w:lang w:val="ru-RU"/>
        </w:rPr>
      </w:pPr>
    </w:p>
    <w:p w:rsidR="00A42F30" w:rsidRPr="00A923D1" w:rsidRDefault="00A42F30" w:rsidP="00A42F30">
      <w:pPr>
        <w:ind w:left="-180" w:right="-185" w:firstLine="180"/>
        <w:jc w:val="both"/>
        <w:rPr>
          <w:rFonts w:ascii="Times New Roman" w:hAnsi="Times New Roman"/>
          <w:sz w:val="22"/>
          <w:szCs w:val="22"/>
          <w:lang w:val="ru-RU"/>
        </w:rPr>
      </w:pPr>
      <w:r w:rsidRPr="00A923D1">
        <w:rPr>
          <w:rFonts w:ascii="Times New Roman" w:hAnsi="Times New Roman"/>
          <w:sz w:val="22"/>
          <w:szCs w:val="22"/>
          <w:lang w:val="ru-RU"/>
        </w:rPr>
        <w:t xml:space="preserve">Ф.И.О. ответственного лица за подготовку предложения: </w:t>
      </w:r>
    </w:p>
    <w:p w:rsidR="00A42F30" w:rsidRPr="00A923D1" w:rsidRDefault="00A42F30" w:rsidP="00A42F30">
      <w:pPr>
        <w:ind w:left="-180" w:right="-185" w:firstLine="180"/>
        <w:jc w:val="both"/>
        <w:rPr>
          <w:rFonts w:ascii="Times New Roman" w:hAnsi="Times New Roman"/>
          <w:sz w:val="22"/>
          <w:szCs w:val="22"/>
          <w:lang w:val="ru-RU"/>
        </w:rPr>
      </w:pPr>
    </w:p>
    <w:p w:rsidR="00A42F30" w:rsidRPr="00A923D1" w:rsidRDefault="00A42F30" w:rsidP="00A42F30">
      <w:pPr>
        <w:ind w:left="-180" w:right="-185" w:firstLine="180"/>
        <w:jc w:val="both"/>
        <w:rPr>
          <w:rFonts w:ascii="Times New Roman" w:hAnsi="Times New Roman"/>
          <w:sz w:val="22"/>
          <w:szCs w:val="22"/>
          <w:lang w:val="ru-RU"/>
        </w:rPr>
      </w:pPr>
      <w:r w:rsidRPr="00A923D1">
        <w:rPr>
          <w:rFonts w:ascii="Times New Roman" w:hAnsi="Times New Roman"/>
          <w:sz w:val="22"/>
          <w:szCs w:val="22"/>
          <w:lang w:val="ru-RU"/>
        </w:rPr>
        <w:t>Контактный телефон/факс: ____________________________________________</w:t>
      </w:r>
    </w:p>
    <w:p w:rsidR="00A42F30" w:rsidRPr="00A923D1" w:rsidRDefault="00A42F30" w:rsidP="00A42F30">
      <w:pPr>
        <w:ind w:left="-180" w:right="-185" w:firstLine="180"/>
        <w:jc w:val="both"/>
        <w:rPr>
          <w:rFonts w:ascii="Times New Roman" w:hAnsi="Times New Roman"/>
          <w:sz w:val="22"/>
          <w:szCs w:val="22"/>
          <w:lang w:val="ru-RU"/>
        </w:rPr>
      </w:pPr>
    </w:p>
    <w:p w:rsidR="00A42F30" w:rsidRPr="00A923D1" w:rsidRDefault="00A42F30" w:rsidP="00A42F30">
      <w:pPr>
        <w:ind w:left="-180" w:right="-185" w:firstLine="180"/>
        <w:jc w:val="both"/>
        <w:rPr>
          <w:rFonts w:ascii="Times New Roman" w:hAnsi="Times New Roman"/>
          <w:sz w:val="22"/>
          <w:szCs w:val="22"/>
          <w:lang w:val="ru-RU"/>
        </w:rPr>
      </w:pPr>
      <w:r w:rsidRPr="00A923D1">
        <w:rPr>
          <w:rFonts w:ascii="Times New Roman" w:hAnsi="Times New Roman"/>
          <w:sz w:val="22"/>
          <w:szCs w:val="22"/>
          <w:lang w:val="ru-RU"/>
        </w:rPr>
        <w:t>Адрес электронной почты: ______________________________</w:t>
      </w:r>
    </w:p>
    <w:p w:rsidR="00A42F30" w:rsidRPr="00A923D1" w:rsidRDefault="00A42F30" w:rsidP="00A42F30">
      <w:pPr>
        <w:ind w:left="-180" w:right="-185" w:firstLine="180"/>
        <w:jc w:val="both"/>
        <w:rPr>
          <w:rFonts w:ascii="Times New Roman" w:hAnsi="Times New Roman"/>
          <w:sz w:val="22"/>
          <w:szCs w:val="22"/>
          <w:lang w:val="ru-RU"/>
        </w:rPr>
      </w:pPr>
    </w:p>
    <w:p w:rsidR="00A42F30" w:rsidRPr="00A923D1" w:rsidRDefault="00A42F30" w:rsidP="00A42F30">
      <w:pPr>
        <w:widowControl w:val="0"/>
        <w:autoSpaceDE w:val="0"/>
        <w:autoSpaceDN w:val="0"/>
        <w:adjustRightInd w:val="0"/>
        <w:jc w:val="both"/>
        <w:rPr>
          <w:rFonts w:ascii="Times New Roman" w:hAnsi="Times New Roman"/>
          <w:sz w:val="22"/>
          <w:szCs w:val="22"/>
          <w:lang w:val="ru-RU"/>
        </w:rPr>
      </w:pPr>
      <w:r w:rsidRPr="00A923D1">
        <w:rPr>
          <w:rFonts w:ascii="Times New Roman" w:hAnsi="Times New Roman"/>
          <w:sz w:val="22"/>
          <w:szCs w:val="22"/>
          <w:lang w:val="ru-RU"/>
        </w:rPr>
        <w:t>Ф.И.О</w:t>
      </w:r>
      <w:r w:rsidR="0025739F" w:rsidRPr="00A923D1">
        <w:rPr>
          <w:rFonts w:ascii="Times New Roman" w:hAnsi="Times New Roman"/>
          <w:sz w:val="22"/>
          <w:szCs w:val="22"/>
          <w:lang w:val="ru-RU"/>
        </w:rPr>
        <w:t>7</w:t>
      </w:r>
      <w:proofErr w:type="gramStart"/>
      <w:r w:rsidRPr="00A923D1">
        <w:rPr>
          <w:rFonts w:ascii="Times New Roman" w:hAnsi="Times New Roman"/>
          <w:sz w:val="22"/>
          <w:szCs w:val="22"/>
          <w:lang w:val="ru-RU"/>
        </w:rPr>
        <w:t>.</w:t>
      </w:r>
      <w:proofErr w:type="gramEnd"/>
      <w:r w:rsidRPr="00A923D1">
        <w:rPr>
          <w:rFonts w:ascii="Times New Roman" w:hAnsi="Times New Roman"/>
          <w:sz w:val="22"/>
          <w:szCs w:val="22"/>
          <w:lang w:val="ru-RU"/>
        </w:rPr>
        <w:t xml:space="preserve"> и подпись руководителя или уполномоченного лица</w:t>
      </w:r>
    </w:p>
    <w:p w:rsidR="00A42F30" w:rsidRPr="00A923D1" w:rsidRDefault="00A42F30" w:rsidP="00A42F30">
      <w:pPr>
        <w:ind w:left="-180" w:right="-185" w:firstLine="180"/>
        <w:jc w:val="both"/>
        <w:rPr>
          <w:rFonts w:ascii="Times New Roman" w:hAnsi="Times New Roman"/>
          <w:sz w:val="22"/>
          <w:szCs w:val="22"/>
          <w:lang w:val="ru-RU"/>
        </w:rPr>
      </w:pPr>
    </w:p>
    <w:p w:rsidR="00A42F30" w:rsidRPr="00A923D1" w:rsidRDefault="00A42F30" w:rsidP="00A42F30">
      <w:pPr>
        <w:ind w:left="-180" w:right="-185" w:firstLine="180"/>
        <w:jc w:val="both"/>
        <w:rPr>
          <w:rFonts w:ascii="Times New Roman" w:hAnsi="Times New Roman"/>
          <w:sz w:val="22"/>
          <w:szCs w:val="22"/>
          <w:lang w:val="ru-RU"/>
        </w:rPr>
      </w:pPr>
      <w:r w:rsidRPr="00A923D1">
        <w:rPr>
          <w:rFonts w:ascii="Times New Roman" w:hAnsi="Times New Roman"/>
          <w:sz w:val="22"/>
          <w:szCs w:val="22"/>
          <w:lang w:val="ru-RU"/>
        </w:rPr>
        <w:t>Место печати</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jc w:val="right"/>
        <w:rPr>
          <w:rFonts w:ascii="Times New Roman" w:hAnsi="Times New Roman"/>
          <w:i/>
          <w:sz w:val="22"/>
          <w:szCs w:val="22"/>
          <w:lang w:val="ru-RU"/>
        </w:rPr>
      </w:pPr>
      <w:r w:rsidRPr="00A923D1">
        <w:rPr>
          <w:rFonts w:ascii="Times New Roman" w:hAnsi="Times New Roman"/>
          <w:i/>
          <w:sz w:val="22"/>
          <w:szCs w:val="22"/>
          <w:lang w:val="ru-RU"/>
        </w:rPr>
        <w:br w:type="page"/>
      </w:r>
      <w:r w:rsidRPr="00A923D1">
        <w:rPr>
          <w:rFonts w:ascii="Times New Roman" w:hAnsi="Times New Roman"/>
          <w:i/>
          <w:sz w:val="22"/>
          <w:szCs w:val="22"/>
          <w:lang w:val="ru-RU"/>
        </w:rPr>
        <w:lastRenderedPageBreak/>
        <w:t>Форма № 2</w:t>
      </w:r>
    </w:p>
    <w:p w:rsidR="00A42F30" w:rsidRPr="00A923D1" w:rsidRDefault="00A42F30" w:rsidP="00A42F30">
      <w:pPr>
        <w:jc w:val="center"/>
        <w:rPr>
          <w:rFonts w:ascii="Times New Roman" w:hAnsi="Times New Roman"/>
          <w:i/>
          <w:sz w:val="22"/>
          <w:szCs w:val="22"/>
          <w:lang w:val="ru-RU"/>
        </w:rPr>
      </w:pPr>
    </w:p>
    <w:p w:rsidR="00A42F30" w:rsidRPr="00A923D1" w:rsidRDefault="00A42F30" w:rsidP="00A42F30">
      <w:pPr>
        <w:jc w:val="center"/>
        <w:rPr>
          <w:rFonts w:ascii="Times New Roman" w:hAnsi="Times New Roman"/>
          <w:i/>
          <w:sz w:val="22"/>
          <w:szCs w:val="22"/>
          <w:lang w:val="ru-RU"/>
        </w:rPr>
      </w:pPr>
      <w:r w:rsidRPr="00A923D1">
        <w:rPr>
          <w:rFonts w:ascii="Times New Roman" w:hAnsi="Times New Roman"/>
          <w:i/>
          <w:sz w:val="22"/>
          <w:szCs w:val="22"/>
          <w:lang w:val="ru-RU"/>
        </w:rPr>
        <w:t>НА ФИРМЕННОМ БЛАНКЕ УЧАСТНИКА</w:t>
      </w:r>
    </w:p>
    <w:p w:rsidR="00A42F30" w:rsidRPr="00A923D1" w:rsidRDefault="00A42F30" w:rsidP="00A42F30">
      <w:pPr>
        <w:rPr>
          <w:rFonts w:ascii="Times New Roman" w:hAnsi="Times New Roman"/>
          <w:i/>
          <w:sz w:val="22"/>
          <w:szCs w:val="22"/>
          <w:lang w:val="ru-RU"/>
        </w:rPr>
      </w:pPr>
    </w:p>
    <w:p w:rsidR="00A42F30" w:rsidRPr="00A923D1" w:rsidRDefault="00A42F30" w:rsidP="00A42F30">
      <w:pPr>
        <w:rPr>
          <w:rFonts w:ascii="Times New Roman" w:hAnsi="Times New Roman"/>
          <w:i/>
          <w:sz w:val="22"/>
          <w:szCs w:val="22"/>
          <w:lang w:val="ru-RU"/>
        </w:rPr>
      </w:pPr>
      <w:r w:rsidRPr="00A923D1">
        <w:rPr>
          <w:rFonts w:ascii="Times New Roman" w:hAnsi="Times New Roman"/>
          <w:i/>
          <w:sz w:val="22"/>
          <w:szCs w:val="22"/>
          <w:lang w:val="ru-RU"/>
        </w:rPr>
        <w:t>№:___________</w:t>
      </w:r>
    </w:p>
    <w:p w:rsidR="00A42F30" w:rsidRPr="00A923D1" w:rsidRDefault="00A42F30" w:rsidP="00A42F30">
      <w:pPr>
        <w:rPr>
          <w:rFonts w:ascii="Times New Roman" w:hAnsi="Times New Roman"/>
          <w:i/>
          <w:sz w:val="22"/>
          <w:szCs w:val="22"/>
          <w:lang w:val="ru-RU"/>
        </w:rPr>
      </w:pPr>
      <w:r w:rsidRPr="00A923D1">
        <w:rPr>
          <w:rFonts w:ascii="Times New Roman" w:hAnsi="Times New Roman"/>
          <w:i/>
          <w:sz w:val="22"/>
          <w:szCs w:val="22"/>
          <w:lang w:val="ru-RU"/>
        </w:rPr>
        <w:t>Дата: _______</w:t>
      </w:r>
    </w:p>
    <w:p w:rsidR="00A42F30" w:rsidRPr="00A923D1" w:rsidRDefault="00A42F30" w:rsidP="00A42F30">
      <w:pPr>
        <w:rPr>
          <w:rFonts w:ascii="Times New Roman" w:hAnsi="Times New Roman"/>
          <w:sz w:val="22"/>
          <w:szCs w:val="22"/>
          <w:lang w:val="ru-RU"/>
        </w:rPr>
      </w:pPr>
    </w:p>
    <w:p w:rsidR="00A42F30" w:rsidRPr="00A923D1" w:rsidRDefault="0056594F" w:rsidP="005074AA">
      <w:pPr>
        <w:pStyle w:val="afff"/>
        <w:ind w:left="6804" w:right="-108" w:hanging="72"/>
        <w:jc w:val="center"/>
        <w:rPr>
          <w:rFonts w:ascii="Times New Roman" w:hAnsi="Times New Roman" w:cs="Times New Roman"/>
          <w:b/>
          <w:bCs/>
          <w:sz w:val="22"/>
          <w:szCs w:val="22"/>
        </w:rPr>
      </w:pPr>
      <w:r w:rsidRPr="00A923D1">
        <w:rPr>
          <w:rFonts w:ascii="Times New Roman" w:hAnsi="Times New Roman" w:cs="Times New Roman"/>
          <w:b/>
          <w:bCs/>
          <w:sz w:val="22"/>
          <w:szCs w:val="22"/>
        </w:rPr>
        <w:t>Закупочная</w:t>
      </w:r>
      <w:r w:rsidRPr="00A923D1">
        <w:rPr>
          <w:rFonts w:ascii="Times New Roman" w:hAnsi="Times New Roman" w:cs="Times New Roman"/>
          <w:sz w:val="22"/>
          <w:szCs w:val="22"/>
        </w:rPr>
        <w:t xml:space="preserve"> </w:t>
      </w:r>
      <w:r w:rsidR="00A42F30" w:rsidRPr="00A923D1">
        <w:rPr>
          <w:rFonts w:ascii="Times New Roman" w:hAnsi="Times New Roman" w:cs="Times New Roman"/>
          <w:b/>
          <w:bCs/>
          <w:sz w:val="22"/>
          <w:szCs w:val="22"/>
        </w:rPr>
        <w:t>комиссия</w:t>
      </w:r>
    </w:p>
    <w:p w:rsidR="00A42F30" w:rsidRPr="00A923D1" w:rsidRDefault="00A42F30" w:rsidP="00A42F30">
      <w:pPr>
        <w:jc w:val="center"/>
        <w:rPr>
          <w:rFonts w:ascii="Times New Roman" w:hAnsi="Times New Roman"/>
          <w:i/>
          <w:sz w:val="22"/>
          <w:szCs w:val="22"/>
          <w:lang w:val="ru-RU"/>
        </w:rPr>
      </w:pPr>
    </w:p>
    <w:p w:rsidR="00A42F30" w:rsidRPr="00A923D1" w:rsidRDefault="00A42F30" w:rsidP="00A42F30">
      <w:pPr>
        <w:jc w:val="center"/>
        <w:rPr>
          <w:rFonts w:ascii="Times New Roman" w:hAnsi="Times New Roman"/>
          <w:i/>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jc w:val="center"/>
        <w:rPr>
          <w:rFonts w:ascii="Times New Roman" w:hAnsi="Times New Roman"/>
          <w:sz w:val="22"/>
          <w:szCs w:val="22"/>
          <w:lang w:val="ru-RU"/>
        </w:rPr>
      </w:pPr>
      <w:r w:rsidRPr="00A923D1">
        <w:rPr>
          <w:rFonts w:ascii="Times New Roman" w:hAnsi="Times New Roman"/>
          <w:sz w:val="22"/>
          <w:szCs w:val="22"/>
          <w:lang w:val="ru-RU"/>
        </w:rPr>
        <w:t>ГАРАНТИЙНОЕ ПИСЬМО</w:t>
      </w:r>
    </w:p>
    <w:p w:rsidR="00A42F30" w:rsidRPr="00A923D1" w:rsidRDefault="00A42F30" w:rsidP="00A42F30">
      <w:pPr>
        <w:jc w:val="center"/>
        <w:rPr>
          <w:rFonts w:ascii="Times New Roman" w:hAnsi="Times New Roman"/>
          <w:sz w:val="22"/>
          <w:szCs w:val="22"/>
          <w:lang w:val="ru-RU"/>
        </w:rPr>
      </w:pPr>
    </w:p>
    <w:p w:rsidR="00A42F30" w:rsidRPr="00A923D1" w:rsidRDefault="00A42F30" w:rsidP="00A42F30">
      <w:pPr>
        <w:jc w:val="cente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ind w:firstLine="708"/>
        <w:rPr>
          <w:rFonts w:ascii="Times New Roman" w:hAnsi="Times New Roman"/>
          <w:sz w:val="22"/>
          <w:szCs w:val="22"/>
          <w:lang w:val="ru-RU"/>
        </w:rPr>
      </w:pPr>
      <w:r w:rsidRPr="00A923D1">
        <w:rPr>
          <w:rFonts w:ascii="Times New Roman" w:hAnsi="Times New Roman"/>
          <w:sz w:val="22"/>
          <w:szCs w:val="22"/>
          <w:lang w:val="ru-RU"/>
        </w:rPr>
        <w:t>Настоящим письмом подтверждаем, что компания __________________________</w:t>
      </w:r>
      <w:proofErr w:type="gramStart"/>
      <w:r w:rsidRPr="00A923D1">
        <w:rPr>
          <w:rFonts w:ascii="Times New Roman" w:hAnsi="Times New Roman"/>
          <w:sz w:val="22"/>
          <w:szCs w:val="22"/>
          <w:lang w:val="ru-RU"/>
        </w:rPr>
        <w:t>_ :</w:t>
      </w:r>
      <w:proofErr w:type="gramEnd"/>
    </w:p>
    <w:p w:rsidR="00A42F30" w:rsidRPr="00A923D1" w:rsidRDefault="00A42F30" w:rsidP="000A58BA">
      <w:pPr>
        <w:ind w:left="4956" w:firstLine="708"/>
        <w:rPr>
          <w:rFonts w:ascii="Times New Roman" w:hAnsi="Times New Roman"/>
          <w:i/>
          <w:sz w:val="22"/>
          <w:szCs w:val="22"/>
          <w:lang w:val="ru-RU"/>
        </w:rPr>
      </w:pPr>
      <w:r w:rsidRPr="00A923D1">
        <w:rPr>
          <w:rFonts w:ascii="Times New Roman" w:hAnsi="Times New Roman"/>
          <w:i/>
          <w:sz w:val="22"/>
          <w:szCs w:val="22"/>
          <w:lang w:val="ru-RU"/>
        </w:rPr>
        <w:t>(наименование компании)</w:t>
      </w:r>
    </w:p>
    <w:p w:rsidR="000A58BA" w:rsidRDefault="000A58BA" w:rsidP="00A42F30">
      <w:pPr>
        <w:rPr>
          <w:rFonts w:ascii="Times New Roman" w:hAnsi="Times New Roman"/>
          <w:sz w:val="22"/>
          <w:szCs w:val="22"/>
          <w:lang w:val="ru-RU"/>
        </w:rPr>
      </w:pPr>
    </w:p>
    <w:p w:rsidR="00A42F30" w:rsidRPr="00A923D1" w:rsidRDefault="00A42F30" w:rsidP="00A42F30">
      <w:pPr>
        <w:rPr>
          <w:rFonts w:ascii="Times New Roman" w:hAnsi="Times New Roman"/>
          <w:i/>
          <w:sz w:val="22"/>
          <w:szCs w:val="22"/>
          <w:lang w:val="ru-RU"/>
        </w:rPr>
      </w:pPr>
      <w:r w:rsidRPr="00A923D1">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A923D1">
        <w:rPr>
          <w:rFonts w:ascii="Times New Roman" w:hAnsi="Times New Roman"/>
          <w:i/>
          <w:sz w:val="22"/>
          <w:szCs w:val="22"/>
          <w:lang w:val="ru-RU"/>
        </w:rPr>
        <w:t xml:space="preserve">(наименование </w:t>
      </w:r>
      <w:r w:rsidR="00AB4055" w:rsidRPr="00A923D1">
        <w:rPr>
          <w:rFonts w:ascii="Times New Roman" w:hAnsi="Times New Roman"/>
          <w:i/>
          <w:sz w:val="22"/>
          <w:szCs w:val="22"/>
          <w:lang w:val="ru-RU"/>
        </w:rPr>
        <w:t>Заказчика</w:t>
      </w:r>
      <w:r w:rsidR="005074AA" w:rsidRPr="00A923D1">
        <w:rPr>
          <w:rFonts w:ascii="Times New Roman" w:hAnsi="Times New Roman"/>
          <w:i/>
          <w:sz w:val="22"/>
          <w:szCs w:val="22"/>
          <w:lang w:val="ru-RU"/>
        </w:rPr>
        <w:t>)</w:t>
      </w:r>
      <w:r w:rsidR="007C3C1D" w:rsidRPr="00A923D1">
        <w:rPr>
          <w:rFonts w:ascii="Times New Roman" w:hAnsi="Times New Roman"/>
          <w:i/>
          <w:sz w:val="22"/>
          <w:szCs w:val="22"/>
          <w:lang w:val="ru-RU"/>
        </w:rPr>
        <w:t>;</w:t>
      </w:r>
    </w:p>
    <w:p w:rsidR="0025739F" w:rsidRPr="00A923D1" w:rsidRDefault="0025739F" w:rsidP="00A42F30">
      <w:pPr>
        <w:rPr>
          <w:rFonts w:ascii="Times New Roman" w:hAnsi="Times New Roman"/>
          <w:sz w:val="22"/>
          <w:szCs w:val="22"/>
          <w:lang w:val="ru-RU"/>
        </w:rPr>
      </w:pPr>
      <w:r w:rsidRPr="00A923D1">
        <w:rPr>
          <w:rFonts w:ascii="Times New Roman" w:hAnsi="Times New Roman"/>
          <w:i/>
          <w:sz w:val="22"/>
          <w:szCs w:val="22"/>
          <w:lang w:val="ru-RU"/>
        </w:rPr>
        <w:t xml:space="preserve">- </w:t>
      </w:r>
      <w:r w:rsidRPr="00A923D1">
        <w:rPr>
          <w:rFonts w:ascii="Times New Roman" w:hAnsi="Times New Roman"/>
          <w:sz w:val="22"/>
          <w:szCs w:val="22"/>
          <w:lang w:val="ru-RU"/>
        </w:rPr>
        <w:t>участник не находится в стадии реорганизации, ликвидации</w:t>
      </w:r>
      <w:r w:rsidR="0006135B">
        <w:rPr>
          <w:rFonts w:ascii="Times New Roman" w:hAnsi="Times New Roman"/>
          <w:sz w:val="22"/>
          <w:szCs w:val="22"/>
          <w:lang w:val="ru-RU"/>
        </w:rPr>
        <w:t xml:space="preserve"> и</w:t>
      </w:r>
      <w:r w:rsidR="00B91EBA">
        <w:rPr>
          <w:rFonts w:ascii="Times New Roman" w:hAnsi="Times New Roman"/>
          <w:sz w:val="22"/>
          <w:szCs w:val="22"/>
          <w:lang w:val="ru-RU"/>
        </w:rPr>
        <w:t>ли процедуры</w:t>
      </w:r>
      <w:r w:rsidR="0006135B">
        <w:rPr>
          <w:rFonts w:ascii="Times New Roman" w:hAnsi="Times New Roman"/>
          <w:sz w:val="22"/>
          <w:szCs w:val="22"/>
          <w:lang w:val="ru-RU"/>
        </w:rPr>
        <w:t xml:space="preserve"> банкротства</w:t>
      </w:r>
      <w:r w:rsidRPr="00A923D1">
        <w:rPr>
          <w:rFonts w:ascii="Times New Roman" w:hAnsi="Times New Roman"/>
          <w:sz w:val="22"/>
          <w:szCs w:val="22"/>
          <w:lang w:val="ru-RU"/>
        </w:rPr>
        <w:t>;</w:t>
      </w: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A923D1">
        <w:rPr>
          <w:rFonts w:ascii="Times New Roman" w:hAnsi="Times New Roman"/>
          <w:sz w:val="22"/>
          <w:szCs w:val="22"/>
          <w:lang w:val="ru-RU"/>
        </w:rPr>
        <w:t>договор</w:t>
      </w:r>
      <w:r w:rsidRPr="00A923D1">
        <w:rPr>
          <w:rFonts w:ascii="Times New Roman" w:hAnsi="Times New Roman"/>
          <w:sz w:val="22"/>
          <w:szCs w:val="22"/>
          <w:lang w:val="ru-RU"/>
        </w:rPr>
        <w:t>ам</w:t>
      </w:r>
      <w:r w:rsidR="007C3C1D" w:rsidRPr="00A923D1">
        <w:rPr>
          <w:rFonts w:ascii="Times New Roman" w:hAnsi="Times New Roman"/>
          <w:sz w:val="22"/>
          <w:szCs w:val="22"/>
          <w:lang w:val="ru-RU"/>
        </w:rPr>
        <w:t xml:space="preserve"> с </w:t>
      </w:r>
      <w:r w:rsidR="007C3C1D" w:rsidRPr="00A923D1">
        <w:rPr>
          <w:rFonts w:ascii="Times New Roman" w:hAnsi="Times New Roman"/>
          <w:i/>
          <w:sz w:val="22"/>
          <w:szCs w:val="22"/>
          <w:lang w:val="ru-RU"/>
        </w:rPr>
        <w:t xml:space="preserve">(наименование </w:t>
      </w:r>
      <w:r w:rsidR="00AB4055" w:rsidRPr="00A923D1">
        <w:rPr>
          <w:rFonts w:ascii="Times New Roman" w:hAnsi="Times New Roman"/>
          <w:i/>
          <w:sz w:val="22"/>
          <w:szCs w:val="22"/>
          <w:lang w:val="ru-RU"/>
        </w:rPr>
        <w:t>Заказчика</w:t>
      </w:r>
      <w:r w:rsidR="007C3C1D" w:rsidRPr="00A923D1">
        <w:rPr>
          <w:rFonts w:ascii="Times New Roman" w:hAnsi="Times New Roman"/>
          <w:i/>
          <w:sz w:val="22"/>
          <w:szCs w:val="22"/>
          <w:lang w:val="ru-RU"/>
        </w:rPr>
        <w:t>).</w:t>
      </w:r>
    </w:p>
    <w:p w:rsidR="00183003" w:rsidRPr="00A923D1" w:rsidRDefault="00183003" w:rsidP="00A42F30">
      <w:pPr>
        <w:rPr>
          <w:rFonts w:ascii="Times New Roman" w:hAnsi="Times New Roman"/>
          <w:sz w:val="22"/>
          <w:szCs w:val="22"/>
          <w:lang w:val="ru-RU"/>
        </w:rPr>
      </w:pPr>
    </w:p>
    <w:p w:rsidR="0025739F" w:rsidRPr="00A923D1" w:rsidRDefault="0025739F" w:rsidP="00A42F30">
      <w:pPr>
        <w:rPr>
          <w:rFonts w:ascii="Times New Roman" w:hAnsi="Times New Roman"/>
          <w:sz w:val="22"/>
          <w:szCs w:val="22"/>
          <w:lang w:val="ru-RU"/>
        </w:rPr>
      </w:pPr>
    </w:p>
    <w:p w:rsidR="0025739F" w:rsidRPr="00A923D1" w:rsidRDefault="0025739F"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Подписи:</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Ф.И.О. руководителя _______________</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Ф.И.О. главного бухгалтера (начальника финансового отдела) ______________</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Ф.И.О. юриста ____________________</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Место печати</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p>
    <w:p w:rsidR="00A42F30" w:rsidRPr="00A923D1" w:rsidRDefault="00A42F30" w:rsidP="00A42F30">
      <w:pPr>
        <w:jc w:val="right"/>
        <w:rPr>
          <w:rFonts w:ascii="Times New Roman" w:hAnsi="Times New Roman"/>
          <w:i/>
          <w:sz w:val="22"/>
          <w:szCs w:val="22"/>
          <w:lang w:val="ru-RU"/>
        </w:rPr>
      </w:pPr>
    </w:p>
    <w:p w:rsidR="00A42F30" w:rsidRPr="00A923D1" w:rsidRDefault="00A42F30" w:rsidP="00A42F30">
      <w:pPr>
        <w:jc w:val="right"/>
        <w:rPr>
          <w:rFonts w:ascii="Times New Roman" w:hAnsi="Times New Roman"/>
          <w:i/>
          <w:sz w:val="22"/>
          <w:szCs w:val="22"/>
          <w:lang w:val="ru-RU"/>
        </w:rPr>
      </w:pPr>
    </w:p>
    <w:p w:rsidR="00A42F30" w:rsidRPr="00A923D1" w:rsidRDefault="00A42F30" w:rsidP="00A42F30">
      <w:pPr>
        <w:jc w:val="right"/>
        <w:rPr>
          <w:rFonts w:ascii="Times New Roman" w:hAnsi="Times New Roman"/>
          <w:i/>
          <w:sz w:val="22"/>
          <w:szCs w:val="22"/>
          <w:lang w:val="ru-RU"/>
        </w:rPr>
      </w:pPr>
    </w:p>
    <w:p w:rsidR="00A42F30" w:rsidRPr="00A923D1" w:rsidRDefault="00A42F30" w:rsidP="00A42F30">
      <w:pPr>
        <w:jc w:val="right"/>
        <w:rPr>
          <w:rFonts w:ascii="Times New Roman" w:hAnsi="Times New Roman"/>
          <w:i/>
          <w:sz w:val="22"/>
          <w:szCs w:val="22"/>
          <w:lang w:val="ru-RU"/>
        </w:rPr>
      </w:pPr>
    </w:p>
    <w:p w:rsidR="00A42F30" w:rsidRPr="00A923D1" w:rsidRDefault="00A42F30" w:rsidP="00A42F30">
      <w:pPr>
        <w:jc w:val="right"/>
        <w:rPr>
          <w:rFonts w:ascii="Times New Roman" w:hAnsi="Times New Roman"/>
          <w:i/>
          <w:sz w:val="22"/>
          <w:szCs w:val="22"/>
          <w:lang w:val="ru-RU"/>
        </w:rPr>
      </w:pPr>
      <w:r w:rsidRPr="00A923D1">
        <w:rPr>
          <w:rFonts w:ascii="Times New Roman" w:hAnsi="Times New Roman"/>
          <w:i/>
          <w:sz w:val="22"/>
          <w:szCs w:val="22"/>
          <w:lang w:val="ru-RU"/>
        </w:rPr>
        <w:br w:type="page"/>
      </w:r>
      <w:r w:rsidRPr="00A923D1">
        <w:rPr>
          <w:rFonts w:ascii="Times New Roman" w:hAnsi="Times New Roman"/>
          <w:i/>
          <w:sz w:val="22"/>
          <w:szCs w:val="22"/>
          <w:lang w:val="ru-RU"/>
        </w:rPr>
        <w:lastRenderedPageBreak/>
        <w:t>Форма № 3</w:t>
      </w:r>
    </w:p>
    <w:p w:rsidR="00F55EDC" w:rsidRPr="00AE2CCD" w:rsidRDefault="00F55EDC" w:rsidP="00F55EDC">
      <w:pPr>
        <w:autoSpaceDE w:val="0"/>
        <w:autoSpaceDN w:val="0"/>
        <w:adjustRightInd w:val="0"/>
        <w:jc w:val="center"/>
        <w:rPr>
          <w:rFonts w:ascii="Times New Roman" w:hAnsi="Times New Roman"/>
          <w:b/>
          <w:bCs/>
          <w:lang w:val="ru-RU"/>
        </w:rPr>
      </w:pPr>
      <w:r w:rsidRPr="00AE2CCD">
        <w:rPr>
          <w:rFonts w:ascii="Times New Roman" w:hAnsi="Times New Roman"/>
          <w:b/>
          <w:bCs/>
          <w:lang w:val="ru-RU"/>
        </w:rPr>
        <w:t>Общая информация об участнике отбора</w:t>
      </w:r>
    </w:p>
    <w:p w:rsidR="00F55EDC" w:rsidRPr="00AE2CCD" w:rsidRDefault="00F55EDC" w:rsidP="00F55EDC">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F55EDC" w:rsidRPr="00F55EDC"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1</w:t>
            </w:r>
          </w:p>
        </w:tc>
        <w:tc>
          <w:tcPr>
            <w:tcW w:w="3284" w:type="pct"/>
          </w:tcPr>
          <w:p w:rsidR="00F55EDC" w:rsidRPr="00AE2CCD" w:rsidRDefault="00F55EDC" w:rsidP="00F55EDC">
            <w:pPr>
              <w:autoSpaceDE w:val="0"/>
              <w:autoSpaceDN w:val="0"/>
              <w:adjustRightInd w:val="0"/>
              <w:jc w:val="both"/>
              <w:rPr>
                <w:rFonts w:ascii="Times New Roman" w:hAnsi="Times New Roman"/>
                <w:b/>
                <w:bCs/>
                <w:lang w:val="ru-RU"/>
              </w:rPr>
            </w:pPr>
            <w:r w:rsidRPr="00AE2CCD">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r w:rsidR="00F55EDC" w:rsidRPr="00F55EDC"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2</w:t>
            </w:r>
          </w:p>
        </w:tc>
        <w:tc>
          <w:tcPr>
            <w:tcW w:w="3284" w:type="pct"/>
          </w:tcPr>
          <w:p w:rsidR="00F55EDC" w:rsidRPr="00AE2CCD" w:rsidRDefault="00F55EDC" w:rsidP="00F55EDC">
            <w:pPr>
              <w:autoSpaceDE w:val="0"/>
              <w:autoSpaceDN w:val="0"/>
              <w:adjustRightInd w:val="0"/>
              <w:jc w:val="both"/>
              <w:rPr>
                <w:rFonts w:ascii="Times New Roman" w:hAnsi="Times New Roman"/>
                <w:lang w:val="ru-RU"/>
              </w:rPr>
            </w:pPr>
            <w:r w:rsidRPr="00AE2CCD">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r w:rsidR="00F55EDC" w:rsidRPr="00AE2CCD"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3</w:t>
            </w:r>
          </w:p>
        </w:tc>
        <w:tc>
          <w:tcPr>
            <w:tcW w:w="3284" w:type="pct"/>
          </w:tcPr>
          <w:p w:rsidR="00F55EDC" w:rsidRPr="00AE2CCD" w:rsidRDefault="00F55EDC" w:rsidP="00F55EDC">
            <w:pPr>
              <w:autoSpaceDE w:val="0"/>
              <w:autoSpaceDN w:val="0"/>
              <w:adjustRightInd w:val="0"/>
              <w:jc w:val="both"/>
              <w:rPr>
                <w:rFonts w:ascii="Times New Roman" w:hAnsi="Times New Roman"/>
                <w:lang w:val="ru-RU"/>
              </w:rPr>
            </w:pPr>
            <w:r w:rsidRPr="00AE2CCD">
              <w:rPr>
                <w:rFonts w:ascii="Times New Roman" w:hAnsi="Times New Roman"/>
                <w:lang w:val="ru-RU"/>
              </w:rPr>
              <w:t>Юридический адрес</w:t>
            </w:r>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r w:rsidR="00F55EDC" w:rsidRPr="00F55EDC"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4</w:t>
            </w:r>
          </w:p>
        </w:tc>
        <w:tc>
          <w:tcPr>
            <w:tcW w:w="3284" w:type="pct"/>
          </w:tcPr>
          <w:p w:rsidR="00F55EDC" w:rsidRPr="00AE2CCD" w:rsidRDefault="00F55EDC" w:rsidP="00F55EDC">
            <w:pPr>
              <w:autoSpaceDE w:val="0"/>
              <w:autoSpaceDN w:val="0"/>
              <w:adjustRightInd w:val="0"/>
              <w:jc w:val="both"/>
              <w:rPr>
                <w:rFonts w:ascii="Times New Roman" w:hAnsi="Times New Roman"/>
                <w:lang w:val="ru-RU"/>
              </w:rPr>
            </w:pPr>
            <w:r w:rsidRPr="00AE2CCD">
              <w:rPr>
                <w:rFonts w:ascii="Times New Roman" w:hAnsi="Times New Roman"/>
                <w:lang w:val="ru-RU"/>
              </w:rPr>
              <w:t>Контактный телефон, факс, е-</w:t>
            </w:r>
            <w:proofErr w:type="spellStart"/>
            <w:r w:rsidRPr="00AE2CCD">
              <w:rPr>
                <w:rFonts w:ascii="Times New Roman" w:hAnsi="Times New Roman"/>
                <w:lang w:val="ru-RU"/>
              </w:rPr>
              <w:t>mail</w:t>
            </w:r>
            <w:proofErr w:type="spellEnd"/>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r w:rsidR="00F55EDC" w:rsidRPr="00AE2CCD"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5</w:t>
            </w:r>
          </w:p>
        </w:tc>
        <w:tc>
          <w:tcPr>
            <w:tcW w:w="3284" w:type="pct"/>
          </w:tcPr>
          <w:p w:rsidR="00F55EDC" w:rsidRPr="00AE2CCD" w:rsidRDefault="00F55EDC" w:rsidP="00F55EDC">
            <w:pPr>
              <w:autoSpaceDE w:val="0"/>
              <w:autoSpaceDN w:val="0"/>
              <w:adjustRightInd w:val="0"/>
              <w:rPr>
                <w:rFonts w:ascii="Times New Roman" w:hAnsi="Times New Roman"/>
                <w:lang w:val="ru-RU"/>
              </w:rPr>
            </w:pPr>
            <w:r w:rsidRPr="00AE2CCD">
              <w:rPr>
                <w:rFonts w:ascii="Times New Roman" w:hAnsi="Times New Roman"/>
                <w:lang w:val="ru-RU"/>
              </w:rPr>
              <w:t>Полные банковские реквизиты</w:t>
            </w:r>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r w:rsidR="00F55EDC" w:rsidRPr="00AE2CCD"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6</w:t>
            </w:r>
          </w:p>
        </w:tc>
        <w:tc>
          <w:tcPr>
            <w:tcW w:w="3284" w:type="pct"/>
          </w:tcPr>
          <w:p w:rsidR="00F55EDC" w:rsidRPr="00AE2CCD" w:rsidRDefault="00F55EDC" w:rsidP="00F55EDC">
            <w:pPr>
              <w:autoSpaceDE w:val="0"/>
              <w:autoSpaceDN w:val="0"/>
              <w:adjustRightInd w:val="0"/>
              <w:rPr>
                <w:rFonts w:ascii="Times New Roman" w:hAnsi="Times New Roman"/>
                <w:lang w:val="ru-RU"/>
              </w:rPr>
            </w:pPr>
            <w:r w:rsidRPr="00AE2CCD">
              <w:rPr>
                <w:rFonts w:ascii="Times New Roman" w:hAnsi="Times New Roman"/>
                <w:lang w:val="ru-RU"/>
              </w:rPr>
              <w:t>Основные направления деятельности</w:t>
            </w:r>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r w:rsidR="00F55EDC" w:rsidRPr="00AE2CCD" w:rsidTr="00F55EDC">
        <w:tc>
          <w:tcPr>
            <w:tcW w:w="243" w:type="pct"/>
          </w:tcPr>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7</w:t>
            </w:r>
          </w:p>
        </w:tc>
        <w:tc>
          <w:tcPr>
            <w:tcW w:w="3284" w:type="pct"/>
          </w:tcPr>
          <w:p w:rsidR="00F55EDC" w:rsidRPr="00AE2CCD" w:rsidRDefault="00F55EDC" w:rsidP="00F55EDC">
            <w:pPr>
              <w:autoSpaceDE w:val="0"/>
              <w:autoSpaceDN w:val="0"/>
              <w:adjustRightInd w:val="0"/>
              <w:rPr>
                <w:rFonts w:ascii="Times New Roman" w:hAnsi="Times New Roman"/>
                <w:lang w:val="ru-RU"/>
              </w:rPr>
            </w:pPr>
            <w:r w:rsidRPr="00AE2CCD">
              <w:rPr>
                <w:rFonts w:ascii="Times New Roman" w:hAnsi="Times New Roman"/>
                <w:lang w:val="ru-RU"/>
              </w:rPr>
              <w:t>Информация об учредителях</w:t>
            </w:r>
          </w:p>
        </w:tc>
        <w:tc>
          <w:tcPr>
            <w:tcW w:w="1473" w:type="pct"/>
          </w:tcPr>
          <w:p w:rsidR="00F55EDC" w:rsidRPr="00AE2CCD" w:rsidRDefault="00F55EDC" w:rsidP="00F55EDC">
            <w:pPr>
              <w:autoSpaceDE w:val="0"/>
              <w:autoSpaceDN w:val="0"/>
              <w:adjustRightInd w:val="0"/>
              <w:rPr>
                <w:rFonts w:ascii="Times New Roman" w:hAnsi="Times New Roman"/>
                <w:b/>
                <w:bCs/>
                <w:lang w:val="ru-RU"/>
              </w:rPr>
            </w:pPr>
          </w:p>
        </w:tc>
      </w:tr>
    </w:tbl>
    <w:p w:rsidR="00F55EDC" w:rsidRPr="00AE2CCD" w:rsidRDefault="00F55EDC" w:rsidP="00F55EDC">
      <w:pPr>
        <w:autoSpaceDE w:val="0"/>
        <w:autoSpaceDN w:val="0"/>
        <w:adjustRightInd w:val="0"/>
        <w:rPr>
          <w:rFonts w:ascii="Times New Roman" w:hAnsi="Times New Roman"/>
          <w:lang w:val="ru-RU"/>
        </w:rPr>
      </w:pPr>
    </w:p>
    <w:p w:rsidR="00F55EDC" w:rsidRPr="00AE2CCD" w:rsidRDefault="00F55EDC" w:rsidP="00F55EDC">
      <w:pPr>
        <w:autoSpaceDE w:val="0"/>
        <w:autoSpaceDN w:val="0"/>
        <w:adjustRightInd w:val="0"/>
        <w:jc w:val="center"/>
        <w:rPr>
          <w:rFonts w:ascii="Times New Roman" w:hAnsi="Times New Roman"/>
          <w:b/>
          <w:lang w:val="ru-RU"/>
        </w:rPr>
      </w:pPr>
      <w:r w:rsidRPr="00AE2CCD">
        <w:rPr>
          <w:rFonts w:ascii="Times New Roman" w:hAnsi="Times New Roman"/>
          <w:b/>
          <w:lang w:val="ru-RU"/>
        </w:rPr>
        <w:t xml:space="preserve">Информация об опыте поставки требуемого или аналогичного </w:t>
      </w:r>
      <w:r w:rsidR="00706F53">
        <w:rPr>
          <w:rFonts w:ascii="Times New Roman" w:hAnsi="Times New Roman"/>
          <w:b/>
          <w:lang w:val="ru-RU"/>
        </w:rPr>
        <w:t>услуга</w:t>
      </w:r>
    </w:p>
    <w:p w:rsidR="00F55EDC" w:rsidRPr="00AE2CCD" w:rsidRDefault="00F55EDC" w:rsidP="00F55EDC">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F55EDC" w:rsidRPr="00AE2CCD" w:rsidTr="00F55EDC">
        <w:tc>
          <w:tcPr>
            <w:tcW w:w="243" w:type="pct"/>
            <w:shd w:val="clear" w:color="auto" w:fill="auto"/>
            <w:vAlign w:val="center"/>
          </w:tcPr>
          <w:p w:rsidR="00F55EDC" w:rsidRPr="00AE2CCD" w:rsidRDefault="00F55EDC" w:rsidP="00F55EDC">
            <w:pPr>
              <w:autoSpaceDE w:val="0"/>
              <w:autoSpaceDN w:val="0"/>
              <w:adjustRightInd w:val="0"/>
              <w:jc w:val="center"/>
              <w:rPr>
                <w:rFonts w:ascii="Times New Roman" w:hAnsi="Times New Roman"/>
                <w:lang w:val="ru-RU"/>
              </w:rPr>
            </w:pPr>
            <w:r w:rsidRPr="00AE2CCD">
              <w:rPr>
                <w:rFonts w:ascii="Times New Roman" w:hAnsi="Times New Roman"/>
                <w:lang w:val="ru-RU"/>
              </w:rPr>
              <w:t>№</w:t>
            </w:r>
          </w:p>
        </w:tc>
        <w:tc>
          <w:tcPr>
            <w:tcW w:w="1772" w:type="pct"/>
            <w:shd w:val="clear" w:color="auto" w:fill="auto"/>
            <w:vAlign w:val="center"/>
          </w:tcPr>
          <w:p w:rsidR="00F55EDC" w:rsidRPr="00F55EDC" w:rsidRDefault="00F55EDC" w:rsidP="00F55EDC">
            <w:pPr>
              <w:autoSpaceDE w:val="0"/>
              <w:autoSpaceDN w:val="0"/>
              <w:adjustRightInd w:val="0"/>
              <w:jc w:val="center"/>
              <w:rPr>
                <w:rFonts w:ascii="Times New Roman" w:hAnsi="Times New Roman"/>
                <w:lang w:val="ru-RU"/>
              </w:rPr>
            </w:pPr>
            <w:r w:rsidRPr="00AE2CCD">
              <w:rPr>
                <w:rFonts w:ascii="Times New Roman" w:hAnsi="Times New Roman"/>
                <w:lang w:val="ru-RU"/>
              </w:rPr>
              <w:t xml:space="preserve">Наименование предмета </w:t>
            </w:r>
            <w:r>
              <w:rPr>
                <w:rFonts w:ascii="Times New Roman" w:hAnsi="Times New Roman"/>
                <w:lang w:val="ru-RU"/>
              </w:rPr>
              <w:t>услуги</w:t>
            </w:r>
          </w:p>
        </w:tc>
        <w:tc>
          <w:tcPr>
            <w:tcW w:w="1399" w:type="pct"/>
            <w:shd w:val="clear" w:color="auto" w:fill="auto"/>
            <w:vAlign w:val="center"/>
          </w:tcPr>
          <w:p w:rsidR="00F55EDC" w:rsidRPr="00AE2CCD" w:rsidRDefault="00F55EDC" w:rsidP="00F55EDC">
            <w:pPr>
              <w:autoSpaceDE w:val="0"/>
              <w:autoSpaceDN w:val="0"/>
              <w:adjustRightInd w:val="0"/>
              <w:jc w:val="center"/>
              <w:rPr>
                <w:rFonts w:ascii="Times New Roman" w:hAnsi="Times New Roman"/>
                <w:lang w:val="ru-RU"/>
              </w:rPr>
            </w:pPr>
            <w:r w:rsidRPr="00AE2CCD">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F55EDC" w:rsidRPr="00AE2CCD" w:rsidRDefault="00F55EDC" w:rsidP="00F55EDC">
            <w:pPr>
              <w:autoSpaceDE w:val="0"/>
              <w:autoSpaceDN w:val="0"/>
              <w:adjustRightInd w:val="0"/>
              <w:jc w:val="center"/>
              <w:rPr>
                <w:rFonts w:ascii="Times New Roman" w:hAnsi="Times New Roman"/>
                <w:lang w:val="ru-RU"/>
              </w:rPr>
            </w:pPr>
            <w:r w:rsidRPr="00AE2CCD">
              <w:rPr>
                <w:rFonts w:ascii="Times New Roman" w:hAnsi="Times New Roman"/>
                <w:lang w:val="ru-RU"/>
              </w:rPr>
              <w:t xml:space="preserve">Дата </w:t>
            </w:r>
            <w:r>
              <w:rPr>
                <w:rFonts w:ascii="Times New Roman" w:hAnsi="Times New Roman"/>
                <w:lang w:val="ru-RU"/>
              </w:rPr>
              <w:t>услуги</w:t>
            </w:r>
          </w:p>
        </w:tc>
        <w:tc>
          <w:tcPr>
            <w:tcW w:w="933" w:type="pct"/>
            <w:shd w:val="clear" w:color="auto" w:fill="auto"/>
            <w:vAlign w:val="center"/>
          </w:tcPr>
          <w:p w:rsidR="00F55EDC" w:rsidRPr="00AE2CCD" w:rsidRDefault="00F55EDC" w:rsidP="00F55EDC">
            <w:pPr>
              <w:autoSpaceDE w:val="0"/>
              <w:autoSpaceDN w:val="0"/>
              <w:adjustRightInd w:val="0"/>
              <w:jc w:val="center"/>
              <w:rPr>
                <w:rFonts w:ascii="Times New Roman" w:hAnsi="Times New Roman"/>
                <w:lang w:val="ru-RU"/>
              </w:rPr>
            </w:pPr>
            <w:r w:rsidRPr="00AE2CCD">
              <w:rPr>
                <w:rFonts w:ascii="Times New Roman" w:hAnsi="Times New Roman"/>
                <w:lang w:val="ru-RU"/>
              </w:rPr>
              <w:t>Примечание</w:t>
            </w:r>
          </w:p>
        </w:tc>
      </w:tr>
      <w:tr w:rsidR="00F55EDC" w:rsidRPr="00AE2CCD" w:rsidTr="00F55EDC">
        <w:tc>
          <w:tcPr>
            <w:tcW w:w="24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1772"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1399"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65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93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r>
      <w:tr w:rsidR="00F55EDC" w:rsidRPr="00AE2CCD" w:rsidTr="00F55EDC">
        <w:tc>
          <w:tcPr>
            <w:tcW w:w="24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1772"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1399"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65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93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r>
      <w:tr w:rsidR="00F55EDC" w:rsidRPr="00AE2CCD" w:rsidTr="00F55EDC">
        <w:tc>
          <w:tcPr>
            <w:tcW w:w="24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1772"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1399"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65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c>
          <w:tcPr>
            <w:tcW w:w="933" w:type="pct"/>
            <w:shd w:val="clear" w:color="auto" w:fill="auto"/>
          </w:tcPr>
          <w:p w:rsidR="00F55EDC" w:rsidRPr="00AE2CCD" w:rsidRDefault="00F55EDC" w:rsidP="00F55EDC">
            <w:pPr>
              <w:autoSpaceDE w:val="0"/>
              <w:autoSpaceDN w:val="0"/>
              <w:adjustRightInd w:val="0"/>
              <w:rPr>
                <w:rFonts w:ascii="Times New Roman" w:hAnsi="Times New Roman"/>
                <w:lang w:val="ru-RU"/>
              </w:rPr>
            </w:pPr>
          </w:p>
        </w:tc>
      </w:tr>
    </w:tbl>
    <w:p w:rsidR="00F55EDC" w:rsidRPr="00AE2CCD" w:rsidRDefault="00F55EDC" w:rsidP="00F55EDC">
      <w:pPr>
        <w:autoSpaceDE w:val="0"/>
        <w:autoSpaceDN w:val="0"/>
        <w:adjustRightInd w:val="0"/>
        <w:rPr>
          <w:rFonts w:ascii="Times New Roman" w:hAnsi="Times New Roman"/>
          <w:lang w:val="ru-RU"/>
        </w:rPr>
      </w:pPr>
    </w:p>
    <w:p w:rsidR="00F55EDC" w:rsidRPr="00AE2CCD" w:rsidRDefault="00F55EDC" w:rsidP="00F55EDC">
      <w:pPr>
        <w:autoSpaceDE w:val="0"/>
        <w:autoSpaceDN w:val="0"/>
        <w:adjustRightInd w:val="0"/>
        <w:rPr>
          <w:rFonts w:ascii="Times New Roman" w:hAnsi="Times New Roman"/>
          <w:lang w:val="ru-RU"/>
        </w:rPr>
      </w:pPr>
    </w:p>
    <w:p w:rsidR="00F55EDC" w:rsidRPr="00AE2CCD" w:rsidRDefault="00F55EDC" w:rsidP="00F55EDC">
      <w:pPr>
        <w:autoSpaceDE w:val="0"/>
        <w:autoSpaceDN w:val="0"/>
        <w:adjustRightInd w:val="0"/>
        <w:rPr>
          <w:rFonts w:ascii="Times New Roman" w:hAnsi="Times New Roman"/>
          <w:lang w:val="ru-RU"/>
        </w:rPr>
      </w:pPr>
      <w:r w:rsidRPr="00AE2CCD">
        <w:rPr>
          <w:rFonts w:ascii="Times New Roman" w:hAnsi="Times New Roman"/>
          <w:lang w:val="ru-RU"/>
        </w:rPr>
        <w:t>__________________________________</w:t>
      </w:r>
    </w:p>
    <w:p w:rsidR="00F55EDC" w:rsidRPr="00AE2CCD" w:rsidRDefault="00F55EDC" w:rsidP="00F55EDC">
      <w:pPr>
        <w:autoSpaceDE w:val="0"/>
        <w:autoSpaceDN w:val="0"/>
        <w:adjustRightInd w:val="0"/>
        <w:rPr>
          <w:rFonts w:ascii="Times New Roman" w:hAnsi="Times New Roman"/>
          <w:i/>
          <w:iCs/>
          <w:lang w:val="ru-RU"/>
        </w:rPr>
      </w:pPr>
      <w:r w:rsidRPr="00AE2CCD">
        <w:rPr>
          <w:rFonts w:ascii="Times New Roman" w:hAnsi="Times New Roman"/>
          <w:i/>
          <w:iCs/>
          <w:lang w:val="ru-RU"/>
        </w:rPr>
        <w:t>(подпись уполномоченного лица)</w:t>
      </w:r>
    </w:p>
    <w:p w:rsidR="00F55EDC" w:rsidRPr="00AE2CCD" w:rsidRDefault="00F55EDC" w:rsidP="00F55EDC">
      <w:pPr>
        <w:autoSpaceDE w:val="0"/>
        <w:autoSpaceDN w:val="0"/>
        <w:adjustRightInd w:val="0"/>
        <w:rPr>
          <w:rFonts w:ascii="Times New Roman" w:hAnsi="Times New Roman"/>
          <w:lang w:val="ru-RU"/>
        </w:rPr>
      </w:pPr>
    </w:p>
    <w:p w:rsidR="00F55EDC" w:rsidRPr="00AE2CCD" w:rsidRDefault="00F55EDC" w:rsidP="00F55EDC">
      <w:pPr>
        <w:autoSpaceDE w:val="0"/>
        <w:autoSpaceDN w:val="0"/>
        <w:adjustRightInd w:val="0"/>
        <w:rPr>
          <w:rFonts w:ascii="Times New Roman" w:hAnsi="Times New Roman"/>
          <w:lang w:val="ru-RU"/>
        </w:rPr>
      </w:pPr>
      <w:r w:rsidRPr="00AE2CCD">
        <w:rPr>
          <w:rFonts w:ascii="Times New Roman" w:hAnsi="Times New Roman"/>
          <w:lang w:val="ru-RU"/>
        </w:rPr>
        <w:t>____________________________________</w:t>
      </w:r>
    </w:p>
    <w:p w:rsidR="00F55EDC" w:rsidRPr="00AE2CCD" w:rsidRDefault="00F55EDC" w:rsidP="00F55EDC">
      <w:pPr>
        <w:autoSpaceDE w:val="0"/>
        <w:autoSpaceDN w:val="0"/>
        <w:adjustRightInd w:val="0"/>
        <w:rPr>
          <w:rFonts w:ascii="Times New Roman" w:hAnsi="Times New Roman"/>
          <w:i/>
          <w:iCs/>
          <w:lang w:val="ru-RU"/>
        </w:rPr>
      </w:pPr>
      <w:r w:rsidRPr="00AE2CCD">
        <w:rPr>
          <w:rFonts w:ascii="Times New Roman" w:hAnsi="Times New Roman"/>
          <w:i/>
          <w:iCs/>
          <w:lang w:val="ru-RU"/>
        </w:rPr>
        <w:t>(Ф.И.О. и должность уполномоченного лица)</w:t>
      </w:r>
    </w:p>
    <w:p w:rsidR="00F55EDC" w:rsidRPr="00AE2CCD" w:rsidRDefault="00F55EDC" w:rsidP="00F55EDC">
      <w:pPr>
        <w:autoSpaceDE w:val="0"/>
        <w:autoSpaceDN w:val="0"/>
        <w:adjustRightInd w:val="0"/>
        <w:rPr>
          <w:rFonts w:ascii="Times New Roman" w:hAnsi="Times New Roman"/>
          <w:b/>
          <w:bCs/>
          <w:lang w:val="ru-RU"/>
        </w:rPr>
      </w:pPr>
    </w:p>
    <w:p w:rsidR="00F55EDC" w:rsidRPr="00AE2CCD" w:rsidRDefault="00F55EDC" w:rsidP="00F55EDC">
      <w:pPr>
        <w:autoSpaceDE w:val="0"/>
        <w:autoSpaceDN w:val="0"/>
        <w:adjustRightInd w:val="0"/>
        <w:rPr>
          <w:rFonts w:ascii="Times New Roman" w:hAnsi="Times New Roman"/>
          <w:b/>
          <w:bCs/>
          <w:lang w:val="ru-RU"/>
        </w:rPr>
      </w:pPr>
    </w:p>
    <w:p w:rsidR="00F55EDC" w:rsidRPr="00AE2CCD" w:rsidRDefault="00F55EDC" w:rsidP="00F55EDC">
      <w:pPr>
        <w:autoSpaceDE w:val="0"/>
        <w:autoSpaceDN w:val="0"/>
        <w:adjustRightInd w:val="0"/>
        <w:rPr>
          <w:rFonts w:ascii="Times New Roman" w:hAnsi="Times New Roman"/>
          <w:b/>
          <w:bCs/>
          <w:lang w:val="ru-RU"/>
        </w:rPr>
      </w:pPr>
      <w:r w:rsidRPr="00AE2CCD">
        <w:rPr>
          <w:rFonts w:ascii="Times New Roman" w:hAnsi="Times New Roman"/>
          <w:b/>
          <w:bCs/>
          <w:lang w:val="ru-RU"/>
        </w:rPr>
        <w:t>М.П.</w:t>
      </w:r>
    </w:p>
    <w:p w:rsidR="00F55EDC" w:rsidRPr="00AE2CCD" w:rsidRDefault="00F55EDC" w:rsidP="00F55EDC">
      <w:pPr>
        <w:rPr>
          <w:rFonts w:ascii="Times New Roman" w:hAnsi="Times New Roman"/>
          <w:lang w:val="ru-RU"/>
        </w:rPr>
      </w:pPr>
    </w:p>
    <w:p w:rsidR="00F55EDC" w:rsidRPr="00AE2CCD" w:rsidRDefault="00F55EDC" w:rsidP="00F55EDC">
      <w:pPr>
        <w:rPr>
          <w:rFonts w:ascii="Times New Roman" w:hAnsi="Times New Roman"/>
          <w:lang w:val="ru-RU"/>
        </w:rPr>
      </w:pPr>
      <w:r w:rsidRPr="00AE2CCD">
        <w:rPr>
          <w:rFonts w:ascii="Times New Roman" w:hAnsi="Times New Roman"/>
          <w:lang w:val="ru-RU"/>
        </w:rPr>
        <w:t>Дата: «___» _________________20__г.</w:t>
      </w:r>
    </w:p>
    <w:p w:rsidR="00A42F30" w:rsidRPr="00A923D1" w:rsidRDefault="00A42F30" w:rsidP="00A42F30">
      <w:pPr>
        <w:rPr>
          <w:rFonts w:ascii="Times New Roman" w:hAnsi="Times New Roman"/>
          <w:i/>
          <w:sz w:val="22"/>
          <w:szCs w:val="22"/>
          <w:lang w:val="ru-RU"/>
        </w:rPr>
      </w:pPr>
    </w:p>
    <w:p w:rsidR="00A42F30" w:rsidRPr="00A923D1" w:rsidRDefault="00A42F30" w:rsidP="00A42F30">
      <w:pPr>
        <w:rPr>
          <w:rFonts w:ascii="Times New Roman" w:hAnsi="Times New Roman"/>
          <w:i/>
          <w:sz w:val="22"/>
          <w:szCs w:val="22"/>
          <w:lang w:val="ru-RU"/>
        </w:rPr>
      </w:pPr>
    </w:p>
    <w:p w:rsidR="00A42F30" w:rsidRPr="00A923D1" w:rsidRDefault="00A42F30" w:rsidP="00A42F30">
      <w:pPr>
        <w:rPr>
          <w:rFonts w:ascii="Times New Roman" w:hAnsi="Times New Roman"/>
          <w:i/>
          <w:sz w:val="22"/>
          <w:szCs w:val="22"/>
          <w:lang w:val="ru-RU"/>
        </w:rPr>
      </w:pPr>
    </w:p>
    <w:p w:rsidR="00A42F30" w:rsidRPr="00A923D1" w:rsidRDefault="00A42F30" w:rsidP="00A42F30">
      <w:pPr>
        <w:tabs>
          <w:tab w:val="center" w:pos="4818"/>
          <w:tab w:val="right" w:pos="9637"/>
        </w:tabs>
        <w:jc w:val="right"/>
        <w:rPr>
          <w:rFonts w:ascii="Times New Roman" w:hAnsi="Times New Roman"/>
          <w:sz w:val="22"/>
          <w:szCs w:val="22"/>
          <w:lang w:val="ru-RU"/>
        </w:rPr>
      </w:pPr>
      <w:r w:rsidRPr="00A923D1">
        <w:rPr>
          <w:rFonts w:ascii="Times New Roman" w:hAnsi="Times New Roman"/>
          <w:i/>
          <w:sz w:val="22"/>
          <w:szCs w:val="22"/>
          <w:lang w:val="ru-RU"/>
        </w:rPr>
        <w:br w:type="page"/>
      </w:r>
      <w:r w:rsidRPr="00A923D1">
        <w:rPr>
          <w:rFonts w:ascii="Times New Roman" w:hAnsi="Times New Roman"/>
          <w:i/>
          <w:sz w:val="22"/>
          <w:szCs w:val="22"/>
          <w:lang w:val="ru-RU"/>
        </w:rPr>
        <w:lastRenderedPageBreak/>
        <w:t>Форма № 4</w:t>
      </w:r>
    </w:p>
    <w:p w:rsidR="00A42F30" w:rsidRPr="00A923D1" w:rsidRDefault="00A42F30" w:rsidP="00A42F30">
      <w:pPr>
        <w:tabs>
          <w:tab w:val="center" w:pos="4818"/>
          <w:tab w:val="right" w:pos="9637"/>
        </w:tabs>
        <w:jc w:val="center"/>
        <w:rPr>
          <w:rFonts w:ascii="Times New Roman" w:hAnsi="Times New Roman"/>
          <w:sz w:val="22"/>
          <w:szCs w:val="22"/>
          <w:lang w:val="ru-RU"/>
        </w:rPr>
      </w:pPr>
      <w:r w:rsidRPr="00A923D1">
        <w:rPr>
          <w:rFonts w:ascii="Times New Roman" w:hAnsi="Times New Roman"/>
          <w:sz w:val="22"/>
          <w:szCs w:val="22"/>
          <w:lang w:val="ru-RU"/>
        </w:rPr>
        <w:t>ФИНАНСОВОЕ ПОЛОЖЕНИЕ УЧАСТНИКА (*)</w:t>
      </w:r>
    </w:p>
    <w:p w:rsidR="00A923D1" w:rsidRPr="00A923D1" w:rsidRDefault="00A923D1" w:rsidP="00A42F30">
      <w:pPr>
        <w:widowControl w:val="0"/>
        <w:autoSpaceDE w:val="0"/>
        <w:autoSpaceDN w:val="0"/>
        <w:adjustRightInd w:val="0"/>
        <w:ind w:left="-709"/>
        <w:jc w:val="center"/>
        <w:rPr>
          <w:rFonts w:ascii="Times New Roman" w:hAnsi="Times New Roman"/>
          <w:sz w:val="22"/>
          <w:szCs w:val="22"/>
          <w:lang w:val="ru-RU"/>
        </w:rPr>
      </w:pPr>
    </w:p>
    <w:p w:rsidR="00A42F30" w:rsidRPr="00A923D1" w:rsidRDefault="00A42F30" w:rsidP="00A42F30">
      <w:pPr>
        <w:widowControl w:val="0"/>
        <w:autoSpaceDE w:val="0"/>
        <w:autoSpaceDN w:val="0"/>
        <w:adjustRightInd w:val="0"/>
        <w:ind w:left="-709"/>
        <w:jc w:val="center"/>
        <w:rPr>
          <w:rFonts w:ascii="Times New Roman" w:hAnsi="Times New Roman"/>
          <w:sz w:val="22"/>
          <w:szCs w:val="22"/>
          <w:lang w:val="ru-RU"/>
        </w:rPr>
      </w:pPr>
      <w:r w:rsidRPr="00A923D1">
        <w:rPr>
          <w:rFonts w:ascii="Times New Roman" w:hAnsi="Times New Roman"/>
          <w:sz w:val="22"/>
          <w:szCs w:val="22"/>
          <w:lang w:val="ru-RU"/>
        </w:rPr>
        <w:t xml:space="preserve">Наименование участника </w:t>
      </w:r>
      <w:r w:rsidR="008A1FEB" w:rsidRPr="00A923D1">
        <w:rPr>
          <w:rFonts w:ascii="Times New Roman" w:hAnsi="Times New Roman"/>
          <w:sz w:val="22"/>
          <w:szCs w:val="22"/>
          <w:lang w:val="ru-RU"/>
        </w:rPr>
        <w:t>отбора</w:t>
      </w:r>
      <w:r w:rsidR="00F75886" w:rsidRPr="00A923D1">
        <w:rPr>
          <w:rFonts w:ascii="Times New Roman" w:hAnsi="Times New Roman"/>
          <w:sz w:val="22"/>
          <w:szCs w:val="22"/>
          <w:lang w:val="ru-RU"/>
        </w:rPr>
        <w:t>: _</w:t>
      </w:r>
      <w:r w:rsidRPr="00A923D1">
        <w:rPr>
          <w:rFonts w:ascii="Times New Roman" w:hAnsi="Times New Roman"/>
          <w:sz w:val="22"/>
          <w:szCs w:val="22"/>
          <w:lang w:val="ru-RU"/>
        </w:rPr>
        <w:t>___________________________________________</w:t>
      </w:r>
    </w:p>
    <w:p w:rsidR="00A923D1" w:rsidRPr="00A923D1" w:rsidRDefault="00A923D1" w:rsidP="00A42F30">
      <w:pPr>
        <w:widowControl w:val="0"/>
        <w:autoSpaceDE w:val="0"/>
        <w:autoSpaceDN w:val="0"/>
        <w:adjustRightInd w:val="0"/>
        <w:ind w:left="-709"/>
        <w:jc w:val="right"/>
        <w:rPr>
          <w:rFonts w:ascii="Times New Roman" w:hAnsi="Times New Roman"/>
          <w:sz w:val="22"/>
          <w:szCs w:val="22"/>
          <w:lang w:val="ru-RU"/>
        </w:rPr>
      </w:pPr>
    </w:p>
    <w:p w:rsidR="00A42F30" w:rsidRPr="00A923D1" w:rsidRDefault="00A42F30" w:rsidP="00A42F30">
      <w:pPr>
        <w:widowControl w:val="0"/>
        <w:autoSpaceDE w:val="0"/>
        <w:autoSpaceDN w:val="0"/>
        <w:adjustRightInd w:val="0"/>
        <w:ind w:left="-709"/>
        <w:jc w:val="right"/>
        <w:rPr>
          <w:rFonts w:ascii="Times New Roman" w:hAnsi="Times New Roman"/>
          <w:sz w:val="22"/>
          <w:szCs w:val="22"/>
          <w:lang w:val="ru-RU"/>
        </w:rPr>
      </w:pPr>
      <w:r w:rsidRPr="00A923D1">
        <w:rPr>
          <w:rFonts w:ascii="Times New Roman" w:hAnsi="Times New Roman"/>
          <w:sz w:val="22"/>
          <w:szCs w:val="22"/>
          <w:lang w:val="ru-RU"/>
        </w:rPr>
        <w:t>в тыс._______ (</w:t>
      </w:r>
      <w:r w:rsidRPr="00A923D1">
        <w:rPr>
          <w:rFonts w:ascii="Times New Roman" w:hAnsi="Times New Roman"/>
          <w:i/>
          <w:sz w:val="22"/>
          <w:szCs w:val="22"/>
          <w:lang w:val="ru-RU"/>
        </w:rPr>
        <w:t>указать валюту</w:t>
      </w:r>
      <w:r w:rsidRPr="00A923D1">
        <w:rPr>
          <w:rFonts w:ascii="Times New Roman" w:hAnsi="Times New Roman"/>
          <w:sz w:val="22"/>
          <w:szCs w:val="22"/>
          <w:lang w:val="ru-RU"/>
        </w:rPr>
        <w:t>)</w:t>
      </w:r>
    </w:p>
    <w:p w:rsidR="00A923D1" w:rsidRPr="00A923D1" w:rsidRDefault="00A923D1" w:rsidP="00A42F30">
      <w:pPr>
        <w:widowControl w:val="0"/>
        <w:autoSpaceDE w:val="0"/>
        <w:autoSpaceDN w:val="0"/>
        <w:adjustRightInd w:val="0"/>
        <w:ind w:left="-709"/>
        <w:jc w:val="right"/>
        <w:rPr>
          <w:rFonts w:ascii="Times New Roman" w:hAnsi="Times New Roman"/>
          <w:sz w:val="22"/>
          <w:szCs w:val="22"/>
          <w:lang w:val="ru-RU"/>
        </w:rPr>
      </w:pPr>
    </w:p>
    <w:tbl>
      <w:tblPr>
        <w:tblW w:w="5231" w:type="pct"/>
        <w:tblCellMar>
          <w:left w:w="40" w:type="dxa"/>
          <w:right w:w="40" w:type="dxa"/>
        </w:tblCellMar>
        <w:tblLook w:val="0000" w:firstRow="0" w:lastRow="0" w:firstColumn="0" w:lastColumn="0" w:noHBand="0" w:noVBand="0"/>
      </w:tblPr>
      <w:tblGrid>
        <w:gridCol w:w="2405"/>
        <w:gridCol w:w="851"/>
        <w:gridCol w:w="799"/>
        <w:gridCol w:w="903"/>
        <w:gridCol w:w="2232"/>
        <w:gridCol w:w="883"/>
        <w:gridCol w:w="850"/>
        <w:gridCol w:w="850"/>
      </w:tblGrid>
      <w:tr w:rsidR="0025739F" w:rsidRPr="00A923D1" w:rsidTr="00A923D1">
        <w:trPr>
          <w:trHeight w:val="250"/>
        </w:trPr>
        <w:tc>
          <w:tcPr>
            <w:tcW w:w="1230" w:type="pct"/>
            <w:tcBorders>
              <w:top w:val="single" w:sz="6" w:space="0" w:color="auto"/>
              <w:left w:val="single" w:sz="6" w:space="0" w:color="auto"/>
              <w:bottom w:val="single" w:sz="6" w:space="0" w:color="auto"/>
              <w:right w:val="single" w:sz="4" w:space="0" w:color="auto"/>
            </w:tcBorders>
          </w:tcPr>
          <w:p w:rsidR="0025739F" w:rsidRPr="00A923D1" w:rsidRDefault="0025739F" w:rsidP="0025739F">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АКТИВ</w:t>
            </w:r>
          </w:p>
        </w:tc>
        <w:tc>
          <w:tcPr>
            <w:tcW w:w="435" w:type="pct"/>
            <w:tcBorders>
              <w:top w:val="single" w:sz="4" w:space="0" w:color="auto"/>
              <w:left w:val="single" w:sz="4" w:space="0" w:color="auto"/>
              <w:bottom w:val="single" w:sz="4" w:space="0" w:color="auto"/>
              <w:right w:val="single" w:sz="4"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2019 г.</w:t>
            </w:r>
          </w:p>
        </w:tc>
        <w:tc>
          <w:tcPr>
            <w:tcW w:w="409" w:type="pct"/>
            <w:tcBorders>
              <w:top w:val="single" w:sz="4" w:space="0" w:color="auto"/>
              <w:left w:val="single" w:sz="4" w:space="0" w:color="auto"/>
              <w:bottom w:val="single" w:sz="4" w:space="0" w:color="auto"/>
              <w:right w:val="single" w:sz="4"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2020 г.</w:t>
            </w:r>
          </w:p>
        </w:tc>
        <w:tc>
          <w:tcPr>
            <w:tcW w:w="461" w:type="pct"/>
            <w:tcBorders>
              <w:top w:val="single" w:sz="4" w:space="0" w:color="auto"/>
              <w:left w:val="single" w:sz="4" w:space="0" w:color="auto"/>
              <w:bottom w:val="single" w:sz="4" w:space="0" w:color="auto"/>
              <w:right w:val="single" w:sz="4"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2021 г.</w:t>
            </w:r>
          </w:p>
        </w:tc>
        <w:tc>
          <w:tcPr>
            <w:tcW w:w="1142" w:type="pct"/>
            <w:tcBorders>
              <w:top w:val="single" w:sz="6" w:space="0" w:color="auto"/>
              <w:left w:val="single" w:sz="4" w:space="0" w:color="auto"/>
              <w:bottom w:val="single" w:sz="6" w:space="0" w:color="auto"/>
              <w:right w:val="single" w:sz="4" w:space="0" w:color="auto"/>
            </w:tcBorders>
          </w:tcPr>
          <w:p w:rsidR="0025739F" w:rsidRPr="00A923D1" w:rsidRDefault="0025739F" w:rsidP="0025739F">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ПАССИВ</w:t>
            </w:r>
          </w:p>
        </w:tc>
        <w:tc>
          <w:tcPr>
            <w:tcW w:w="452" w:type="pct"/>
            <w:tcBorders>
              <w:top w:val="single" w:sz="4" w:space="0" w:color="auto"/>
              <w:left w:val="single" w:sz="4" w:space="0" w:color="auto"/>
              <w:bottom w:val="single" w:sz="4" w:space="0" w:color="auto"/>
              <w:right w:val="single" w:sz="4"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2019 г.</w:t>
            </w:r>
          </w:p>
        </w:tc>
        <w:tc>
          <w:tcPr>
            <w:tcW w:w="435" w:type="pct"/>
            <w:tcBorders>
              <w:top w:val="single" w:sz="4" w:space="0" w:color="auto"/>
              <w:left w:val="single" w:sz="4" w:space="0" w:color="auto"/>
              <w:bottom w:val="single" w:sz="4" w:space="0" w:color="auto"/>
              <w:right w:val="single" w:sz="4"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2020 г.</w:t>
            </w:r>
          </w:p>
        </w:tc>
        <w:tc>
          <w:tcPr>
            <w:tcW w:w="435" w:type="pct"/>
            <w:tcBorders>
              <w:top w:val="single" w:sz="4" w:space="0" w:color="auto"/>
              <w:left w:val="single" w:sz="4" w:space="0" w:color="auto"/>
              <w:bottom w:val="single" w:sz="4" w:space="0" w:color="auto"/>
              <w:right w:val="single" w:sz="4"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2021 г.</w:t>
            </w:r>
          </w:p>
        </w:tc>
      </w:tr>
      <w:tr w:rsidR="00A42F30" w:rsidRPr="00A923D1" w:rsidTr="00A923D1">
        <w:trPr>
          <w:trHeight w:val="240"/>
        </w:trPr>
        <w:tc>
          <w:tcPr>
            <w:tcW w:w="2536" w:type="pct"/>
            <w:gridSpan w:val="4"/>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jc w:val="center"/>
              <w:rPr>
                <w:rFonts w:ascii="Times New Roman" w:hAnsi="Times New Roman"/>
                <w:i/>
                <w:sz w:val="22"/>
                <w:szCs w:val="22"/>
                <w:lang w:val="ru-RU"/>
              </w:rPr>
            </w:pPr>
            <w:r w:rsidRPr="00A923D1">
              <w:rPr>
                <w:rFonts w:ascii="Times New Roman" w:hAnsi="Times New Roman"/>
                <w:b/>
                <w:i/>
                <w:sz w:val="22"/>
                <w:szCs w:val="22"/>
                <w:lang w:val="ru-RU"/>
              </w:rPr>
              <w:t>I. Долгосрочные активы</w:t>
            </w:r>
          </w:p>
        </w:tc>
        <w:tc>
          <w:tcPr>
            <w:tcW w:w="2464" w:type="pct"/>
            <w:gridSpan w:val="4"/>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A923D1">
              <w:rPr>
                <w:rFonts w:ascii="Times New Roman" w:hAnsi="Times New Roman"/>
                <w:b/>
                <w:i/>
                <w:sz w:val="22"/>
                <w:szCs w:val="22"/>
                <w:lang w:val="ru-RU"/>
              </w:rPr>
              <w:t>I.Источники</w:t>
            </w:r>
            <w:proofErr w:type="spellEnd"/>
            <w:r w:rsidRPr="00A923D1">
              <w:rPr>
                <w:rFonts w:ascii="Times New Roman" w:hAnsi="Times New Roman"/>
                <w:b/>
                <w:i/>
                <w:sz w:val="22"/>
                <w:szCs w:val="22"/>
                <w:lang w:val="ru-RU"/>
              </w:rPr>
              <w:t xml:space="preserve"> </w:t>
            </w:r>
            <w:proofErr w:type="spellStart"/>
            <w:r w:rsidRPr="00A923D1">
              <w:rPr>
                <w:rFonts w:ascii="Times New Roman" w:hAnsi="Times New Roman"/>
                <w:b/>
                <w:i/>
                <w:sz w:val="22"/>
                <w:szCs w:val="22"/>
                <w:lang w:val="ru-RU"/>
              </w:rPr>
              <w:t>собствен</w:t>
            </w:r>
            <w:proofErr w:type="spellEnd"/>
            <w:r w:rsidRPr="00A923D1">
              <w:rPr>
                <w:rFonts w:ascii="Times New Roman" w:hAnsi="Times New Roman"/>
                <w:b/>
                <w:i/>
                <w:sz w:val="22"/>
                <w:szCs w:val="22"/>
                <w:lang w:val="ru-RU"/>
              </w:rPr>
              <w:t>. средств</w:t>
            </w:r>
          </w:p>
        </w:tc>
      </w:tr>
      <w:tr w:rsidR="00A42F30" w:rsidRPr="00A923D1" w:rsidTr="00A923D1">
        <w:trPr>
          <w:trHeight w:val="269"/>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Основные средства (</w:t>
            </w:r>
            <w:proofErr w:type="spellStart"/>
            <w:r w:rsidRPr="00A923D1">
              <w:rPr>
                <w:rFonts w:ascii="Times New Roman" w:hAnsi="Times New Roman"/>
                <w:sz w:val="22"/>
                <w:szCs w:val="22"/>
                <w:lang w:val="ru-RU"/>
              </w:rPr>
              <w:t>остаточ</w:t>
            </w:r>
            <w:proofErr w:type="spellEnd"/>
            <w:r w:rsidRPr="00A923D1">
              <w:rPr>
                <w:rFonts w:ascii="Times New Roman" w:hAnsi="Times New Roman"/>
                <w:sz w:val="22"/>
                <w:szCs w:val="22"/>
                <w:lang w:val="ru-RU"/>
              </w:rPr>
              <w:t>. стоимость)</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Уставной капитал</w:t>
            </w:r>
          </w:p>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509"/>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Нематериальные активы</w:t>
            </w:r>
          </w:p>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w:t>
            </w:r>
            <w:proofErr w:type="spellStart"/>
            <w:r w:rsidRPr="00A923D1">
              <w:rPr>
                <w:rFonts w:ascii="Times New Roman" w:hAnsi="Times New Roman"/>
                <w:sz w:val="22"/>
                <w:szCs w:val="22"/>
                <w:lang w:val="ru-RU"/>
              </w:rPr>
              <w:t>остаточ</w:t>
            </w:r>
            <w:proofErr w:type="spellEnd"/>
            <w:r w:rsidRPr="00A923D1">
              <w:rPr>
                <w:rFonts w:ascii="Times New Roman" w:hAnsi="Times New Roman"/>
                <w:sz w:val="22"/>
                <w:szCs w:val="22"/>
                <w:lang w:val="ru-RU"/>
              </w:rPr>
              <w:t>. стоим.)</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 xml:space="preserve">Нераспределенная прибыль (непокрыт. </w:t>
            </w:r>
            <w:proofErr w:type="spellStart"/>
            <w:r w:rsidRPr="00A923D1">
              <w:rPr>
                <w:rFonts w:ascii="Times New Roman" w:hAnsi="Times New Roman"/>
                <w:sz w:val="22"/>
                <w:szCs w:val="22"/>
                <w:lang w:val="ru-RU"/>
              </w:rPr>
              <w:t>уб</w:t>
            </w:r>
            <w:proofErr w:type="spellEnd"/>
            <w:r w:rsidRPr="00A923D1">
              <w:rPr>
                <w:rFonts w:ascii="Times New Roman" w:hAnsi="Times New Roman"/>
                <w:sz w:val="22"/>
                <w:szCs w:val="22"/>
                <w:lang w:val="ru-RU"/>
              </w:rPr>
              <w:t>.)</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292"/>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Целевые поступления</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240"/>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Ценные бумаги</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2464" w:type="pct"/>
            <w:gridSpan w:val="4"/>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b/>
                <w:i/>
                <w:sz w:val="22"/>
                <w:szCs w:val="22"/>
                <w:lang w:val="ru-RU"/>
              </w:rPr>
            </w:pPr>
            <w:r w:rsidRPr="00A923D1">
              <w:rPr>
                <w:rFonts w:ascii="Times New Roman" w:hAnsi="Times New Roman"/>
                <w:sz w:val="22"/>
                <w:szCs w:val="22"/>
                <w:lang w:val="ru-RU"/>
              </w:rPr>
              <w:t xml:space="preserve">                    </w:t>
            </w:r>
            <w:proofErr w:type="spellStart"/>
            <w:r w:rsidRPr="00A923D1">
              <w:rPr>
                <w:rFonts w:ascii="Times New Roman" w:hAnsi="Times New Roman"/>
                <w:b/>
                <w:i/>
                <w:sz w:val="22"/>
                <w:szCs w:val="22"/>
                <w:lang w:val="ru-RU"/>
              </w:rPr>
              <w:t>II.Обязательства</w:t>
            </w:r>
            <w:proofErr w:type="spellEnd"/>
          </w:p>
        </w:tc>
      </w:tr>
      <w:tr w:rsidR="00A42F30" w:rsidRPr="00A923D1" w:rsidTr="00A923D1">
        <w:trPr>
          <w:trHeight w:val="240"/>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Капитальные вложения</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Долгосрочные обязательства, займы</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470"/>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Инвестиции</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Кредиторская задолженность всего:</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288"/>
        </w:trPr>
        <w:tc>
          <w:tcPr>
            <w:tcW w:w="2536" w:type="pct"/>
            <w:gridSpan w:val="4"/>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A923D1">
              <w:rPr>
                <w:rFonts w:ascii="Times New Roman" w:hAnsi="Times New Roman"/>
                <w:b/>
                <w:i/>
                <w:sz w:val="22"/>
                <w:szCs w:val="22"/>
                <w:lang w:val="ru-RU"/>
              </w:rPr>
              <w:t>II.Текущие</w:t>
            </w:r>
            <w:proofErr w:type="spellEnd"/>
            <w:r w:rsidRPr="00A923D1">
              <w:rPr>
                <w:rFonts w:ascii="Times New Roman" w:hAnsi="Times New Roman"/>
                <w:b/>
                <w:i/>
                <w:sz w:val="22"/>
                <w:szCs w:val="22"/>
                <w:lang w:val="ru-RU"/>
              </w:rPr>
              <w:t xml:space="preserve"> активы</w:t>
            </w: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в том числе просроченная</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F55EDC" w:rsidTr="00A923D1">
        <w:trPr>
          <w:trHeight w:val="470"/>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Производств. запасы</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в том числе задол</w:t>
            </w:r>
            <w:r w:rsidRPr="00A923D1">
              <w:rPr>
                <w:rFonts w:ascii="Times New Roman" w:hAnsi="Times New Roman"/>
                <w:sz w:val="22"/>
                <w:szCs w:val="22"/>
                <w:lang w:val="ru-RU"/>
              </w:rPr>
              <w:softHyphen/>
              <w:t>женность по бюджету</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F55EDC" w:rsidTr="00A923D1">
        <w:trPr>
          <w:trHeight w:val="240"/>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Незавершенное производство</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vMerge w:val="restart"/>
            <w:tcBorders>
              <w:top w:val="single" w:sz="6" w:space="0" w:color="auto"/>
              <w:left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в том числе задолженность по оплате труда</w:t>
            </w:r>
          </w:p>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52"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528"/>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Готовая продукция</w:t>
            </w:r>
          </w:p>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Товары</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vMerge/>
            <w:tcBorders>
              <w:left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52" w:type="pct"/>
            <w:tcBorders>
              <w:top w:val="single" w:sz="4"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4"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4"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266"/>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 xml:space="preserve">Дебиторская задолженность </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vMerge/>
            <w:tcBorders>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52"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260"/>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Денежные средства</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324"/>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Прочие текущие активы</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A923D1">
        <w:trPr>
          <w:trHeight w:val="372"/>
        </w:trPr>
        <w:tc>
          <w:tcPr>
            <w:tcW w:w="123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i/>
                <w:sz w:val="22"/>
                <w:szCs w:val="22"/>
                <w:lang w:val="ru-RU"/>
              </w:rPr>
            </w:pPr>
            <w:r w:rsidRPr="00A923D1">
              <w:rPr>
                <w:rFonts w:ascii="Times New Roman" w:hAnsi="Times New Roman"/>
                <w:i/>
                <w:sz w:val="22"/>
                <w:szCs w:val="22"/>
                <w:lang w:val="ru-RU"/>
              </w:rPr>
              <w:t>Всего по активу баланса</w:t>
            </w:r>
          </w:p>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w:t>
            </w:r>
            <w:proofErr w:type="gramStart"/>
            <w:r w:rsidRPr="00A923D1">
              <w:rPr>
                <w:rFonts w:ascii="Times New Roman" w:hAnsi="Times New Roman"/>
                <w:i/>
                <w:sz w:val="22"/>
                <w:szCs w:val="22"/>
                <w:lang w:val="ru-RU"/>
              </w:rPr>
              <w:t xml:space="preserve">разделы  </w:t>
            </w:r>
            <w:r w:rsidRPr="00A923D1">
              <w:rPr>
                <w:rFonts w:ascii="Times New Roman" w:hAnsi="Times New Roman"/>
                <w:b/>
                <w:i/>
                <w:sz w:val="22"/>
                <w:szCs w:val="22"/>
                <w:lang w:val="ru-RU"/>
              </w:rPr>
              <w:t>I.</w:t>
            </w:r>
            <w:proofErr w:type="gramEnd"/>
            <w:r w:rsidRPr="00A923D1">
              <w:rPr>
                <w:rFonts w:ascii="Times New Roman" w:hAnsi="Times New Roman"/>
                <w:b/>
                <w:i/>
                <w:sz w:val="22"/>
                <w:szCs w:val="22"/>
                <w:lang w:val="ru-RU"/>
              </w:rPr>
              <w:t>+ II.)</w:t>
            </w: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09"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6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114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i/>
                <w:sz w:val="22"/>
                <w:szCs w:val="22"/>
                <w:lang w:val="ru-RU"/>
              </w:rPr>
            </w:pPr>
            <w:r w:rsidRPr="00A923D1">
              <w:rPr>
                <w:rFonts w:ascii="Times New Roman" w:hAnsi="Times New Roman"/>
                <w:i/>
                <w:sz w:val="22"/>
                <w:szCs w:val="22"/>
                <w:lang w:val="ru-RU"/>
              </w:rPr>
              <w:t>Всего по пассиву баланса</w:t>
            </w:r>
          </w:p>
          <w:p w:rsidR="00A42F30" w:rsidRPr="00A923D1" w:rsidRDefault="00A42F30" w:rsidP="0062710D">
            <w:pPr>
              <w:widowControl w:val="0"/>
              <w:autoSpaceDE w:val="0"/>
              <w:autoSpaceDN w:val="0"/>
              <w:adjustRightInd w:val="0"/>
              <w:rPr>
                <w:rFonts w:ascii="Times New Roman" w:hAnsi="Times New Roman"/>
                <w:i/>
                <w:sz w:val="22"/>
                <w:szCs w:val="22"/>
                <w:lang w:val="ru-RU"/>
              </w:rPr>
            </w:pPr>
            <w:r w:rsidRPr="00A923D1">
              <w:rPr>
                <w:rFonts w:ascii="Times New Roman" w:hAnsi="Times New Roman"/>
                <w:i/>
                <w:sz w:val="22"/>
                <w:szCs w:val="22"/>
                <w:lang w:val="ru-RU"/>
              </w:rPr>
              <w:t>(</w:t>
            </w:r>
            <w:proofErr w:type="gramStart"/>
            <w:r w:rsidRPr="00A923D1">
              <w:rPr>
                <w:rFonts w:ascii="Times New Roman" w:hAnsi="Times New Roman"/>
                <w:i/>
                <w:sz w:val="22"/>
                <w:szCs w:val="22"/>
                <w:lang w:val="ru-RU"/>
              </w:rPr>
              <w:t xml:space="preserve">разделы  </w:t>
            </w:r>
            <w:r w:rsidRPr="00A923D1">
              <w:rPr>
                <w:rFonts w:ascii="Times New Roman" w:hAnsi="Times New Roman"/>
                <w:b/>
                <w:i/>
                <w:sz w:val="22"/>
                <w:szCs w:val="22"/>
                <w:lang w:val="ru-RU"/>
              </w:rPr>
              <w:t>I.</w:t>
            </w:r>
            <w:proofErr w:type="gramEnd"/>
            <w:r w:rsidRPr="00A923D1">
              <w:rPr>
                <w:rFonts w:ascii="Times New Roman" w:hAnsi="Times New Roman"/>
                <w:b/>
                <w:i/>
                <w:sz w:val="22"/>
                <w:szCs w:val="22"/>
                <w:lang w:val="ru-RU"/>
              </w:rPr>
              <w:t>+ II.)</w:t>
            </w:r>
          </w:p>
        </w:tc>
        <w:tc>
          <w:tcPr>
            <w:tcW w:w="45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c>
          <w:tcPr>
            <w:tcW w:w="435"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bl>
    <w:p w:rsidR="00A42F30" w:rsidRPr="00A923D1" w:rsidRDefault="00A42F30" w:rsidP="00A42F30">
      <w:pPr>
        <w:widowControl w:val="0"/>
        <w:autoSpaceDE w:val="0"/>
        <w:autoSpaceDN w:val="0"/>
        <w:adjustRightInd w:val="0"/>
        <w:jc w:val="center"/>
        <w:rPr>
          <w:rFonts w:ascii="Times New Roman" w:hAnsi="Times New Roman"/>
          <w:sz w:val="22"/>
          <w:szCs w:val="22"/>
          <w:lang w:val="ru-RU"/>
        </w:rPr>
      </w:pPr>
    </w:p>
    <w:p w:rsidR="00A42F30" w:rsidRPr="00A923D1" w:rsidRDefault="00A42F30" w:rsidP="00A42F30">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 xml:space="preserve">ФИНАНСОВЫЙ РЕЗУЛЬТАТ </w:t>
      </w:r>
    </w:p>
    <w:p w:rsidR="00A42F30" w:rsidRPr="00A923D1" w:rsidRDefault="00A42F30" w:rsidP="00A42F30">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 xml:space="preserve">                                                             в тыс._______ (</w:t>
      </w:r>
      <w:r w:rsidRPr="00A923D1">
        <w:rPr>
          <w:rFonts w:ascii="Times New Roman" w:hAnsi="Times New Roman"/>
          <w:i/>
          <w:sz w:val="22"/>
          <w:szCs w:val="22"/>
          <w:lang w:val="ru-RU"/>
        </w:rPr>
        <w:t>указать валюту</w:t>
      </w:r>
      <w:r w:rsidRPr="00A923D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25739F" w:rsidRPr="00A923D1"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2019 г.</w:t>
            </w:r>
          </w:p>
        </w:tc>
        <w:tc>
          <w:tcPr>
            <w:tcW w:w="787" w:type="pct"/>
            <w:tcBorders>
              <w:top w:val="single" w:sz="6" w:space="0" w:color="auto"/>
              <w:left w:val="single" w:sz="6" w:space="0" w:color="auto"/>
              <w:bottom w:val="single" w:sz="6" w:space="0" w:color="auto"/>
              <w:right w:val="single" w:sz="6"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2020 г.</w:t>
            </w:r>
          </w:p>
        </w:tc>
        <w:tc>
          <w:tcPr>
            <w:tcW w:w="720" w:type="pct"/>
            <w:tcBorders>
              <w:top w:val="single" w:sz="6" w:space="0" w:color="auto"/>
              <w:left w:val="single" w:sz="6" w:space="0" w:color="auto"/>
              <w:bottom w:val="single" w:sz="6" w:space="0" w:color="auto"/>
              <w:right w:val="single" w:sz="6" w:space="0" w:color="auto"/>
            </w:tcBorders>
          </w:tcPr>
          <w:p w:rsidR="0025739F" w:rsidRPr="00A923D1" w:rsidRDefault="0025739F" w:rsidP="0025739F">
            <w:pPr>
              <w:widowControl w:val="0"/>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2021 г.</w:t>
            </w:r>
          </w:p>
        </w:tc>
      </w:tr>
      <w:tr w:rsidR="00A42F30" w:rsidRPr="00A923D1"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left="-540" w:firstLine="540"/>
              <w:rPr>
                <w:rFonts w:ascii="Times New Roman" w:hAnsi="Times New Roman"/>
                <w:sz w:val="22"/>
                <w:szCs w:val="22"/>
                <w:lang w:val="ru-RU"/>
              </w:rPr>
            </w:pPr>
            <w:r w:rsidRPr="00A923D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E564A7">
        <w:trPr>
          <w:trHeight w:val="288"/>
        </w:trPr>
        <w:tc>
          <w:tcPr>
            <w:tcW w:w="2612" w:type="pct"/>
            <w:tcBorders>
              <w:top w:val="single" w:sz="6" w:space="0" w:color="auto"/>
              <w:left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F55EDC"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r w:rsidR="00A42F30" w:rsidRPr="00A923D1"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A923D1" w:rsidRDefault="00A42F30" w:rsidP="0062710D">
            <w:pPr>
              <w:widowControl w:val="0"/>
              <w:autoSpaceDE w:val="0"/>
              <w:autoSpaceDN w:val="0"/>
              <w:adjustRightInd w:val="0"/>
              <w:rPr>
                <w:rFonts w:ascii="Times New Roman" w:hAnsi="Times New Roman"/>
                <w:sz w:val="22"/>
                <w:szCs w:val="22"/>
                <w:lang w:val="ru-RU"/>
              </w:rPr>
            </w:pPr>
          </w:p>
        </w:tc>
      </w:tr>
    </w:tbl>
    <w:p w:rsidR="00A42F30" w:rsidRPr="00A923D1" w:rsidRDefault="00A42F30" w:rsidP="00A42F30">
      <w:pPr>
        <w:widowControl w:val="0"/>
        <w:autoSpaceDE w:val="0"/>
        <w:autoSpaceDN w:val="0"/>
        <w:adjustRightInd w:val="0"/>
        <w:rPr>
          <w:rFonts w:ascii="Times New Roman" w:hAnsi="Times New Roman"/>
          <w:sz w:val="22"/>
          <w:szCs w:val="22"/>
          <w:lang w:val="ru-RU"/>
        </w:rPr>
      </w:pPr>
    </w:p>
    <w:p w:rsidR="00A42F30" w:rsidRPr="00A923D1"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A923D1">
        <w:rPr>
          <w:rFonts w:ascii="Times New Roman" w:hAnsi="Times New Roman"/>
          <w:sz w:val="22"/>
          <w:szCs w:val="22"/>
          <w:lang w:val="ru-RU"/>
        </w:rPr>
        <w:t>Руководитель._</w:t>
      </w:r>
      <w:proofErr w:type="gramEnd"/>
      <w:r w:rsidRPr="00A923D1">
        <w:rPr>
          <w:rFonts w:ascii="Times New Roman" w:hAnsi="Times New Roman"/>
          <w:sz w:val="22"/>
          <w:szCs w:val="22"/>
          <w:lang w:val="ru-RU"/>
        </w:rPr>
        <w:t>________________________       Гл. бухгалтер______________________________</w:t>
      </w:r>
    </w:p>
    <w:p w:rsidR="00A42F30" w:rsidRPr="00A923D1" w:rsidRDefault="00A42F30" w:rsidP="00A42F30">
      <w:pPr>
        <w:jc w:val="both"/>
        <w:rPr>
          <w:rFonts w:ascii="Times New Roman" w:hAnsi="Times New Roman"/>
          <w:sz w:val="22"/>
          <w:szCs w:val="22"/>
          <w:lang w:val="ru-RU"/>
        </w:rPr>
      </w:pPr>
    </w:p>
    <w:p w:rsidR="00A42F30" w:rsidRPr="00A923D1" w:rsidRDefault="00A42F30" w:rsidP="00A42F30">
      <w:pPr>
        <w:widowControl w:val="0"/>
        <w:autoSpaceDE w:val="0"/>
        <w:autoSpaceDN w:val="0"/>
        <w:adjustRightInd w:val="0"/>
        <w:ind w:left="-709" w:firstLine="709"/>
        <w:rPr>
          <w:rFonts w:ascii="Times New Roman" w:hAnsi="Times New Roman"/>
          <w:sz w:val="22"/>
          <w:szCs w:val="22"/>
          <w:lang w:val="ru-RU"/>
        </w:rPr>
      </w:pPr>
      <w:r w:rsidRPr="00A923D1">
        <w:rPr>
          <w:rFonts w:ascii="Times New Roman" w:hAnsi="Times New Roman"/>
          <w:sz w:val="22"/>
          <w:szCs w:val="22"/>
          <w:lang w:val="ru-RU"/>
        </w:rPr>
        <w:t xml:space="preserve">Место печати                                                                                                      </w:t>
      </w:r>
      <w:proofErr w:type="gramStart"/>
      <w:r w:rsidRPr="00A923D1">
        <w:rPr>
          <w:rFonts w:ascii="Times New Roman" w:hAnsi="Times New Roman"/>
          <w:sz w:val="22"/>
          <w:szCs w:val="22"/>
          <w:lang w:val="ru-RU"/>
        </w:rPr>
        <w:t>Дата:«</w:t>
      </w:r>
      <w:proofErr w:type="gramEnd"/>
      <w:r w:rsidRPr="00A923D1">
        <w:rPr>
          <w:rFonts w:ascii="Times New Roman" w:hAnsi="Times New Roman"/>
          <w:sz w:val="22"/>
          <w:szCs w:val="22"/>
          <w:lang w:val="ru-RU"/>
        </w:rPr>
        <w:t>____»______20</w:t>
      </w:r>
      <w:r w:rsidR="00FE2408" w:rsidRPr="00A923D1">
        <w:rPr>
          <w:rFonts w:ascii="Times New Roman" w:hAnsi="Times New Roman"/>
          <w:sz w:val="22"/>
          <w:szCs w:val="22"/>
          <w:lang w:val="ru-RU"/>
        </w:rPr>
        <w:t>__</w:t>
      </w:r>
      <w:r w:rsidRPr="00A923D1">
        <w:rPr>
          <w:rFonts w:ascii="Times New Roman" w:hAnsi="Times New Roman"/>
          <w:sz w:val="22"/>
          <w:szCs w:val="22"/>
          <w:lang w:val="ru-RU"/>
        </w:rPr>
        <w:t>г.</w:t>
      </w:r>
    </w:p>
    <w:p w:rsidR="00A42F30" w:rsidRPr="00A923D1" w:rsidRDefault="00A42F30" w:rsidP="00A42F30">
      <w:pPr>
        <w:jc w:val="both"/>
        <w:rPr>
          <w:rFonts w:ascii="Times New Roman" w:hAnsi="Times New Roman"/>
          <w:sz w:val="22"/>
          <w:szCs w:val="22"/>
          <w:u w:val="single"/>
          <w:lang w:val="ru-RU"/>
        </w:rPr>
      </w:pPr>
      <w:r w:rsidRPr="00A923D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A923D1">
        <w:rPr>
          <w:rFonts w:ascii="Times New Roman" w:hAnsi="Times New Roman"/>
          <w:sz w:val="22"/>
          <w:szCs w:val="22"/>
          <w:u w:val="single"/>
          <w:lang w:val="ru-RU"/>
        </w:rPr>
        <w:t>иную форму</w:t>
      </w:r>
      <w:proofErr w:type="gramEnd"/>
      <w:r w:rsidRPr="00A923D1">
        <w:rPr>
          <w:rFonts w:ascii="Times New Roman" w:hAnsi="Times New Roman"/>
          <w:sz w:val="22"/>
          <w:szCs w:val="22"/>
          <w:u w:val="single"/>
          <w:lang w:val="ru-RU"/>
        </w:rPr>
        <w:t xml:space="preserve"> определяющую его финансовое положение.  </w:t>
      </w:r>
    </w:p>
    <w:p w:rsidR="00A42F30" w:rsidRPr="00A923D1" w:rsidRDefault="00A42F30" w:rsidP="00A42F30">
      <w:pPr>
        <w:rPr>
          <w:rFonts w:ascii="Times New Roman" w:hAnsi="Times New Roman"/>
          <w:sz w:val="22"/>
          <w:szCs w:val="22"/>
          <w:lang w:val="ru-RU"/>
        </w:rPr>
      </w:pPr>
    </w:p>
    <w:p w:rsidR="00A42F30" w:rsidRPr="00A923D1" w:rsidRDefault="00A42F30" w:rsidP="00A42F30">
      <w:pPr>
        <w:ind w:left="7080" w:firstLine="708"/>
        <w:jc w:val="center"/>
        <w:rPr>
          <w:rFonts w:ascii="Times New Roman" w:hAnsi="Times New Roman"/>
          <w:i/>
          <w:sz w:val="22"/>
          <w:szCs w:val="22"/>
          <w:lang w:val="ru-RU"/>
        </w:rPr>
      </w:pPr>
      <w:r w:rsidRPr="00A923D1">
        <w:rPr>
          <w:rFonts w:ascii="Times New Roman" w:hAnsi="Times New Roman"/>
          <w:i/>
          <w:sz w:val="22"/>
          <w:szCs w:val="22"/>
          <w:lang w:val="ru-RU"/>
        </w:rPr>
        <w:br w:type="page"/>
      </w:r>
      <w:r w:rsidRPr="00A923D1">
        <w:rPr>
          <w:rFonts w:ascii="Times New Roman" w:hAnsi="Times New Roman"/>
          <w:i/>
          <w:sz w:val="22"/>
          <w:szCs w:val="22"/>
          <w:lang w:val="ru-RU"/>
        </w:rPr>
        <w:lastRenderedPageBreak/>
        <w:t>Форма № 5</w:t>
      </w:r>
    </w:p>
    <w:p w:rsidR="00A42F30" w:rsidRPr="00A923D1" w:rsidRDefault="00A42F30" w:rsidP="00A42F30">
      <w:pPr>
        <w:jc w:val="center"/>
        <w:rPr>
          <w:rFonts w:ascii="Times New Roman" w:hAnsi="Times New Roman"/>
          <w:sz w:val="22"/>
          <w:szCs w:val="22"/>
          <w:lang w:val="ru-RU"/>
        </w:rPr>
      </w:pPr>
    </w:p>
    <w:p w:rsidR="00A42F30" w:rsidRPr="00A923D1" w:rsidRDefault="00A42F30" w:rsidP="00A42F30">
      <w:pPr>
        <w:autoSpaceDE w:val="0"/>
        <w:autoSpaceDN w:val="0"/>
        <w:adjustRightInd w:val="0"/>
        <w:jc w:val="center"/>
        <w:rPr>
          <w:rFonts w:ascii="Times New Roman" w:hAnsi="Times New Roman"/>
          <w:i/>
          <w:sz w:val="22"/>
          <w:szCs w:val="22"/>
          <w:lang w:val="ru-RU"/>
        </w:rPr>
      </w:pPr>
      <w:r w:rsidRPr="00A923D1">
        <w:rPr>
          <w:rFonts w:ascii="Times New Roman" w:hAnsi="Times New Roman"/>
          <w:i/>
          <w:sz w:val="22"/>
          <w:szCs w:val="22"/>
          <w:lang w:val="ru-RU"/>
        </w:rPr>
        <w:t xml:space="preserve">НА ФИРМЕННОМ БЛАНКЕ </w:t>
      </w:r>
    </w:p>
    <w:p w:rsidR="00A42F30" w:rsidRPr="00A923D1" w:rsidRDefault="00A42F30" w:rsidP="00A42F30">
      <w:pPr>
        <w:autoSpaceDE w:val="0"/>
        <w:autoSpaceDN w:val="0"/>
        <w:adjustRightInd w:val="0"/>
        <w:jc w:val="center"/>
        <w:rPr>
          <w:rFonts w:ascii="Times New Roman" w:hAnsi="Times New Roman"/>
          <w:sz w:val="22"/>
          <w:szCs w:val="22"/>
          <w:lang w:val="ru-RU"/>
        </w:rPr>
      </w:pPr>
    </w:p>
    <w:p w:rsidR="00A42F30" w:rsidRPr="00A923D1" w:rsidRDefault="00A42F30" w:rsidP="00A42F30">
      <w:pPr>
        <w:autoSpaceDE w:val="0"/>
        <w:autoSpaceDN w:val="0"/>
        <w:adjustRightInd w:val="0"/>
        <w:jc w:val="center"/>
        <w:rPr>
          <w:rFonts w:ascii="Times New Roman" w:hAnsi="Times New Roman"/>
          <w:sz w:val="22"/>
          <w:szCs w:val="22"/>
          <w:lang w:val="ru-RU"/>
        </w:rPr>
      </w:pPr>
    </w:p>
    <w:p w:rsidR="000A047B" w:rsidRPr="00A923D1" w:rsidRDefault="000A047B" w:rsidP="000A047B">
      <w:pPr>
        <w:pStyle w:val="afff"/>
        <w:ind w:left="6804" w:right="-108" w:hanging="72"/>
        <w:jc w:val="center"/>
        <w:rPr>
          <w:rFonts w:ascii="Times New Roman" w:hAnsi="Times New Roman" w:cs="Times New Roman"/>
          <w:b/>
          <w:bCs/>
          <w:sz w:val="22"/>
          <w:szCs w:val="22"/>
        </w:rPr>
      </w:pPr>
      <w:r w:rsidRPr="00A923D1">
        <w:rPr>
          <w:rFonts w:ascii="Times New Roman" w:hAnsi="Times New Roman" w:cs="Times New Roman"/>
          <w:b/>
          <w:bCs/>
          <w:sz w:val="22"/>
          <w:szCs w:val="22"/>
        </w:rPr>
        <w:t>Закупочная</w:t>
      </w:r>
      <w:r w:rsidRPr="00A923D1">
        <w:rPr>
          <w:rFonts w:ascii="Times New Roman" w:hAnsi="Times New Roman" w:cs="Times New Roman"/>
          <w:sz w:val="22"/>
          <w:szCs w:val="22"/>
        </w:rPr>
        <w:t xml:space="preserve"> </w:t>
      </w:r>
      <w:r w:rsidRPr="00A923D1">
        <w:rPr>
          <w:rFonts w:ascii="Times New Roman" w:hAnsi="Times New Roman" w:cs="Times New Roman"/>
          <w:b/>
          <w:bCs/>
          <w:sz w:val="22"/>
          <w:szCs w:val="22"/>
        </w:rPr>
        <w:t>комиссия</w:t>
      </w:r>
    </w:p>
    <w:p w:rsidR="000A047B" w:rsidRPr="00A923D1" w:rsidRDefault="000A047B" w:rsidP="000A047B">
      <w:pPr>
        <w:jc w:val="center"/>
        <w:rPr>
          <w:rFonts w:ascii="Times New Roman" w:hAnsi="Times New Roman"/>
          <w:i/>
          <w:sz w:val="22"/>
          <w:szCs w:val="22"/>
          <w:lang w:val="ru-RU"/>
        </w:rPr>
      </w:pPr>
    </w:p>
    <w:p w:rsidR="000A047B" w:rsidRPr="00A923D1" w:rsidRDefault="000A047B" w:rsidP="000A047B">
      <w:pPr>
        <w:jc w:val="center"/>
        <w:rPr>
          <w:rFonts w:ascii="Times New Roman" w:hAnsi="Times New Roman"/>
          <w:i/>
          <w:sz w:val="22"/>
          <w:szCs w:val="22"/>
          <w:lang w:val="ru-RU"/>
        </w:rPr>
      </w:pPr>
    </w:p>
    <w:p w:rsidR="000A047B" w:rsidRPr="00A923D1" w:rsidRDefault="000A047B" w:rsidP="000A047B">
      <w:pPr>
        <w:rPr>
          <w:rFonts w:ascii="Times New Roman" w:hAnsi="Times New Roman"/>
          <w:sz w:val="22"/>
          <w:szCs w:val="22"/>
          <w:lang w:val="ru-RU"/>
        </w:rPr>
      </w:pPr>
    </w:p>
    <w:p w:rsidR="00C12B03" w:rsidRPr="00A923D1" w:rsidRDefault="00C12B03" w:rsidP="00C12B03">
      <w:pPr>
        <w:jc w:val="center"/>
        <w:rPr>
          <w:rFonts w:ascii="Times New Roman" w:hAnsi="Times New Roman"/>
          <w:sz w:val="22"/>
          <w:szCs w:val="22"/>
          <w:lang w:val="ru-RU"/>
        </w:rPr>
      </w:pPr>
      <w:r w:rsidRPr="00A923D1">
        <w:rPr>
          <w:rFonts w:ascii="Times New Roman" w:hAnsi="Times New Roman"/>
          <w:sz w:val="22"/>
          <w:szCs w:val="22"/>
          <w:lang w:val="ru-RU"/>
        </w:rPr>
        <w:t>ЗАЯВЛЕНИЕ</w:t>
      </w:r>
    </w:p>
    <w:p w:rsidR="00C12B03" w:rsidRPr="00A923D1" w:rsidRDefault="00C12B03" w:rsidP="00C12B03">
      <w:pPr>
        <w:jc w:val="center"/>
        <w:rPr>
          <w:rFonts w:ascii="Times New Roman" w:hAnsi="Times New Roman"/>
          <w:sz w:val="22"/>
          <w:szCs w:val="22"/>
          <w:lang w:val="ru-RU"/>
        </w:rPr>
      </w:pPr>
      <w:r w:rsidRPr="00A923D1">
        <w:rPr>
          <w:rFonts w:ascii="Times New Roman" w:hAnsi="Times New Roman"/>
          <w:sz w:val="22"/>
          <w:szCs w:val="22"/>
          <w:lang w:val="ru-RU"/>
        </w:rPr>
        <w:t>по недопущению коррупционных проявлений</w:t>
      </w:r>
    </w:p>
    <w:p w:rsidR="000A047B" w:rsidRPr="00A923D1" w:rsidRDefault="000A047B" w:rsidP="000A047B">
      <w:pPr>
        <w:jc w:val="center"/>
        <w:rPr>
          <w:rFonts w:ascii="Times New Roman" w:hAnsi="Times New Roman"/>
          <w:sz w:val="22"/>
          <w:szCs w:val="22"/>
          <w:lang w:val="ru-RU"/>
        </w:rPr>
      </w:pPr>
    </w:p>
    <w:p w:rsidR="000A047B" w:rsidRPr="00A923D1" w:rsidRDefault="000A047B" w:rsidP="000A047B">
      <w:pPr>
        <w:jc w:val="center"/>
        <w:rPr>
          <w:rFonts w:ascii="Times New Roman" w:hAnsi="Times New Roman"/>
          <w:sz w:val="22"/>
          <w:szCs w:val="22"/>
          <w:lang w:val="ru-RU"/>
        </w:rPr>
      </w:pPr>
    </w:p>
    <w:p w:rsidR="00C12B03" w:rsidRPr="00A923D1" w:rsidRDefault="00C12B03" w:rsidP="00F75886">
      <w:pPr>
        <w:ind w:right="104" w:firstLine="567"/>
        <w:jc w:val="right"/>
        <w:rPr>
          <w:rFonts w:ascii="Times New Roman" w:hAnsi="Times New Roman"/>
          <w:sz w:val="22"/>
          <w:szCs w:val="22"/>
          <w:lang w:val="ru-RU"/>
        </w:rPr>
      </w:pPr>
      <w:r w:rsidRPr="00A923D1">
        <w:rPr>
          <w:rFonts w:ascii="Times New Roman" w:hAnsi="Times New Roman"/>
          <w:sz w:val="22"/>
          <w:szCs w:val="22"/>
          <w:lang w:val="ru-RU"/>
        </w:rPr>
        <w:t>Настоящим письмом подтверждаем, что компания __________________________</w:t>
      </w:r>
      <w:proofErr w:type="gramStart"/>
      <w:r w:rsidRPr="00A923D1">
        <w:rPr>
          <w:rFonts w:ascii="Times New Roman" w:hAnsi="Times New Roman"/>
          <w:sz w:val="22"/>
          <w:szCs w:val="22"/>
          <w:lang w:val="ru-RU"/>
        </w:rPr>
        <w:t>_ :</w:t>
      </w:r>
      <w:proofErr w:type="gramEnd"/>
      <w:r w:rsidRPr="00A923D1">
        <w:rPr>
          <w:rFonts w:ascii="Times New Roman" w:hAnsi="Times New Roman"/>
          <w:sz w:val="22"/>
          <w:szCs w:val="22"/>
          <w:lang w:val="ru-RU"/>
        </w:rPr>
        <w:t xml:space="preserve"> </w:t>
      </w:r>
    </w:p>
    <w:p w:rsidR="00C12B03" w:rsidRPr="00A923D1" w:rsidRDefault="00C12B03" w:rsidP="00F75886">
      <w:pPr>
        <w:spacing w:after="102"/>
        <w:ind w:right="388" w:firstLine="567"/>
        <w:jc w:val="right"/>
        <w:rPr>
          <w:rFonts w:ascii="Times New Roman" w:hAnsi="Times New Roman"/>
          <w:i/>
          <w:sz w:val="22"/>
          <w:szCs w:val="22"/>
          <w:lang w:val="ru-RU"/>
        </w:rPr>
      </w:pPr>
      <w:r w:rsidRPr="00A923D1">
        <w:rPr>
          <w:rFonts w:ascii="Times New Roman" w:hAnsi="Times New Roman"/>
          <w:i/>
          <w:sz w:val="22"/>
          <w:szCs w:val="22"/>
          <w:lang w:val="ru-RU"/>
        </w:rPr>
        <w:t xml:space="preserve">     (наименование компании) </w:t>
      </w:r>
    </w:p>
    <w:p w:rsidR="00ED7ED4" w:rsidRPr="00A923D1" w:rsidRDefault="004A5541" w:rsidP="00F75886">
      <w:pPr>
        <w:spacing w:line="276" w:lineRule="auto"/>
        <w:ind w:right="388" w:firstLine="567"/>
        <w:jc w:val="both"/>
        <w:rPr>
          <w:rFonts w:ascii="Times New Roman" w:hAnsi="Times New Roman"/>
          <w:sz w:val="22"/>
          <w:szCs w:val="22"/>
          <w:lang w:val="ru-RU"/>
        </w:rPr>
      </w:pPr>
      <w:r w:rsidRPr="00A923D1">
        <w:rPr>
          <w:rFonts w:ascii="Times New Roman" w:hAnsi="Times New Roman"/>
          <w:sz w:val="22"/>
          <w:szCs w:val="22"/>
          <w:lang w:val="ru-RU"/>
        </w:rPr>
        <w:t>а) о</w:t>
      </w:r>
      <w:r w:rsidR="00ED7ED4" w:rsidRPr="00A923D1">
        <w:rPr>
          <w:rFonts w:ascii="Times New Roman" w:hAnsi="Times New Roman"/>
          <w:sz w:val="22"/>
          <w:szCs w:val="22"/>
          <w:lang w:val="ru-RU"/>
        </w:rPr>
        <w:t>бязуется:</w:t>
      </w:r>
    </w:p>
    <w:p w:rsidR="00ED7ED4" w:rsidRPr="00A923D1" w:rsidRDefault="00ED7ED4" w:rsidP="00F75886">
      <w:pPr>
        <w:spacing w:line="276" w:lineRule="auto"/>
        <w:ind w:right="388" w:firstLine="567"/>
        <w:jc w:val="both"/>
        <w:rPr>
          <w:rFonts w:ascii="Times New Roman" w:hAnsi="Times New Roman"/>
          <w:sz w:val="22"/>
          <w:szCs w:val="22"/>
          <w:lang w:val="ru-RU"/>
        </w:rPr>
      </w:pPr>
      <w:r w:rsidRPr="00A923D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A923D1" w:rsidRDefault="00ED7ED4" w:rsidP="00F75886">
      <w:pPr>
        <w:spacing w:line="276" w:lineRule="auto"/>
        <w:ind w:right="388" w:firstLine="567"/>
        <w:jc w:val="both"/>
        <w:rPr>
          <w:rFonts w:ascii="Times New Roman" w:hAnsi="Times New Roman"/>
          <w:sz w:val="22"/>
          <w:szCs w:val="22"/>
          <w:lang w:val="ru-RU"/>
        </w:rPr>
      </w:pPr>
      <w:r w:rsidRPr="00A923D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A923D1" w:rsidRDefault="00ED7ED4" w:rsidP="00F75886">
      <w:pPr>
        <w:spacing w:line="276" w:lineRule="auto"/>
        <w:ind w:right="388" w:firstLine="567"/>
        <w:jc w:val="both"/>
        <w:rPr>
          <w:rFonts w:ascii="Times New Roman" w:hAnsi="Times New Roman"/>
          <w:sz w:val="22"/>
          <w:szCs w:val="22"/>
          <w:lang w:val="ru-RU"/>
        </w:rPr>
      </w:pPr>
      <w:r w:rsidRPr="00A923D1">
        <w:rPr>
          <w:rFonts w:ascii="Times New Roman" w:hAnsi="Times New Roman"/>
          <w:sz w:val="22"/>
          <w:szCs w:val="22"/>
          <w:lang w:val="ru-RU"/>
        </w:rPr>
        <w:t xml:space="preserve">- не совершать </w:t>
      </w:r>
      <w:proofErr w:type="spellStart"/>
      <w:r w:rsidRPr="00A923D1">
        <w:rPr>
          <w:rFonts w:ascii="Times New Roman" w:hAnsi="Times New Roman"/>
          <w:sz w:val="22"/>
          <w:szCs w:val="22"/>
          <w:lang w:val="ru-RU"/>
        </w:rPr>
        <w:t>антиконкурентные</w:t>
      </w:r>
      <w:proofErr w:type="spellEnd"/>
      <w:r w:rsidRPr="00A923D1">
        <w:rPr>
          <w:rFonts w:ascii="Times New Roman" w:hAnsi="Times New Roman"/>
          <w:sz w:val="22"/>
          <w:szCs w:val="22"/>
          <w:lang w:val="ru-RU"/>
        </w:rPr>
        <w:t xml:space="preserve"> действия, в том числе при выявлении случаев аффилированности;</w:t>
      </w:r>
    </w:p>
    <w:p w:rsidR="00ED7ED4" w:rsidRPr="00A923D1" w:rsidRDefault="00ED7ED4" w:rsidP="00F75886">
      <w:pPr>
        <w:spacing w:line="276" w:lineRule="auto"/>
        <w:ind w:right="159" w:firstLine="567"/>
        <w:jc w:val="both"/>
        <w:rPr>
          <w:rFonts w:ascii="Times New Roman" w:hAnsi="Times New Roman"/>
          <w:sz w:val="22"/>
          <w:szCs w:val="22"/>
          <w:lang w:val="ru-RU"/>
        </w:rPr>
      </w:pPr>
      <w:r w:rsidRPr="00A923D1">
        <w:rPr>
          <w:rFonts w:ascii="Times New Roman" w:hAnsi="Times New Roman"/>
          <w:sz w:val="22"/>
          <w:szCs w:val="22"/>
          <w:lang w:val="ru-RU"/>
        </w:rPr>
        <w:t>- не допускать проявления мошенничества, фальсификации данных и коррупции;</w:t>
      </w:r>
    </w:p>
    <w:p w:rsidR="00ED7ED4" w:rsidRPr="00A923D1" w:rsidRDefault="00ED7ED4" w:rsidP="00F75886">
      <w:pPr>
        <w:spacing w:line="276" w:lineRule="auto"/>
        <w:ind w:right="159" w:firstLine="567"/>
        <w:jc w:val="both"/>
        <w:rPr>
          <w:rFonts w:ascii="Times New Roman" w:hAnsi="Times New Roman"/>
          <w:sz w:val="22"/>
          <w:szCs w:val="22"/>
          <w:lang w:val="ru-RU"/>
        </w:rPr>
      </w:pPr>
      <w:r w:rsidRPr="00A923D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A923D1">
        <w:rPr>
          <w:rFonts w:ascii="Times New Roman" w:hAnsi="Times New Roman"/>
          <w:sz w:val="22"/>
          <w:szCs w:val="22"/>
          <w:lang w:val="ru-RU"/>
        </w:rPr>
        <w:t>;</w:t>
      </w:r>
    </w:p>
    <w:p w:rsidR="004A5541" w:rsidRPr="00A923D1" w:rsidRDefault="004A5541" w:rsidP="00F75886">
      <w:pPr>
        <w:spacing w:line="276" w:lineRule="auto"/>
        <w:ind w:right="159" w:firstLine="567"/>
        <w:jc w:val="both"/>
        <w:rPr>
          <w:rFonts w:ascii="Times New Roman" w:hAnsi="Times New Roman"/>
          <w:sz w:val="22"/>
          <w:szCs w:val="22"/>
          <w:lang w:val="ru-RU"/>
        </w:rPr>
      </w:pPr>
      <w:r w:rsidRPr="00A923D1">
        <w:rPr>
          <w:rFonts w:ascii="Times New Roman" w:hAnsi="Times New Roman"/>
          <w:sz w:val="22"/>
          <w:szCs w:val="22"/>
          <w:lang w:val="ru-RU"/>
        </w:rPr>
        <w:tab/>
        <w:t>б) подтверждает, что:</w:t>
      </w:r>
    </w:p>
    <w:p w:rsidR="004A5541" w:rsidRPr="00A923D1" w:rsidRDefault="004A5541" w:rsidP="00F75886">
      <w:pPr>
        <w:spacing w:line="276" w:lineRule="auto"/>
        <w:ind w:right="159" w:firstLine="567"/>
        <w:jc w:val="both"/>
        <w:rPr>
          <w:rFonts w:ascii="Times New Roman" w:hAnsi="Times New Roman"/>
          <w:sz w:val="22"/>
          <w:szCs w:val="22"/>
          <w:lang w:val="ru-RU"/>
        </w:rPr>
      </w:pPr>
      <w:r w:rsidRPr="00A923D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A923D1" w:rsidRDefault="004A5541" w:rsidP="00F75886">
      <w:pPr>
        <w:spacing w:line="276" w:lineRule="auto"/>
        <w:ind w:right="159" w:firstLine="567"/>
        <w:jc w:val="both"/>
        <w:rPr>
          <w:rFonts w:ascii="Times New Roman" w:hAnsi="Times New Roman"/>
          <w:sz w:val="22"/>
          <w:szCs w:val="22"/>
          <w:lang w:val="ru-RU"/>
        </w:rPr>
      </w:pPr>
      <w:r w:rsidRPr="00A923D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8A1FEB" w:rsidRPr="00A923D1">
        <w:rPr>
          <w:rFonts w:ascii="Times New Roman" w:hAnsi="Times New Roman"/>
          <w:sz w:val="22"/>
          <w:szCs w:val="22"/>
          <w:lang w:val="ru-RU"/>
        </w:rPr>
        <w:t>отбора</w:t>
      </w:r>
      <w:r w:rsidRPr="00A923D1">
        <w:rPr>
          <w:rFonts w:ascii="Times New Roman" w:hAnsi="Times New Roman"/>
          <w:sz w:val="22"/>
          <w:szCs w:val="22"/>
          <w:lang w:val="ru-RU"/>
        </w:rPr>
        <w:t>;</w:t>
      </w:r>
    </w:p>
    <w:p w:rsidR="000A047B" w:rsidRPr="00A923D1" w:rsidRDefault="000A047B" w:rsidP="00F75886">
      <w:pPr>
        <w:ind w:firstLine="567"/>
        <w:rPr>
          <w:rFonts w:ascii="Times New Roman" w:hAnsi="Times New Roman"/>
          <w:sz w:val="22"/>
          <w:szCs w:val="22"/>
          <w:lang w:val="ru-RU"/>
        </w:rPr>
      </w:pPr>
    </w:p>
    <w:p w:rsidR="000A047B" w:rsidRPr="00A923D1" w:rsidRDefault="000A047B" w:rsidP="00F75886">
      <w:pPr>
        <w:ind w:firstLine="567"/>
        <w:rPr>
          <w:rFonts w:ascii="Times New Roman" w:hAnsi="Times New Roman"/>
          <w:sz w:val="22"/>
          <w:szCs w:val="22"/>
          <w:lang w:val="ru-RU"/>
        </w:rPr>
      </w:pPr>
    </w:p>
    <w:p w:rsidR="000A047B" w:rsidRPr="00A923D1" w:rsidRDefault="000A047B" w:rsidP="00F75886">
      <w:pPr>
        <w:ind w:firstLine="567"/>
        <w:rPr>
          <w:rFonts w:ascii="Times New Roman" w:hAnsi="Times New Roman"/>
          <w:sz w:val="22"/>
          <w:szCs w:val="22"/>
          <w:lang w:val="ru-RU"/>
        </w:rPr>
      </w:pPr>
      <w:r w:rsidRPr="00A923D1">
        <w:rPr>
          <w:rFonts w:ascii="Times New Roman" w:hAnsi="Times New Roman"/>
          <w:sz w:val="22"/>
          <w:szCs w:val="22"/>
          <w:lang w:val="ru-RU"/>
        </w:rPr>
        <w:t>Подписи:</w:t>
      </w:r>
    </w:p>
    <w:p w:rsidR="000A047B" w:rsidRPr="00A923D1" w:rsidRDefault="000A047B" w:rsidP="00F75886">
      <w:pPr>
        <w:ind w:firstLine="567"/>
        <w:rPr>
          <w:rFonts w:ascii="Times New Roman" w:hAnsi="Times New Roman"/>
          <w:sz w:val="22"/>
          <w:szCs w:val="22"/>
          <w:lang w:val="ru-RU"/>
        </w:rPr>
      </w:pPr>
    </w:p>
    <w:p w:rsidR="000A047B" w:rsidRPr="00A923D1" w:rsidRDefault="000A047B" w:rsidP="00F75886">
      <w:pPr>
        <w:ind w:firstLine="567"/>
        <w:rPr>
          <w:rFonts w:ascii="Times New Roman" w:hAnsi="Times New Roman"/>
          <w:sz w:val="22"/>
          <w:szCs w:val="22"/>
          <w:lang w:val="ru-RU"/>
        </w:rPr>
      </w:pPr>
      <w:r w:rsidRPr="00A923D1">
        <w:rPr>
          <w:rFonts w:ascii="Times New Roman" w:hAnsi="Times New Roman"/>
          <w:sz w:val="22"/>
          <w:szCs w:val="22"/>
          <w:lang w:val="ru-RU"/>
        </w:rPr>
        <w:t>Ф.И.О. руководителя _______________</w:t>
      </w:r>
    </w:p>
    <w:p w:rsidR="000A047B" w:rsidRPr="00A923D1" w:rsidRDefault="000A047B" w:rsidP="00F75886">
      <w:pPr>
        <w:ind w:firstLine="567"/>
        <w:rPr>
          <w:rFonts w:ascii="Times New Roman" w:hAnsi="Times New Roman"/>
          <w:sz w:val="22"/>
          <w:szCs w:val="22"/>
          <w:lang w:val="ru-RU"/>
        </w:rPr>
      </w:pPr>
    </w:p>
    <w:p w:rsidR="000A047B" w:rsidRPr="00A923D1" w:rsidRDefault="000A047B" w:rsidP="00F75886">
      <w:pPr>
        <w:ind w:firstLine="567"/>
        <w:rPr>
          <w:rFonts w:ascii="Times New Roman" w:hAnsi="Times New Roman"/>
          <w:sz w:val="22"/>
          <w:szCs w:val="22"/>
          <w:lang w:val="ru-RU"/>
        </w:rPr>
      </w:pPr>
      <w:r w:rsidRPr="00A923D1">
        <w:rPr>
          <w:rFonts w:ascii="Times New Roman" w:hAnsi="Times New Roman"/>
          <w:sz w:val="22"/>
          <w:szCs w:val="22"/>
          <w:lang w:val="ru-RU"/>
        </w:rPr>
        <w:t>Ф.И.О. главного бухгалтера (начальника финансового отдела) ______________</w:t>
      </w:r>
    </w:p>
    <w:p w:rsidR="000A047B" w:rsidRPr="00A923D1" w:rsidRDefault="000A047B" w:rsidP="00F75886">
      <w:pPr>
        <w:ind w:firstLine="567"/>
        <w:rPr>
          <w:rFonts w:ascii="Times New Roman" w:hAnsi="Times New Roman"/>
          <w:sz w:val="22"/>
          <w:szCs w:val="22"/>
          <w:lang w:val="ru-RU"/>
        </w:rPr>
      </w:pPr>
    </w:p>
    <w:p w:rsidR="000A047B" w:rsidRPr="00A923D1" w:rsidRDefault="000A047B" w:rsidP="00F75886">
      <w:pPr>
        <w:ind w:firstLine="567"/>
        <w:rPr>
          <w:rFonts w:ascii="Times New Roman" w:hAnsi="Times New Roman"/>
          <w:sz w:val="22"/>
          <w:szCs w:val="22"/>
          <w:lang w:val="ru-RU"/>
        </w:rPr>
      </w:pPr>
      <w:r w:rsidRPr="00A923D1">
        <w:rPr>
          <w:rFonts w:ascii="Times New Roman" w:hAnsi="Times New Roman"/>
          <w:sz w:val="22"/>
          <w:szCs w:val="22"/>
          <w:lang w:val="ru-RU"/>
        </w:rPr>
        <w:t>Ф.И.О. юриста ____________________</w:t>
      </w:r>
    </w:p>
    <w:p w:rsidR="000A047B" w:rsidRPr="00A923D1" w:rsidRDefault="000A047B" w:rsidP="00F75886">
      <w:pPr>
        <w:ind w:firstLine="567"/>
        <w:rPr>
          <w:rFonts w:ascii="Times New Roman" w:hAnsi="Times New Roman"/>
          <w:sz w:val="22"/>
          <w:szCs w:val="22"/>
          <w:lang w:val="ru-RU"/>
        </w:rPr>
      </w:pPr>
    </w:p>
    <w:p w:rsidR="000A047B" w:rsidRPr="00A923D1" w:rsidRDefault="000A047B" w:rsidP="00F75886">
      <w:pPr>
        <w:ind w:firstLine="567"/>
        <w:rPr>
          <w:rFonts w:ascii="Times New Roman" w:hAnsi="Times New Roman"/>
          <w:sz w:val="22"/>
          <w:szCs w:val="22"/>
          <w:lang w:val="ru-RU"/>
        </w:rPr>
      </w:pPr>
    </w:p>
    <w:p w:rsidR="00A42F30" w:rsidRPr="00A923D1" w:rsidRDefault="000A047B" w:rsidP="00F75886">
      <w:pPr>
        <w:ind w:firstLine="567"/>
        <w:rPr>
          <w:rFonts w:ascii="Times New Roman" w:hAnsi="Times New Roman"/>
          <w:sz w:val="22"/>
          <w:szCs w:val="22"/>
          <w:lang w:val="ru-RU"/>
        </w:rPr>
      </w:pPr>
      <w:r w:rsidRPr="00A923D1">
        <w:rPr>
          <w:rFonts w:ascii="Times New Roman" w:hAnsi="Times New Roman"/>
          <w:sz w:val="22"/>
          <w:szCs w:val="22"/>
          <w:lang w:val="ru-RU"/>
        </w:rPr>
        <w:t>Место печати</w:t>
      </w:r>
    </w:p>
    <w:p w:rsidR="00A42F30" w:rsidRPr="00A923D1" w:rsidRDefault="00A42F30" w:rsidP="00A42F30">
      <w:pPr>
        <w:rPr>
          <w:rFonts w:ascii="Times New Roman" w:hAnsi="Times New Roman"/>
          <w:sz w:val="22"/>
          <w:szCs w:val="22"/>
          <w:lang w:val="ru-RU"/>
        </w:rPr>
      </w:pPr>
    </w:p>
    <w:p w:rsidR="00A42F30" w:rsidRPr="00A923D1" w:rsidRDefault="00A42F30" w:rsidP="00A42F30">
      <w:pPr>
        <w:jc w:val="right"/>
        <w:rPr>
          <w:rFonts w:ascii="Times New Roman" w:hAnsi="Times New Roman"/>
          <w:i/>
          <w:sz w:val="22"/>
          <w:szCs w:val="22"/>
          <w:lang w:val="ru-RU"/>
        </w:rPr>
      </w:pPr>
      <w:r w:rsidRPr="00A923D1">
        <w:rPr>
          <w:rFonts w:ascii="Times New Roman" w:hAnsi="Times New Roman"/>
          <w:i/>
          <w:sz w:val="22"/>
          <w:szCs w:val="22"/>
          <w:lang w:val="ru-RU"/>
        </w:rPr>
        <w:br w:type="page"/>
      </w:r>
      <w:r w:rsidRPr="00A923D1">
        <w:rPr>
          <w:rFonts w:ascii="Times New Roman" w:hAnsi="Times New Roman"/>
          <w:i/>
          <w:sz w:val="22"/>
          <w:szCs w:val="22"/>
          <w:lang w:val="ru-RU"/>
        </w:rPr>
        <w:lastRenderedPageBreak/>
        <w:t xml:space="preserve">Форма № </w:t>
      </w:r>
      <w:r w:rsidR="00466253" w:rsidRPr="00A923D1">
        <w:rPr>
          <w:rFonts w:ascii="Times New Roman" w:hAnsi="Times New Roman"/>
          <w:i/>
          <w:sz w:val="22"/>
          <w:szCs w:val="22"/>
          <w:lang w:val="ru-RU"/>
        </w:rPr>
        <w:t>6</w:t>
      </w:r>
    </w:p>
    <w:p w:rsidR="00A42F30" w:rsidRPr="00A923D1" w:rsidRDefault="00A42F30" w:rsidP="00A42F30">
      <w:pPr>
        <w:rPr>
          <w:rFonts w:ascii="Times New Roman" w:hAnsi="Times New Roman"/>
          <w:sz w:val="22"/>
          <w:szCs w:val="22"/>
          <w:lang w:val="ru-RU"/>
        </w:rPr>
      </w:pPr>
    </w:p>
    <w:p w:rsidR="00A42F30" w:rsidRDefault="00A42F30" w:rsidP="00F311CC">
      <w:pPr>
        <w:jc w:val="center"/>
        <w:rPr>
          <w:rFonts w:ascii="Times New Roman" w:hAnsi="Times New Roman"/>
          <w:sz w:val="22"/>
          <w:szCs w:val="22"/>
          <w:lang w:val="ru-RU"/>
        </w:rPr>
      </w:pPr>
      <w:r w:rsidRPr="00A923D1">
        <w:rPr>
          <w:rFonts w:ascii="Times New Roman" w:hAnsi="Times New Roman"/>
          <w:sz w:val="22"/>
          <w:szCs w:val="22"/>
          <w:lang w:val="ru-RU"/>
        </w:rPr>
        <w:t>БЛАНК ОРГАНИЗАЦИИ</w:t>
      </w:r>
    </w:p>
    <w:p w:rsidR="00176E06" w:rsidRPr="00A923D1" w:rsidRDefault="00176E06" w:rsidP="00F311CC">
      <w:pPr>
        <w:jc w:val="center"/>
        <w:rPr>
          <w:rFonts w:ascii="Times New Roman" w:hAnsi="Times New Roman"/>
          <w:sz w:val="22"/>
          <w:szCs w:val="22"/>
          <w:lang w:val="ru-RU"/>
        </w:rPr>
      </w:pPr>
    </w:p>
    <w:p w:rsidR="00A42F30" w:rsidRPr="00A923D1" w:rsidRDefault="00A42F30" w:rsidP="008A1FEB">
      <w:pPr>
        <w:jc w:val="center"/>
        <w:rPr>
          <w:rFonts w:ascii="Times New Roman" w:hAnsi="Times New Roman"/>
          <w:sz w:val="22"/>
          <w:szCs w:val="22"/>
          <w:lang w:val="ru-RU"/>
        </w:rPr>
      </w:pPr>
      <w:r w:rsidRPr="00A923D1">
        <w:rPr>
          <w:rFonts w:ascii="Times New Roman" w:hAnsi="Times New Roman"/>
          <w:sz w:val="22"/>
          <w:szCs w:val="22"/>
          <w:lang w:val="ru-RU"/>
        </w:rPr>
        <w:t>Техническое предложение ____________</w:t>
      </w:r>
      <w:r w:rsidR="00F55EDC">
        <w:rPr>
          <w:rFonts w:ascii="Times New Roman" w:hAnsi="Times New Roman"/>
          <w:sz w:val="22"/>
          <w:szCs w:val="22"/>
          <w:lang w:val="ru-RU"/>
        </w:rPr>
        <w:t xml:space="preserve"> </w:t>
      </w:r>
      <w:r w:rsidRPr="00A923D1">
        <w:rPr>
          <w:rFonts w:ascii="Times New Roman" w:hAnsi="Times New Roman"/>
          <w:sz w:val="22"/>
          <w:szCs w:val="22"/>
          <w:lang w:val="ru-RU"/>
        </w:rPr>
        <w:t xml:space="preserve">(указать номер и предмет </w:t>
      </w:r>
      <w:r w:rsidR="008A1FEB" w:rsidRPr="00A923D1">
        <w:rPr>
          <w:rFonts w:ascii="Times New Roman" w:hAnsi="Times New Roman"/>
          <w:sz w:val="22"/>
          <w:szCs w:val="22"/>
          <w:lang w:val="ru-RU"/>
        </w:rPr>
        <w:t>отбора</w:t>
      </w:r>
      <w:r w:rsidRPr="00A923D1">
        <w:rPr>
          <w:rFonts w:ascii="Times New Roman" w:hAnsi="Times New Roman"/>
          <w:sz w:val="22"/>
          <w:szCs w:val="22"/>
          <w:lang w:val="ru-RU"/>
        </w:rPr>
        <w:t>)</w:t>
      </w:r>
    </w:p>
    <w:p w:rsidR="001F288F" w:rsidRPr="00A923D1" w:rsidRDefault="001F288F" w:rsidP="001F288F">
      <w:pPr>
        <w:jc w:val="center"/>
        <w:rPr>
          <w:rFonts w:ascii="Times New Roman" w:hAnsi="Times New Roman"/>
          <w:i/>
          <w:sz w:val="22"/>
          <w:szCs w:val="22"/>
          <w:lang w:val="ru-RU"/>
        </w:rPr>
      </w:pPr>
    </w:p>
    <w:p w:rsidR="001F288F" w:rsidRPr="00A923D1" w:rsidRDefault="001F288F" w:rsidP="001F288F">
      <w:pPr>
        <w:rPr>
          <w:rFonts w:ascii="Times New Roman" w:hAnsi="Times New Roman"/>
          <w:i/>
          <w:sz w:val="22"/>
          <w:szCs w:val="22"/>
          <w:lang w:val="ru-RU"/>
        </w:rPr>
      </w:pPr>
      <w:r w:rsidRPr="00A923D1">
        <w:rPr>
          <w:rFonts w:ascii="Times New Roman" w:hAnsi="Times New Roman"/>
          <w:i/>
          <w:sz w:val="22"/>
          <w:szCs w:val="22"/>
          <w:lang w:val="ru-RU"/>
        </w:rPr>
        <w:t>№:___________</w:t>
      </w:r>
    </w:p>
    <w:p w:rsidR="001F288F" w:rsidRPr="00A923D1" w:rsidRDefault="001F288F" w:rsidP="001F288F">
      <w:pPr>
        <w:rPr>
          <w:rFonts w:ascii="Times New Roman" w:hAnsi="Times New Roman"/>
          <w:i/>
          <w:sz w:val="22"/>
          <w:szCs w:val="22"/>
          <w:lang w:val="ru-RU"/>
        </w:rPr>
      </w:pPr>
      <w:r w:rsidRPr="00A923D1">
        <w:rPr>
          <w:rFonts w:ascii="Times New Roman" w:hAnsi="Times New Roman"/>
          <w:i/>
          <w:sz w:val="22"/>
          <w:szCs w:val="22"/>
          <w:lang w:val="ru-RU"/>
        </w:rPr>
        <w:t>Дата: _______</w:t>
      </w:r>
    </w:p>
    <w:p w:rsidR="001F288F" w:rsidRPr="00A923D1" w:rsidRDefault="0056594F" w:rsidP="001F288F">
      <w:pPr>
        <w:pStyle w:val="afff"/>
        <w:ind w:left="6237" w:right="-108" w:firstLine="75"/>
        <w:jc w:val="center"/>
        <w:rPr>
          <w:rFonts w:ascii="Times New Roman" w:hAnsi="Times New Roman" w:cs="Times New Roman"/>
          <w:b/>
          <w:bCs/>
          <w:sz w:val="22"/>
          <w:szCs w:val="22"/>
        </w:rPr>
      </w:pPr>
      <w:r w:rsidRPr="00A923D1">
        <w:rPr>
          <w:rFonts w:ascii="Times New Roman" w:hAnsi="Times New Roman" w:cs="Times New Roman"/>
          <w:b/>
          <w:bCs/>
          <w:sz w:val="22"/>
          <w:szCs w:val="22"/>
        </w:rPr>
        <w:t>Закупочная</w:t>
      </w:r>
      <w:r w:rsidRPr="00A923D1">
        <w:rPr>
          <w:rFonts w:ascii="Times New Roman" w:hAnsi="Times New Roman" w:cs="Times New Roman"/>
          <w:sz w:val="22"/>
          <w:szCs w:val="22"/>
        </w:rPr>
        <w:t xml:space="preserve"> </w:t>
      </w:r>
      <w:r w:rsidR="001F288F" w:rsidRPr="00A923D1">
        <w:rPr>
          <w:rFonts w:ascii="Times New Roman" w:hAnsi="Times New Roman" w:cs="Times New Roman"/>
          <w:b/>
          <w:bCs/>
          <w:sz w:val="22"/>
          <w:szCs w:val="22"/>
        </w:rPr>
        <w:t>комиссия</w:t>
      </w:r>
    </w:p>
    <w:p w:rsidR="00A42F30" w:rsidRPr="00A923D1" w:rsidRDefault="00A42F30" w:rsidP="00A42F30">
      <w:pPr>
        <w:rPr>
          <w:rFonts w:ascii="Times New Roman" w:hAnsi="Times New Roman"/>
          <w:sz w:val="22"/>
          <w:szCs w:val="22"/>
          <w:lang w:val="ru-RU"/>
        </w:rPr>
      </w:pPr>
    </w:p>
    <w:p w:rsidR="00A42F30" w:rsidRPr="00A923D1" w:rsidRDefault="00A42F30" w:rsidP="00A42F30">
      <w:pPr>
        <w:jc w:val="center"/>
        <w:rPr>
          <w:rFonts w:ascii="Times New Roman" w:hAnsi="Times New Roman"/>
          <w:b/>
          <w:sz w:val="22"/>
          <w:szCs w:val="22"/>
          <w:lang w:val="ru-RU"/>
        </w:rPr>
      </w:pPr>
      <w:r w:rsidRPr="00A923D1">
        <w:rPr>
          <w:rFonts w:ascii="Times New Roman" w:hAnsi="Times New Roman"/>
          <w:b/>
          <w:sz w:val="22"/>
          <w:szCs w:val="22"/>
          <w:lang w:val="ru-RU"/>
        </w:rPr>
        <w:t>Уважаемые дамы и господа!</w:t>
      </w:r>
    </w:p>
    <w:p w:rsidR="00A42F30" w:rsidRPr="00A923D1" w:rsidRDefault="00A42F30" w:rsidP="00A42F30">
      <w:pPr>
        <w:rPr>
          <w:rFonts w:ascii="Times New Roman" w:hAnsi="Times New Roman"/>
          <w:b/>
          <w:sz w:val="22"/>
          <w:szCs w:val="22"/>
          <w:lang w:val="ru-RU"/>
        </w:rPr>
      </w:pPr>
    </w:p>
    <w:p w:rsidR="00A42F30" w:rsidRPr="00A923D1" w:rsidRDefault="00A42F30" w:rsidP="00F311CC">
      <w:pPr>
        <w:ind w:firstLine="567"/>
        <w:jc w:val="both"/>
        <w:rPr>
          <w:rFonts w:ascii="Times New Roman" w:hAnsi="Times New Roman"/>
          <w:sz w:val="22"/>
          <w:szCs w:val="22"/>
          <w:lang w:val="ru-RU"/>
        </w:rPr>
      </w:pPr>
      <w:r w:rsidRPr="00A923D1">
        <w:rPr>
          <w:rFonts w:ascii="Times New Roman" w:hAnsi="Times New Roman"/>
          <w:sz w:val="22"/>
          <w:szCs w:val="22"/>
          <w:lang w:val="ru-RU"/>
        </w:rPr>
        <w:t>Изучив документацию для торгов</w:t>
      </w:r>
      <w:r w:rsidR="008A1FEB" w:rsidRPr="00A923D1">
        <w:rPr>
          <w:rFonts w:ascii="Times New Roman" w:hAnsi="Times New Roman"/>
          <w:sz w:val="22"/>
          <w:szCs w:val="22"/>
          <w:lang w:val="ru-RU"/>
        </w:rPr>
        <w:t xml:space="preserve"> по отбору</w:t>
      </w:r>
      <w:r w:rsidRPr="00A923D1">
        <w:rPr>
          <w:rFonts w:ascii="Times New Roman" w:hAnsi="Times New Roman"/>
          <w:sz w:val="22"/>
          <w:szCs w:val="22"/>
          <w:lang w:val="ru-RU"/>
        </w:rPr>
        <w:t xml:space="preserve"> №_____ на </w:t>
      </w:r>
      <w:proofErr w:type="spellStart"/>
      <w:r w:rsidR="008A1FEB" w:rsidRPr="00A923D1">
        <w:rPr>
          <w:rFonts w:ascii="Times New Roman" w:hAnsi="Times New Roman"/>
          <w:sz w:val="22"/>
          <w:szCs w:val="22"/>
          <w:lang w:val="ru-RU"/>
        </w:rPr>
        <w:t>оказание</w:t>
      </w:r>
      <w:r w:rsidRPr="00A923D1">
        <w:rPr>
          <w:rFonts w:ascii="Times New Roman" w:hAnsi="Times New Roman"/>
          <w:sz w:val="22"/>
          <w:szCs w:val="22"/>
          <w:lang w:val="ru-RU"/>
        </w:rPr>
        <w:t>__________________и</w:t>
      </w:r>
      <w:proofErr w:type="spellEnd"/>
      <w:r w:rsidRPr="00A923D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A923D1">
        <w:rPr>
          <w:rFonts w:ascii="Times New Roman" w:hAnsi="Times New Roman"/>
          <w:i/>
          <w:sz w:val="22"/>
          <w:szCs w:val="22"/>
          <w:lang w:val="ru-RU"/>
        </w:rPr>
        <w:t>полное наименование Участника</w:t>
      </w:r>
      <w:r w:rsidR="008A1FEB" w:rsidRPr="00A923D1">
        <w:rPr>
          <w:rFonts w:ascii="Times New Roman" w:hAnsi="Times New Roman"/>
          <w:i/>
          <w:sz w:val="22"/>
          <w:szCs w:val="22"/>
          <w:lang w:val="ru-RU"/>
        </w:rPr>
        <w:t xml:space="preserve"> отбора</w:t>
      </w:r>
      <w:r w:rsidRPr="00A923D1">
        <w:rPr>
          <w:rFonts w:ascii="Times New Roman" w:hAnsi="Times New Roman"/>
          <w:sz w:val="22"/>
          <w:szCs w:val="22"/>
          <w:lang w:val="ru-RU"/>
        </w:rPr>
        <w:t>), предлагаем _________________________________________</w:t>
      </w:r>
      <w:r w:rsidR="000A047B" w:rsidRPr="00A923D1">
        <w:rPr>
          <w:rFonts w:ascii="Times New Roman" w:hAnsi="Times New Roman"/>
          <w:sz w:val="22"/>
          <w:szCs w:val="22"/>
          <w:lang w:val="ru-RU"/>
        </w:rPr>
        <w:t xml:space="preserve"> </w:t>
      </w:r>
      <w:r w:rsidRPr="00A923D1">
        <w:rPr>
          <w:rFonts w:ascii="Times New Roman" w:hAnsi="Times New Roman"/>
          <w:sz w:val="22"/>
          <w:szCs w:val="22"/>
          <w:lang w:val="ru-RU"/>
        </w:rPr>
        <w:t>(</w:t>
      </w:r>
      <w:r w:rsidRPr="00A923D1">
        <w:rPr>
          <w:rFonts w:ascii="Times New Roman" w:hAnsi="Times New Roman"/>
          <w:i/>
          <w:sz w:val="22"/>
          <w:szCs w:val="22"/>
          <w:lang w:val="ru-RU"/>
        </w:rPr>
        <w:t xml:space="preserve">указать наименование предлагаемой </w:t>
      </w:r>
      <w:r w:rsidR="008A1FEB" w:rsidRPr="00A923D1">
        <w:rPr>
          <w:rFonts w:ascii="Times New Roman" w:hAnsi="Times New Roman"/>
          <w:i/>
          <w:sz w:val="22"/>
          <w:szCs w:val="22"/>
          <w:lang w:val="ru-RU"/>
        </w:rPr>
        <w:t>услуги</w:t>
      </w:r>
      <w:r w:rsidRPr="00A923D1">
        <w:rPr>
          <w:rFonts w:ascii="Times New Roman" w:hAnsi="Times New Roman"/>
          <w:sz w:val="22"/>
          <w:szCs w:val="22"/>
          <w:lang w:val="ru-RU"/>
        </w:rPr>
        <w:t>).</w:t>
      </w:r>
    </w:p>
    <w:p w:rsidR="00A42F30" w:rsidRPr="00A923D1" w:rsidRDefault="00A42F30" w:rsidP="00F311CC">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Мы обязуемся </w:t>
      </w:r>
      <w:r w:rsidR="008A1FEB" w:rsidRPr="00A923D1">
        <w:rPr>
          <w:rFonts w:ascii="Times New Roman" w:hAnsi="Times New Roman"/>
          <w:sz w:val="22"/>
          <w:szCs w:val="22"/>
          <w:lang w:val="ru-RU"/>
        </w:rPr>
        <w:t xml:space="preserve">оказать услуги </w:t>
      </w:r>
      <w:r w:rsidRPr="00A923D1">
        <w:rPr>
          <w:rFonts w:ascii="Times New Roman" w:hAnsi="Times New Roman"/>
          <w:sz w:val="22"/>
          <w:szCs w:val="22"/>
          <w:lang w:val="ru-RU"/>
        </w:rPr>
        <w:t xml:space="preserve">по </w:t>
      </w:r>
      <w:r w:rsidR="007E06D3" w:rsidRPr="00A923D1">
        <w:rPr>
          <w:rFonts w:ascii="Times New Roman" w:hAnsi="Times New Roman"/>
          <w:sz w:val="22"/>
          <w:szCs w:val="22"/>
          <w:lang w:val="ru-RU"/>
        </w:rPr>
        <w:t>договор</w:t>
      </w:r>
      <w:r w:rsidRPr="00A923D1">
        <w:rPr>
          <w:rFonts w:ascii="Times New Roman" w:hAnsi="Times New Roman"/>
          <w:sz w:val="22"/>
          <w:szCs w:val="22"/>
          <w:lang w:val="ru-RU"/>
        </w:rPr>
        <w:t xml:space="preserve">у, который будет заключен с Победителем </w:t>
      </w:r>
      <w:r w:rsidR="008A1FEB" w:rsidRPr="00A923D1">
        <w:rPr>
          <w:rFonts w:ascii="Times New Roman" w:hAnsi="Times New Roman"/>
          <w:sz w:val="22"/>
          <w:szCs w:val="22"/>
          <w:lang w:val="ru-RU"/>
        </w:rPr>
        <w:t>отбора</w:t>
      </w:r>
      <w:r w:rsidRPr="00A923D1">
        <w:rPr>
          <w:rFonts w:ascii="Times New Roman" w:hAnsi="Times New Roman"/>
          <w:sz w:val="22"/>
          <w:szCs w:val="22"/>
          <w:lang w:val="ru-RU"/>
        </w:rPr>
        <w:t xml:space="preserve">, в полном соответствии с данным техническим предложением. </w:t>
      </w:r>
    </w:p>
    <w:p w:rsidR="00A42F30" w:rsidRPr="00A923D1" w:rsidRDefault="00A42F30" w:rsidP="00F311CC">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rsidR="00A42F30" w:rsidRPr="00A923D1" w:rsidRDefault="00A42F30" w:rsidP="00F311CC">
      <w:pPr>
        <w:ind w:firstLine="567"/>
        <w:jc w:val="both"/>
        <w:rPr>
          <w:rFonts w:ascii="Times New Roman" w:hAnsi="Times New Roman"/>
          <w:sz w:val="22"/>
          <w:szCs w:val="22"/>
          <w:lang w:val="ru-RU"/>
        </w:rPr>
      </w:pPr>
    </w:p>
    <w:p w:rsidR="00706F53" w:rsidRDefault="00A42F30" w:rsidP="00F311CC">
      <w:pPr>
        <w:ind w:firstLine="567"/>
        <w:jc w:val="both"/>
        <w:rPr>
          <w:rFonts w:ascii="Times New Roman" w:hAnsi="Times New Roman"/>
          <w:sz w:val="22"/>
          <w:szCs w:val="22"/>
          <w:lang w:val="ru-RU"/>
        </w:rPr>
      </w:pPr>
      <w:r w:rsidRPr="00A923D1">
        <w:rPr>
          <w:rFonts w:ascii="Times New Roman" w:hAnsi="Times New Roman"/>
          <w:sz w:val="22"/>
          <w:szCs w:val="22"/>
          <w:lang w:val="ru-RU"/>
        </w:rPr>
        <w:t>Приложения:</w:t>
      </w:r>
    </w:p>
    <w:p w:rsidR="00706F53" w:rsidRPr="007A37A9" w:rsidRDefault="00706F53" w:rsidP="00706F53">
      <w:pPr>
        <w:ind w:firstLine="567"/>
        <w:jc w:val="both"/>
        <w:rPr>
          <w:rFonts w:ascii="Times New Roman" w:eastAsia="Calibri" w:hAnsi="Times New Roman"/>
          <w:sz w:val="22"/>
          <w:szCs w:val="22"/>
          <w:lang w:val="ru-RU"/>
        </w:rPr>
      </w:pPr>
      <w:r w:rsidRPr="007A37A9">
        <w:rPr>
          <w:rFonts w:ascii="Times New Roman" w:eastAsia="Calibri" w:hAnsi="Times New Roman"/>
          <w:sz w:val="22"/>
          <w:szCs w:val="22"/>
          <w:lang w:val="ru-RU"/>
        </w:rPr>
        <w:t>- Гарантийное письмо о сохранении конфиденциальности.</w:t>
      </w:r>
    </w:p>
    <w:p w:rsidR="00706F53" w:rsidRPr="007A37A9" w:rsidRDefault="00706F53" w:rsidP="00706F53">
      <w:pPr>
        <w:ind w:firstLine="567"/>
        <w:jc w:val="both"/>
        <w:rPr>
          <w:rFonts w:ascii="Times New Roman" w:eastAsia="Calibri" w:hAnsi="Times New Roman"/>
          <w:sz w:val="22"/>
          <w:szCs w:val="22"/>
          <w:lang w:val="ru-RU"/>
        </w:rPr>
      </w:pPr>
      <w:r w:rsidRPr="007A37A9">
        <w:rPr>
          <w:rFonts w:ascii="Times New Roman" w:eastAsia="Calibri" w:hAnsi="Times New Roman"/>
          <w:sz w:val="22"/>
          <w:szCs w:val="22"/>
          <w:lang w:val="ru-RU"/>
        </w:rPr>
        <w:t>- Разрешение «</w:t>
      </w:r>
      <w:proofErr w:type="spellStart"/>
      <w:r w:rsidRPr="007A37A9">
        <w:rPr>
          <w:rFonts w:ascii="Times New Roman" w:eastAsia="Calibri" w:hAnsi="Times New Roman"/>
          <w:sz w:val="22"/>
          <w:szCs w:val="22"/>
          <w:lang w:val="ru-RU"/>
        </w:rPr>
        <w:t>Саноатконтехназорат</w:t>
      </w:r>
      <w:proofErr w:type="spellEnd"/>
      <w:r w:rsidRPr="007A37A9">
        <w:rPr>
          <w:rFonts w:ascii="Times New Roman" w:eastAsia="Calibri" w:hAnsi="Times New Roman"/>
          <w:sz w:val="22"/>
          <w:szCs w:val="22"/>
          <w:lang w:val="ru-RU"/>
        </w:rPr>
        <w:t>» направо занятия данным видом деятельности.</w:t>
      </w:r>
    </w:p>
    <w:p w:rsidR="00706F53" w:rsidRPr="007A37A9" w:rsidRDefault="00706F53" w:rsidP="00706F53">
      <w:pPr>
        <w:ind w:firstLine="567"/>
        <w:jc w:val="both"/>
        <w:rPr>
          <w:rFonts w:ascii="Times New Roman" w:eastAsia="Calibri" w:hAnsi="Times New Roman"/>
          <w:sz w:val="22"/>
          <w:szCs w:val="22"/>
          <w:lang w:val="ru-RU"/>
        </w:rPr>
      </w:pPr>
      <w:r w:rsidRPr="007A37A9">
        <w:rPr>
          <w:rFonts w:ascii="Times New Roman" w:eastAsia="Calibri" w:hAnsi="Times New Roman"/>
          <w:sz w:val="22"/>
          <w:szCs w:val="22"/>
          <w:lang w:val="ru-RU"/>
        </w:rPr>
        <w:t>- Наличие в штате у Исполнителя не менее двух квалифицированных специалистов, имеющих опыт работы по специальности не менее 5-ти лет.</w:t>
      </w:r>
    </w:p>
    <w:p w:rsidR="00706F53" w:rsidRPr="00706F53" w:rsidRDefault="00706F53" w:rsidP="00706F53">
      <w:pPr>
        <w:ind w:firstLine="567"/>
        <w:jc w:val="both"/>
        <w:rPr>
          <w:rFonts w:ascii="Times New Roman" w:eastAsia="Calibri" w:hAnsi="Times New Roman"/>
          <w:sz w:val="22"/>
          <w:szCs w:val="22"/>
          <w:lang w:val="ru-RU"/>
        </w:rPr>
      </w:pPr>
      <w:r w:rsidRPr="007A37A9">
        <w:rPr>
          <w:rFonts w:ascii="Times New Roman" w:eastAsia="Calibri" w:hAnsi="Times New Roman"/>
          <w:sz w:val="22"/>
          <w:szCs w:val="22"/>
          <w:lang w:val="ru-RU"/>
        </w:rPr>
        <w:t>- Обязательная организация круглосуточного дежурства специалистов в здании Головного офиса АО «</w:t>
      </w:r>
      <w:proofErr w:type="spellStart"/>
      <w:r w:rsidRPr="007A37A9">
        <w:rPr>
          <w:rFonts w:ascii="Times New Roman" w:eastAsia="Calibri" w:hAnsi="Times New Roman"/>
          <w:sz w:val="22"/>
          <w:szCs w:val="22"/>
          <w:lang w:val="ru-RU"/>
        </w:rPr>
        <w:t>Узнацбанка</w:t>
      </w:r>
      <w:proofErr w:type="spellEnd"/>
      <w:r w:rsidRPr="007A37A9">
        <w:rPr>
          <w:rFonts w:ascii="Times New Roman" w:eastAsia="Calibri" w:hAnsi="Times New Roman"/>
          <w:sz w:val="22"/>
          <w:szCs w:val="22"/>
          <w:lang w:val="ru-RU"/>
        </w:rPr>
        <w:t>»</w:t>
      </w:r>
      <w:r w:rsidRPr="00706F53">
        <w:rPr>
          <w:rFonts w:ascii="Times New Roman" w:eastAsia="Calibri" w:hAnsi="Times New Roman"/>
          <w:sz w:val="22"/>
          <w:szCs w:val="22"/>
          <w:lang w:val="ru-RU"/>
        </w:rPr>
        <w:t>.</w:t>
      </w:r>
    </w:p>
    <w:p w:rsidR="00497C2F" w:rsidRPr="00497C2F" w:rsidRDefault="00497C2F" w:rsidP="00497C2F">
      <w:pPr>
        <w:ind w:firstLine="567"/>
        <w:rPr>
          <w:rFonts w:ascii="Times New Roman" w:hAnsi="Times New Roman"/>
          <w:sz w:val="22"/>
          <w:szCs w:val="22"/>
          <w:lang w:val="ru-RU"/>
        </w:rPr>
      </w:pPr>
      <w:r w:rsidRPr="00497C2F">
        <w:rPr>
          <w:rFonts w:ascii="Times New Roman" w:hAnsi="Times New Roman"/>
          <w:sz w:val="22"/>
          <w:szCs w:val="22"/>
          <w:lang w:val="ru-RU"/>
        </w:rPr>
        <w:t>1</w:t>
      </w:r>
      <w:r>
        <w:rPr>
          <w:rFonts w:ascii="Times New Roman" w:hAnsi="Times New Roman"/>
          <w:sz w:val="22"/>
          <w:szCs w:val="22"/>
          <w:lang w:val="ru-RU"/>
        </w:rPr>
        <w:t>.</w:t>
      </w:r>
      <w:r w:rsidRPr="00497C2F">
        <w:rPr>
          <w:rFonts w:ascii="Times New Roman" w:hAnsi="Times New Roman"/>
          <w:sz w:val="22"/>
          <w:szCs w:val="22"/>
          <w:lang w:val="ru-RU"/>
        </w:rPr>
        <w:t xml:space="preserve"> ТО-1. Работы проводимые 1 раз в 15 дней:</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1.1. Проверка и регулировка створок дверей кабины.</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1.2. Регулировка движения кареток автоматических дверей.</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1.3. Проверка и регулировка действия створок и дверного контакта.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1.4. Чистка и регулировка с частичной разборкой тормозной катушки.</w:t>
      </w:r>
    </w:p>
    <w:p w:rsidR="00497C2F" w:rsidRPr="00497C2F" w:rsidRDefault="00497C2F" w:rsidP="00497C2F">
      <w:pPr>
        <w:ind w:firstLine="567"/>
        <w:rPr>
          <w:rFonts w:ascii="Times New Roman" w:hAnsi="Times New Roman"/>
          <w:sz w:val="22"/>
          <w:szCs w:val="22"/>
          <w:lang w:val="ru-RU"/>
        </w:rPr>
      </w:pPr>
      <w:r w:rsidRPr="00497C2F">
        <w:rPr>
          <w:rFonts w:ascii="Times New Roman" w:hAnsi="Times New Roman"/>
          <w:sz w:val="22"/>
          <w:szCs w:val="22"/>
          <w:lang w:val="ru-RU"/>
        </w:rPr>
        <w:t>2. ТО-2. Работы, проводимые 1 раз в месяц.</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2.1. Прочистка башмаков кабины и противовеса.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2.2. Проверка и регулировка точности остановки кабины.</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2.3. Проверка креплений каркаса кабины лифта.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2.4. Прочистка смазывающего аппарата.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2.5. Очистка натяжного устройства.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2.6. Ревизия концевого выключателя.</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2.7. Ревизия вызывного аппарата.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2.8. Ревизия поста управления кабины.</w:t>
      </w:r>
    </w:p>
    <w:p w:rsidR="00497C2F" w:rsidRPr="00497C2F" w:rsidRDefault="00497C2F" w:rsidP="00497C2F">
      <w:pPr>
        <w:ind w:firstLine="567"/>
        <w:rPr>
          <w:rFonts w:ascii="Times New Roman" w:hAnsi="Times New Roman"/>
          <w:sz w:val="22"/>
          <w:szCs w:val="22"/>
          <w:lang w:val="ru-RU"/>
        </w:rPr>
      </w:pPr>
      <w:r w:rsidRPr="00497C2F">
        <w:rPr>
          <w:rFonts w:ascii="Times New Roman" w:hAnsi="Times New Roman"/>
          <w:sz w:val="22"/>
          <w:szCs w:val="22"/>
          <w:lang w:val="ru-RU"/>
        </w:rPr>
        <w:t>3. ТО-3. Работы проводимые 2 раза в год.</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3.1. Очистка направляющих кабины и противовеса.</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3.2. Выявления дефектов лебедки с канатоведущим шкивом.</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3.3 Ревизия ограничителя скорости.</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3.4. Устранение искривления направляющих.</w:t>
      </w:r>
    </w:p>
    <w:p w:rsidR="00497C2F" w:rsidRPr="00497C2F"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3.5. Очистка шахт глухих.</w:t>
      </w:r>
    </w:p>
    <w:p w:rsidR="000A047B" w:rsidRPr="00A923D1" w:rsidRDefault="00497C2F" w:rsidP="00497C2F">
      <w:pPr>
        <w:ind w:firstLine="708"/>
        <w:rPr>
          <w:rFonts w:ascii="Times New Roman" w:hAnsi="Times New Roman"/>
          <w:sz w:val="22"/>
          <w:szCs w:val="22"/>
          <w:lang w:val="ru-RU"/>
        </w:rPr>
      </w:pPr>
      <w:r w:rsidRPr="00497C2F">
        <w:rPr>
          <w:rFonts w:ascii="Times New Roman" w:hAnsi="Times New Roman"/>
          <w:sz w:val="22"/>
          <w:szCs w:val="22"/>
          <w:lang w:val="ru-RU"/>
        </w:rPr>
        <w:t>3.6 Выявленные дефекты устраняются сразу.</w:t>
      </w: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__________________________________</w:t>
      </w: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(подпись уполномоченного лица)</w:t>
      </w: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 xml:space="preserve">____________________________________ </w:t>
      </w: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(Ф.И.О. и должность уполномоченного лица)</w:t>
      </w:r>
    </w:p>
    <w:p w:rsidR="00A42F30" w:rsidRPr="00A923D1" w:rsidRDefault="00A42F30" w:rsidP="00A42F30">
      <w:pPr>
        <w:rPr>
          <w:rFonts w:ascii="Times New Roman" w:hAnsi="Times New Roman"/>
          <w:sz w:val="22"/>
          <w:szCs w:val="22"/>
          <w:lang w:val="ru-RU"/>
        </w:rPr>
      </w:pPr>
    </w:p>
    <w:p w:rsidR="00A42F30" w:rsidRPr="00A923D1" w:rsidRDefault="00A42F30" w:rsidP="00A42F30">
      <w:pPr>
        <w:rPr>
          <w:rFonts w:ascii="Times New Roman" w:hAnsi="Times New Roman"/>
          <w:sz w:val="22"/>
          <w:szCs w:val="22"/>
          <w:lang w:val="ru-RU"/>
        </w:rPr>
      </w:pPr>
      <w:r w:rsidRPr="00A923D1">
        <w:rPr>
          <w:rFonts w:ascii="Times New Roman" w:hAnsi="Times New Roman"/>
          <w:sz w:val="22"/>
          <w:szCs w:val="22"/>
          <w:lang w:val="ru-RU"/>
        </w:rPr>
        <w:t xml:space="preserve">М.П.  </w:t>
      </w:r>
    </w:p>
    <w:p w:rsidR="0091620D" w:rsidRPr="00A923D1" w:rsidRDefault="00A42F30" w:rsidP="00706F53">
      <w:pPr>
        <w:rPr>
          <w:rFonts w:ascii="Times New Roman" w:hAnsi="Times New Roman"/>
          <w:i/>
          <w:sz w:val="22"/>
          <w:szCs w:val="22"/>
          <w:lang w:val="ru-RU"/>
        </w:rPr>
      </w:pPr>
      <w:r w:rsidRPr="00A923D1">
        <w:rPr>
          <w:rFonts w:ascii="Times New Roman" w:hAnsi="Times New Roman"/>
          <w:sz w:val="22"/>
          <w:szCs w:val="22"/>
          <w:lang w:val="ru-RU"/>
        </w:rPr>
        <w:t>Дата: «__» _________________20__г.</w:t>
      </w:r>
      <w:r w:rsidRPr="00A923D1">
        <w:rPr>
          <w:rFonts w:ascii="Times New Roman" w:hAnsi="Times New Roman"/>
          <w:i/>
          <w:sz w:val="22"/>
          <w:szCs w:val="22"/>
          <w:lang w:val="ru-RU"/>
        </w:rPr>
        <w:br w:type="page"/>
      </w:r>
    </w:p>
    <w:p w:rsidR="00AF0AC9" w:rsidRPr="00A923D1" w:rsidRDefault="00AF0AC9" w:rsidP="00AF0AC9">
      <w:pPr>
        <w:jc w:val="right"/>
        <w:rPr>
          <w:rFonts w:ascii="Times New Roman" w:hAnsi="Times New Roman"/>
          <w:b/>
          <w:sz w:val="22"/>
          <w:szCs w:val="22"/>
          <w:lang w:val="ru-RU"/>
        </w:rPr>
      </w:pPr>
      <w:r w:rsidRPr="00A923D1">
        <w:rPr>
          <w:rFonts w:ascii="Times New Roman" w:hAnsi="Times New Roman"/>
          <w:b/>
          <w:sz w:val="22"/>
          <w:szCs w:val="22"/>
          <w:lang w:val="ru-RU"/>
        </w:rPr>
        <w:lastRenderedPageBreak/>
        <w:t>Приложение № 2</w:t>
      </w:r>
    </w:p>
    <w:p w:rsidR="004D6CD7" w:rsidRPr="00A923D1" w:rsidRDefault="004D6CD7" w:rsidP="00AF0AC9">
      <w:pPr>
        <w:jc w:val="right"/>
        <w:rPr>
          <w:rFonts w:ascii="Times New Roman" w:hAnsi="Times New Roman"/>
          <w:b/>
          <w:sz w:val="22"/>
          <w:szCs w:val="22"/>
          <w:lang w:val="ru-RU"/>
        </w:rPr>
      </w:pPr>
    </w:p>
    <w:p w:rsidR="002C2F82" w:rsidRPr="00A923D1" w:rsidRDefault="002C2F82" w:rsidP="004D6CD7">
      <w:pPr>
        <w:ind w:firstLine="540"/>
        <w:jc w:val="center"/>
        <w:rPr>
          <w:rFonts w:ascii="Times New Roman" w:hAnsi="Times New Roman"/>
          <w:b/>
          <w:sz w:val="22"/>
          <w:szCs w:val="22"/>
          <w:u w:val="single"/>
          <w:lang w:val="ru-RU"/>
        </w:rPr>
      </w:pPr>
    </w:p>
    <w:p w:rsidR="004D6CD7" w:rsidRPr="00A923D1" w:rsidRDefault="004D6CD7" w:rsidP="004D6CD7">
      <w:pPr>
        <w:ind w:firstLine="540"/>
        <w:jc w:val="center"/>
        <w:rPr>
          <w:rFonts w:ascii="Times New Roman" w:hAnsi="Times New Roman"/>
          <w:b/>
          <w:sz w:val="22"/>
          <w:szCs w:val="22"/>
          <w:u w:val="single"/>
          <w:lang w:val="ru-RU"/>
        </w:rPr>
      </w:pPr>
      <w:r w:rsidRPr="00A923D1">
        <w:rPr>
          <w:rFonts w:ascii="Times New Roman" w:hAnsi="Times New Roman"/>
          <w:b/>
          <w:sz w:val="22"/>
          <w:szCs w:val="22"/>
          <w:u w:val="single"/>
          <w:lang w:val="ru-RU"/>
        </w:rPr>
        <w:t>Порядок и критерии предварительной квалификационной оценки</w:t>
      </w:r>
    </w:p>
    <w:p w:rsidR="000B186E" w:rsidRPr="00A923D1" w:rsidRDefault="000B186E" w:rsidP="004D6CD7">
      <w:pPr>
        <w:ind w:firstLine="540"/>
        <w:jc w:val="right"/>
        <w:rPr>
          <w:rFonts w:ascii="Times New Roman" w:hAnsi="Times New Roman"/>
          <w:i/>
          <w:sz w:val="22"/>
          <w:szCs w:val="22"/>
          <w:lang w:val="ru-RU"/>
        </w:rPr>
      </w:pPr>
    </w:p>
    <w:p w:rsidR="004D6CD7" w:rsidRPr="00A923D1" w:rsidRDefault="004D6CD7" w:rsidP="004D6CD7">
      <w:pPr>
        <w:ind w:firstLine="540"/>
        <w:jc w:val="right"/>
        <w:rPr>
          <w:rFonts w:ascii="Times New Roman" w:hAnsi="Times New Roman"/>
          <w:i/>
          <w:sz w:val="22"/>
          <w:szCs w:val="22"/>
          <w:lang w:val="ru-RU"/>
        </w:rPr>
      </w:pPr>
      <w:r w:rsidRPr="00A923D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A923D1" w:rsidTr="004D6CD7">
        <w:tc>
          <w:tcPr>
            <w:tcW w:w="245" w:type="pct"/>
            <w:vAlign w:val="center"/>
          </w:tcPr>
          <w:p w:rsidR="004D6CD7" w:rsidRPr="00A923D1" w:rsidRDefault="004D6CD7" w:rsidP="00895B8A">
            <w:pPr>
              <w:jc w:val="center"/>
              <w:rPr>
                <w:rFonts w:ascii="Times New Roman" w:hAnsi="Times New Roman"/>
                <w:b/>
                <w:sz w:val="22"/>
                <w:szCs w:val="22"/>
                <w:lang w:val="ru-RU"/>
              </w:rPr>
            </w:pPr>
            <w:r w:rsidRPr="00A923D1">
              <w:rPr>
                <w:rFonts w:ascii="Times New Roman" w:hAnsi="Times New Roman"/>
                <w:b/>
                <w:sz w:val="22"/>
                <w:szCs w:val="22"/>
                <w:lang w:val="ru-RU"/>
              </w:rPr>
              <w:t>№</w:t>
            </w:r>
          </w:p>
        </w:tc>
        <w:tc>
          <w:tcPr>
            <w:tcW w:w="1223" w:type="pct"/>
            <w:vAlign w:val="center"/>
          </w:tcPr>
          <w:p w:rsidR="004D6CD7" w:rsidRPr="00A923D1" w:rsidRDefault="004D6CD7" w:rsidP="00895B8A">
            <w:pPr>
              <w:jc w:val="center"/>
              <w:rPr>
                <w:rFonts w:ascii="Times New Roman" w:hAnsi="Times New Roman"/>
                <w:b/>
                <w:sz w:val="22"/>
                <w:szCs w:val="22"/>
                <w:lang w:val="ru-RU"/>
              </w:rPr>
            </w:pPr>
            <w:r w:rsidRPr="00A923D1">
              <w:rPr>
                <w:rFonts w:ascii="Times New Roman" w:hAnsi="Times New Roman"/>
                <w:b/>
                <w:sz w:val="22"/>
                <w:szCs w:val="22"/>
                <w:lang w:val="ru-RU"/>
              </w:rPr>
              <w:t>Критерий</w:t>
            </w:r>
          </w:p>
        </w:tc>
        <w:tc>
          <w:tcPr>
            <w:tcW w:w="1557" w:type="pct"/>
            <w:vAlign w:val="center"/>
          </w:tcPr>
          <w:p w:rsidR="004D6CD7" w:rsidRPr="00A923D1" w:rsidRDefault="004D6CD7" w:rsidP="00895B8A">
            <w:pPr>
              <w:jc w:val="center"/>
              <w:rPr>
                <w:rFonts w:ascii="Times New Roman" w:hAnsi="Times New Roman"/>
                <w:b/>
                <w:sz w:val="22"/>
                <w:szCs w:val="22"/>
                <w:lang w:val="ru-RU"/>
              </w:rPr>
            </w:pPr>
            <w:r w:rsidRPr="00A923D1">
              <w:rPr>
                <w:rFonts w:ascii="Times New Roman" w:hAnsi="Times New Roman"/>
                <w:b/>
                <w:sz w:val="22"/>
                <w:szCs w:val="22"/>
                <w:lang w:val="ru-RU"/>
              </w:rPr>
              <w:t>Оценка</w:t>
            </w:r>
          </w:p>
        </w:tc>
        <w:tc>
          <w:tcPr>
            <w:tcW w:w="1051" w:type="pct"/>
            <w:vAlign w:val="center"/>
          </w:tcPr>
          <w:p w:rsidR="004D6CD7" w:rsidRPr="00A923D1" w:rsidRDefault="004D6CD7" w:rsidP="00895B8A">
            <w:pPr>
              <w:jc w:val="center"/>
              <w:rPr>
                <w:rFonts w:ascii="Times New Roman" w:hAnsi="Times New Roman"/>
                <w:b/>
                <w:sz w:val="22"/>
                <w:szCs w:val="22"/>
                <w:lang w:val="ru-RU"/>
              </w:rPr>
            </w:pPr>
            <w:r w:rsidRPr="00A923D1">
              <w:rPr>
                <w:rFonts w:ascii="Times New Roman" w:hAnsi="Times New Roman"/>
                <w:b/>
                <w:sz w:val="22"/>
                <w:szCs w:val="22"/>
                <w:lang w:val="ru-RU"/>
              </w:rPr>
              <w:t>Обязательность</w:t>
            </w:r>
          </w:p>
        </w:tc>
        <w:tc>
          <w:tcPr>
            <w:tcW w:w="924" w:type="pct"/>
            <w:vAlign w:val="center"/>
          </w:tcPr>
          <w:p w:rsidR="004D6CD7" w:rsidRPr="00A923D1" w:rsidRDefault="004D6CD7" w:rsidP="00895B8A">
            <w:pPr>
              <w:jc w:val="center"/>
              <w:rPr>
                <w:rFonts w:ascii="Times New Roman" w:hAnsi="Times New Roman"/>
                <w:b/>
                <w:sz w:val="22"/>
                <w:szCs w:val="22"/>
                <w:lang w:val="ru-RU"/>
              </w:rPr>
            </w:pPr>
            <w:r w:rsidRPr="00A923D1">
              <w:rPr>
                <w:rFonts w:ascii="Times New Roman" w:hAnsi="Times New Roman"/>
                <w:b/>
                <w:sz w:val="22"/>
                <w:szCs w:val="22"/>
                <w:lang w:val="ru-RU"/>
              </w:rPr>
              <w:t>Примечание</w:t>
            </w:r>
          </w:p>
        </w:tc>
      </w:tr>
      <w:tr w:rsidR="000B186E" w:rsidRPr="00A923D1" w:rsidTr="000B186E">
        <w:tc>
          <w:tcPr>
            <w:tcW w:w="245"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1</w:t>
            </w:r>
          </w:p>
        </w:tc>
        <w:tc>
          <w:tcPr>
            <w:tcW w:w="1223"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 xml:space="preserve">Заявка для участия в электронном </w:t>
            </w:r>
            <w:r w:rsidR="008A1FEB" w:rsidRPr="00A923D1">
              <w:rPr>
                <w:rFonts w:ascii="Times New Roman" w:hAnsi="Times New Roman"/>
                <w:sz w:val="22"/>
                <w:szCs w:val="22"/>
                <w:lang w:val="ru-RU"/>
              </w:rPr>
              <w:t>отборе</w:t>
            </w:r>
            <w:r w:rsidRPr="00A923D1">
              <w:rPr>
                <w:rFonts w:ascii="Times New Roman" w:hAnsi="Times New Roman"/>
                <w:sz w:val="22"/>
                <w:szCs w:val="22"/>
                <w:lang w:val="ru-RU"/>
              </w:rPr>
              <w:t xml:space="preserve"> на имя председателя Закупочной комиссии </w:t>
            </w:r>
            <w:r w:rsidRPr="00A923D1">
              <w:rPr>
                <w:rFonts w:ascii="Times New Roman" w:hAnsi="Times New Roman"/>
                <w:i/>
                <w:sz w:val="22"/>
                <w:szCs w:val="22"/>
                <w:lang w:val="ru-RU"/>
              </w:rPr>
              <w:t>(форма №1)</w:t>
            </w:r>
          </w:p>
        </w:tc>
        <w:tc>
          <w:tcPr>
            <w:tcW w:w="1557"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Имеется – 5 балл</w:t>
            </w:r>
          </w:p>
          <w:p w:rsidR="000B186E" w:rsidRPr="00A923D1" w:rsidRDefault="000B186E" w:rsidP="000B186E">
            <w:pPr>
              <w:rPr>
                <w:rFonts w:ascii="Times New Roman" w:hAnsi="Times New Roman"/>
                <w:sz w:val="22"/>
                <w:szCs w:val="22"/>
                <w:lang w:val="ru-RU"/>
              </w:rPr>
            </w:pPr>
          </w:p>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Не имеется - 0</w:t>
            </w:r>
          </w:p>
        </w:tc>
        <w:tc>
          <w:tcPr>
            <w:tcW w:w="1051" w:type="pct"/>
            <w:vAlign w:val="center"/>
          </w:tcPr>
          <w:p w:rsidR="000B186E" w:rsidRPr="00A923D1" w:rsidRDefault="000B186E" w:rsidP="000B186E">
            <w:pPr>
              <w:rPr>
                <w:rFonts w:ascii="Times New Roman" w:hAnsi="Times New Roman"/>
                <w:b/>
                <w:i/>
                <w:sz w:val="22"/>
                <w:szCs w:val="22"/>
                <w:u w:val="single"/>
                <w:lang w:val="ru-RU"/>
              </w:rPr>
            </w:pPr>
            <w:r w:rsidRPr="00A923D1">
              <w:rPr>
                <w:rFonts w:ascii="Times New Roman" w:hAnsi="Times New Roman"/>
                <w:b/>
                <w:i/>
                <w:sz w:val="22"/>
                <w:szCs w:val="22"/>
                <w:u w:val="single"/>
                <w:lang w:val="ru-RU"/>
              </w:rPr>
              <w:t>Критично</w:t>
            </w:r>
          </w:p>
        </w:tc>
        <w:tc>
          <w:tcPr>
            <w:tcW w:w="924"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Оформляется согласно Форме №1</w:t>
            </w:r>
          </w:p>
        </w:tc>
      </w:tr>
      <w:tr w:rsidR="004D6CD7" w:rsidRPr="00A923D1" w:rsidTr="000B186E">
        <w:tc>
          <w:tcPr>
            <w:tcW w:w="245" w:type="pct"/>
            <w:vAlign w:val="center"/>
          </w:tcPr>
          <w:p w:rsidR="004D6CD7" w:rsidRPr="00A923D1" w:rsidRDefault="004D6CD7" w:rsidP="000B186E">
            <w:pPr>
              <w:rPr>
                <w:rFonts w:ascii="Times New Roman" w:hAnsi="Times New Roman"/>
                <w:sz w:val="22"/>
                <w:szCs w:val="22"/>
                <w:lang w:val="ru-RU"/>
              </w:rPr>
            </w:pPr>
            <w:r w:rsidRPr="00A923D1">
              <w:rPr>
                <w:rFonts w:ascii="Times New Roman" w:hAnsi="Times New Roman"/>
                <w:sz w:val="22"/>
                <w:szCs w:val="22"/>
                <w:lang w:val="ru-RU"/>
              </w:rPr>
              <w:t>2</w:t>
            </w:r>
          </w:p>
        </w:tc>
        <w:tc>
          <w:tcPr>
            <w:tcW w:w="1223" w:type="pct"/>
            <w:vAlign w:val="center"/>
          </w:tcPr>
          <w:p w:rsidR="004D6CD7"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Документ о свидетельстве Государственной регистрации организации.</w:t>
            </w:r>
          </w:p>
        </w:tc>
        <w:tc>
          <w:tcPr>
            <w:tcW w:w="1557"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Имеется – 5 балл</w:t>
            </w:r>
          </w:p>
          <w:p w:rsidR="000B186E" w:rsidRPr="00A923D1" w:rsidRDefault="000B186E" w:rsidP="000B186E">
            <w:pPr>
              <w:rPr>
                <w:rFonts w:ascii="Times New Roman" w:hAnsi="Times New Roman"/>
                <w:sz w:val="22"/>
                <w:szCs w:val="22"/>
                <w:lang w:val="ru-RU"/>
              </w:rPr>
            </w:pPr>
          </w:p>
          <w:p w:rsidR="004D6CD7"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Не имеется - 0</w:t>
            </w:r>
          </w:p>
        </w:tc>
        <w:tc>
          <w:tcPr>
            <w:tcW w:w="1051" w:type="pct"/>
            <w:vAlign w:val="center"/>
          </w:tcPr>
          <w:p w:rsidR="004D6CD7" w:rsidRPr="00A923D1" w:rsidRDefault="000B186E" w:rsidP="000B186E">
            <w:pPr>
              <w:rPr>
                <w:rFonts w:ascii="Times New Roman" w:hAnsi="Times New Roman"/>
                <w:i/>
                <w:sz w:val="22"/>
                <w:szCs w:val="22"/>
                <w:lang w:val="ru-RU"/>
              </w:rPr>
            </w:pPr>
            <w:r w:rsidRPr="00A923D1">
              <w:rPr>
                <w:rFonts w:ascii="Times New Roman" w:hAnsi="Times New Roman"/>
                <w:b/>
                <w:i/>
                <w:sz w:val="22"/>
                <w:szCs w:val="22"/>
                <w:u w:val="single"/>
                <w:lang w:val="ru-RU"/>
              </w:rPr>
              <w:t>Критично</w:t>
            </w:r>
          </w:p>
        </w:tc>
        <w:tc>
          <w:tcPr>
            <w:tcW w:w="924" w:type="pct"/>
            <w:vAlign w:val="center"/>
          </w:tcPr>
          <w:p w:rsidR="004D6CD7" w:rsidRPr="00A923D1" w:rsidRDefault="004D6CD7" w:rsidP="000B186E">
            <w:pPr>
              <w:rPr>
                <w:rFonts w:ascii="Times New Roman" w:hAnsi="Times New Roman"/>
                <w:i/>
                <w:sz w:val="22"/>
                <w:szCs w:val="22"/>
                <w:lang w:val="ru-RU"/>
              </w:rPr>
            </w:pPr>
          </w:p>
        </w:tc>
      </w:tr>
      <w:tr w:rsidR="000B186E" w:rsidRPr="00A923D1" w:rsidTr="000B186E">
        <w:tc>
          <w:tcPr>
            <w:tcW w:w="245"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3</w:t>
            </w:r>
          </w:p>
        </w:tc>
        <w:tc>
          <w:tcPr>
            <w:tcW w:w="1223"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Гарантийное письмо</w:t>
            </w:r>
          </w:p>
        </w:tc>
        <w:tc>
          <w:tcPr>
            <w:tcW w:w="1557"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Имеется – 5 балл</w:t>
            </w:r>
          </w:p>
          <w:p w:rsidR="000B186E" w:rsidRPr="00A923D1" w:rsidRDefault="000B186E" w:rsidP="000B186E">
            <w:pPr>
              <w:rPr>
                <w:rFonts w:ascii="Times New Roman" w:hAnsi="Times New Roman"/>
                <w:sz w:val="22"/>
                <w:szCs w:val="22"/>
                <w:lang w:val="ru-RU"/>
              </w:rPr>
            </w:pPr>
          </w:p>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Не имеется - 0</w:t>
            </w:r>
          </w:p>
        </w:tc>
        <w:tc>
          <w:tcPr>
            <w:tcW w:w="1051"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b/>
                <w:i/>
                <w:sz w:val="22"/>
                <w:szCs w:val="22"/>
                <w:u w:val="single"/>
                <w:lang w:val="ru-RU"/>
              </w:rPr>
              <w:t>Критично</w:t>
            </w:r>
          </w:p>
        </w:tc>
        <w:tc>
          <w:tcPr>
            <w:tcW w:w="924"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Оформляется согласно Форме № 2</w:t>
            </w:r>
          </w:p>
        </w:tc>
      </w:tr>
      <w:tr w:rsidR="000B186E" w:rsidRPr="00A923D1" w:rsidTr="000B186E">
        <w:tc>
          <w:tcPr>
            <w:tcW w:w="245"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4</w:t>
            </w:r>
          </w:p>
        </w:tc>
        <w:tc>
          <w:tcPr>
            <w:tcW w:w="1223"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 xml:space="preserve">Общая информация об участнике </w:t>
            </w:r>
            <w:r w:rsidR="008A1FEB" w:rsidRPr="00A923D1">
              <w:rPr>
                <w:rFonts w:ascii="Times New Roman" w:hAnsi="Times New Roman"/>
                <w:sz w:val="22"/>
                <w:szCs w:val="22"/>
                <w:lang w:val="ru-RU"/>
              </w:rPr>
              <w:t>отбора</w:t>
            </w:r>
          </w:p>
        </w:tc>
        <w:tc>
          <w:tcPr>
            <w:tcW w:w="1557"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Имеется – 5 балл</w:t>
            </w:r>
          </w:p>
          <w:p w:rsidR="000B186E" w:rsidRPr="00A923D1" w:rsidRDefault="000B186E" w:rsidP="000B186E">
            <w:pPr>
              <w:rPr>
                <w:rFonts w:ascii="Times New Roman" w:hAnsi="Times New Roman"/>
                <w:sz w:val="22"/>
                <w:szCs w:val="22"/>
                <w:lang w:val="ru-RU"/>
              </w:rPr>
            </w:pPr>
          </w:p>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Не имеется - 0</w:t>
            </w:r>
          </w:p>
        </w:tc>
        <w:tc>
          <w:tcPr>
            <w:tcW w:w="1051"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b/>
                <w:i/>
                <w:sz w:val="22"/>
                <w:szCs w:val="22"/>
                <w:u w:val="single"/>
                <w:lang w:val="ru-RU"/>
              </w:rPr>
              <w:t>Критично</w:t>
            </w:r>
          </w:p>
        </w:tc>
        <w:tc>
          <w:tcPr>
            <w:tcW w:w="924"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Оформляется согласно Форме № 3</w:t>
            </w:r>
          </w:p>
        </w:tc>
      </w:tr>
      <w:tr w:rsidR="000B186E" w:rsidRPr="00A923D1" w:rsidTr="000B186E">
        <w:tc>
          <w:tcPr>
            <w:tcW w:w="245"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5</w:t>
            </w:r>
          </w:p>
        </w:tc>
        <w:tc>
          <w:tcPr>
            <w:tcW w:w="1223"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Информация о финансовом положении участника</w:t>
            </w:r>
          </w:p>
        </w:tc>
        <w:tc>
          <w:tcPr>
            <w:tcW w:w="1557"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Имеется – 5 балл</w:t>
            </w:r>
          </w:p>
          <w:p w:rsidR="000B186E" w:rsidRPr="00A923D1" w:rsidRDefault="000B186E" w:rsidP="000B186E">
            <w:pPr>
              <w:rPr>
                <w:rFonts w:ascii="Times New Roman" w:hAnsi="Times New Roman"/>
                <w:sz w:val="22"/>
                <w:szCs w:val="22"/>
                <w:lang w:val="ru-RU"/>
              </w:rPr>
            </w:pPr>
          </w:p>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Не имеется - 0</w:t>
            </w:r>
          </w:p>
        </w:tc>
        <w:tc>
          <w:tcPr>
            <w:tcW w:w="1051"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b/>
                <w:i/>
                <w:sz w:val="22"/>
                <w:szCs w:val="22"/>
                <w:u w:val="single"/>
                <w:lang w:val="ru-RU"/>
              </w:rPr>
              <w:t>Критично</w:t>
            </w:r>
          </w:p>
        </w:tc>
        <w:tc>
          <w:tcPr>
            <w:tcW w:w="924"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Оформляется согласно Форме № 4</w:t>
            </w:r>
          </w:p>
        </w:tc>
      </w:tr>
      <w:tr w:rsidR="000B186E" w:rsidRPr="00A923D1" w:rsidTr="000B186E">
        <w:tc>
          <w:tcPr>
            <w:tcW w:w="245"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6</w:t>
            </w:r>
          </w:p>
        </w:tc>
        <w:tc>
          <w:tcPr>
            <w:tcW w:w="1223"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Заявление по недопущению коррупционных проявлений</w:t>
            </w:r>
          </w:p>
        </w:tc>
        <w:tc>
          <w:tcPr>
            <w:tcW w:w="1557" w:type="pct"/>
            <w:vAlign w:val="center"/>
          </w:tcPr>
          <w:p w:rsidR="000B186E" w:rsidRPr="00A923D1" w:rsidRDefault="000B186E" w:rsidP="000B186E">
            <w:pPr>
              <w:rPr>
                <w:rFonts w:ascii="Times New Roman" w:hAnsi="Times New Roman"/>
                <w:sz w:val="22"/>
                <w:szCs w:val="22"/>
                <w:lang w:val="ru-RU"/>
              </w:rPr>
            </w:pPr>
            <w:r w:rsidRPr="00A923D1">
              <w:rPr>
                <w:rFonts w:ascii="Times New Roman" w:hAnsi="Times New Roman"/>
                <w:sz w:val="22"/>
                <w:szCs w:val="22"/>
                <w:lang w:val="ru-RU"/>
              </w:rPr>
              <w:t>Имеется – 5 балл</w:t>
            </w:r>
          </w:p>
          <w:p w:rsidR="000B186E" w:rsidRPr="00A923D1" w:rsidRDefault="000B186E" w:rsidP="000B186E">
            <w:pPr>
              <w:rPr>
                <w:rFonts w:ascii="Times New Roman" w:hAnsi="Times New Roman"/>
                <w:sz w:val="22"/>
                <w:szCs w:val="22"/>
                <w:lang w:val="ru-RU"/>
              </w:rPr>
            </w:pPr>
          </w:p>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Не имеется - 0</w:t>
            </w:r>
          </w:p>
        </w:tc>
        <w:tc>
          <w:tcPr>
            <w:tcW w:w="1051"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b/>
                <w:i/>
                <w:sz w:val="22"/>
                <w:szCs w:val="22"/>
                <w:u w:val="single"/>
                <w:lang w:val="ru-RU"/>
              </w:rPr>
              <w:t>Критично</w:t>
            </w:r>
          </w:p>
        </w:tc>
        <w:tc>
          <w:tcPr>
            <w:tcW w:w="924" w:type="pct"/>
            <w:vAlign w:val="center"/>
          </w:tcPr>
          <w:p w:rsidR="000B186E" w:rsidRPr="00A923D1" w:rsidRDefault="000B186E" w:rsidP="000B186E">
            <w:pPr>
              <w:rPr>
                <w:rFonts w:ascii="Times New Roman" w:hAnsi="Times New Roman"/>
                <w:i/>
                <w:sz w:val="22"/>
                <w:szCs w:val="22"/>
                <w:lang w:val="ru-RU"/>
              </w:rPr>
            </w:pPr>
            <w:r w:rsidRPr="00A923D1">
              <w:rPr>
                <w:rFonts w:ascii="Times New Roman" w:hAnsi="Times New Roman"/>
                <w:sz w:val="22"/>
                <w:szCs w:val="22"/>
                <w:lang w:val="ru-RU"/>
              </w:rPr>
              <w:t>Оформляется согласно Форме №5</w:t>
            </w:r>
          </w:p>
        </w:tc>
      </w:tr>
    </w:tbl>
    <w:p w:rsidR="000B186E" w:rsidRPr="00A923D1" w:rsidRDefault="000B186E" w:rsidP="004D6CD7">
      <w:pPr>
        <w:ind w:firstLine="540"/>
        <w:rPr>
          <w:rFonts w:ascii="Times New Roman" w:hAnsi="Times New Roman"/>
          <w:b/>
          <w:sz w:val="22"/>
          <w:szCs w:val="22"/>
          <w:lang w:val="ru-RU"/>
        </w:rPr>
      </w:pPr>
    </w:p>
    <w:p w:rsidR="004D6CD7" w:rsidRPr="00A923D1" w:rsidRDefault="004D6CD7" w:rsidP="004D6CD7">
      <w:pPr>
        <w:ind w:firstLine="540"/>
        <w:rPr>
          <w:rFonts w:ascii="Times New Roman" w:hAnsi="Times New Roman"/>
          <w:b/>
          <w:sz w:val="22"/>
          <w:szCs w:val="22"/>
          <w:lang w:val="ru-RU"/>
        </w:rPr>
      </w:pPr>
      <w:r w:rsidRPr="00A923D1">
        <w:rPr>
          <w:rFonts w:ascii="Times New Roman" w:hAnsi="Times New Roman"/>
          <w:b/>
          <w:sz w:val="22"/>
          <w:szCs w:val="22"/>
          <w:lang w:val="ru-RU"/>
        </w:rPr>
        <w:t xml:space="preserve">*Примечание: </w:t>
      </w:r>
    </w:p>
    <w:p w:rsidR="004D6CD7" w:rsidRPr="00A923D1" w:rsidRDefault="004D6CD7" w:rsidP="004D6CD7">
      <w:pPr>
        <w:ind w:firstLine="567"/>
        <w:jc w:val="both"/>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 xml:space="preserve">Статья 37 Закона: </w:t>
      </w:r>
    </w:p>
    <w:p w:rsidR="004D6CD7" w:rsidRPr="00A923D1" w:rsidRDefault="004D6CD7" w:rsidP="004D6CD7">
      <w:pPr>
        <w:ind w:firstLine="567"/>
        <w:jc w:val="both"/>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4D6CD7" w:rsidRPr="00A923D1" w:rsidRDefault="004D6CD7" w:rsidP="004D6CD7">
      <w:pPr>
        <w:ind w:firstLine="567"/>
        <w:jc w:val="both"/>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4D6CD7" w:rsidRPr="00A923D1" w:rsidRDefault="004D6CD7" w:rsidP="004D6CD7">
      <w:pPr>
        <w:ind w:firstLine="567"/>
        <w:jc w:val="both"/>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4D6CD7" w:rsidRPr="00A923D1" w:rsidRDefault="004D6CD7" w:rsidP="004D6CD7">
      <w:pPr>
        <w:ind w:firstLine="567"/>
        <w:jc w:val="both"/>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2C2F82" w:rsidRPr="00A923D1" w:rsidRDefault="002C2F82">
      <w:pPr>
        <w:rPr>
          <w:rFonts w:ascii="Times New Roman" w:hAnsi="Times New Roman"/>
          <w:b/>
          <w:sz w:val="22"/>
          <w:szCs w:val="22"/>
          <w:lang w:val="ru-RU"/>
        </w:rPr>
      </w:pPr>
      <w:r w:rsidRPr="00A923D1">
        <w:rPr>
          <w:rFonts w:ascii="Times New Roman" w:hAnsi="Times New Roman"/>
          <w:b/>
          <w:sz w:val="22"/>
          <w:szCs w:val="22"/>
          <w:lang w:val="ru-RU"/>
        </w:rPr>
        <w:br w:type="page"/>
      </w:r>
    </w:p>
    <w:p w:rsidR="002C2F82" w:rsidRPr="00A923D1" w:rsidRDefault="002C2F82" w:rsidP="002C2F82">
      <w:pPr>
        <w:ind w:firstLine="540"/>
        <w:jc w:val="center"/>
        <w:rPr>
          <w:rFonts w:ascii="Times New Roman" w:hAnsi="Times New Roman"/>
          <w:b/>
          <w:sz w:val="22"/>
          <w:szCs w:val="22"/>
          <w:u w:val="single"/>
          <w:lang w:val="ru-RU"/>
        </w:rPr>
      </w:pPr>
      <w:r w:rsidRPr="00A923D1">
        <w:rPr>
          <w:rFonts w:ascii="Times New Roman" w:hAnsi="Times New Roman"/>
          <w:b/>
          <w:sz w:val="22"/>
          <w:szCs w:val="22"/>
          <w:u w:val="single"/>
          <w:lang w:val="ru-RU"/>
        </w:rPr>
        <w:lastRenderedPageBreak/>
        <w:t>Оценка технической части предложения:</w:t>
      </w:r>
    </w:p>
    <w:p w:rsidR="00D577F6" w:rsidRPr="00A923D1" w:rsidRDefault="00D577F6" w:rsidP="002C2F82">
      <w:pPr>
        <w:ind w:firstLine="540"/>
        <w:jc w:val="center"/>
        <w:rPr>
          <w:rFonts w:ascii="Times New Roman" w:hAnsi="Times New Roman"/>
          <w:b/>
          <w:sz w:val="22"/>
          <w:szCs w:val="22"/>
          <w:u w:val="single"/>
          <w:lang w:val="ru-RU"/>
        </w:rPr>
      </w:pPr>
    </w:p>
    <w:p w:rsidR="002C2F82" w:rsidRPr="00A923D1" w:rsidRDefault="002C2F82" w:rsidP="002C2F82">
      <w:pPr>
        <w:ind w:firstLine="540"/>
        <w:jc w:val="both"/>
        <w:rPr>
          <w:rFonts w:ascii="Times New Roman" w:hAnsi="Times New Roman"/>
          <w:sz w:val="22"/>
          <w:szCs w:val="22"/>
          <w:lang w:val="ru-RU"/>
        </w:rPr>
      </w:pPr>
      <w:r w:rsidRPr="00A923D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8A1FEB" w:rsidRPr="00A923D1">
        <w:rPr>
          <w:rFonts w:ascii="Times New Roman" w:hAnsi="Times New Roman"/>
          <w:sz w:val="22"/>
          <w:szCs w:val="22"/>
          <w:lang w:val="ru-RU"/>
        </w:rPr>
        <w:t>отборе</w:t>
      </w:r>
      <w:r w:rsidRPr="00A923D1">
        <w:rPr>
          <w:rFonts w:ascii="Times New Roman" w:hAnsi="Times New Roman"/>
          <w:sz w:val="22"/>
          <w:szCs w:val="22"/>
          <w:lang w:val="ru-RU"/>
        </w:rPr>
        <w:t>.</w:t>
      </w:r>
    </w:p>
    <w:p w:rsidR="002C2F82" w:rsidRPr="00A923D1" w:rsidRDefault="002C2F82" w:rsidP="002C2F82">
      <w:pPr>
        <w:ind w:firstLine="540"/>
        <w:jc w:val="right"/>
        <w:rPr>
          <w:rFonts w:ascii="Times New Roman" w:hAnsi="Times New Roman"/>
          <w:i/>
          <w:sz w:val="22"/>
          <w:szCs w:val="22"/>
          <w:lang w:val="ru-RU"/>
        </w:rPr>
      </w:pPr>
    </w:p>
    <w:p w:rsidR="002C2F82" w:rsidRPr="00A923D1" w:rsidRDefault="002C2F82" w:rsidP="002C2F82">
      <w:pPr>
        <w:ind w:firstLine="540"/>
        <w:jc w:val="right"/>
        <w:rPr>
          <w:rFonts w:ascii="Times New Roman" w:hAnsi="Times New Roman"/>
          <w:i/>
          <w:sz w:val="22"/>
          <w:szCs w:val="22"/>
          <w:lang w:val="ru-RU"/>
        </w:rPr>
      </w:pPr>
      <w:r w:rsidRPr="00A923D1">
        <w:rPr>
          <w:rFonts w:ascii="Times New Roman" w:hAnsi="Times New Roman"/>
          <w:i/>
          <w:sz w:val="22"/>
          <w:szCs w:val="22"/>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837"/>
        <w:gridCol w:w="2998"/>
        <w:gridCol w:w="3046"/>
      </w:tblGrid>
      <w:tr w:rsidR="002C2F82" w:rsidRPr="00A923D1" w:rsidTr="00053BB0">
        <w:tc>
          <w:tcPr>
            <w:tcW w:w="248" w:type="pct"/>
          </w:tcPr>
          <w:p w:rsidR="002C2F82" w:rsidRPr="00A923D1" w:rsidRDefault="002C2F82" w:rsidP="00053BB0">
            <w:pPr>
              <w:jc w:val="center"/>
              <w:rPr>
                <w:rFonts w:ascii="Times New Roman" w:hAnsi="Times New Roman"/>
                <w:b/>
                <w:sz w:val="22"/>
                <w:szCs w:val="22"/>
                <w:lang w:val="ru-RU"/>
              </w:rPr>
            </w:pPr>
            <w:r w:rsidRPr="00A923D1">
              <w:rPr>
                <w:rFonts w:ascii="Times New Roman" w:hAnsi="Times New Roman"/>
                <w:b/>
                <w:sz w:val="22"/>
                <w:szCs w:val="22"/>
                <w:lang w:val="ru-RU"/>
              </w:rPr>
              <w:t>№</w:t>
            </w:r>
          </w:p>
        </w:tc>
        <w:tc>
          <w:tcPr>
            <w:tcW w:w="1518" w:type="pct"/>
          </w:tcPr>
          <w:p w:rsidR="002C2F82" w:rsidRPr="00A923D1" w:rsidRDefault="002C2F82" w:rsidP="00053BB0">
            <w:pPr>
              <w:jc w:val="center"/>
              <w:rPr>
                <w:rFonts w:ascii="Times New Roman" w:hAnsi="Times New Roman"/>
                <w:b/>
                <w:sz w:val="22"/>
                <w:szCs w:val="22"/>
                <w:lang w:val="ru-RU"/>
              </w:rPr>
            </w:pPr>
            <w:r w:rsidRPr="00A923D1">
              <w:rPr>
                <w:rFonts w:ascii="Times New Roman" w:hAnsi="Times New Roman"/>
                <w:b/>
                <w:sz w:val="22"/>
                <w:szCs w:val="22"/>
                <w:lang w:val="ru-RU"/>
              </w:rPr>
              <w:t>Критерий</w:t>
            </w:r>
          </w:p>
        </w:tc>
        <w:tc>
          <w:tcPr>
            <w:tcW w:w="1604" w:type="pct"/>
          </w:tcPr>
          <w:p w:rsidR="002C2F82" w:rsidRPr="00A923D1" w:rsidRDefault="002C2F82" w:rsidP="00053BB0">
            <w:pPr>
              <w:jc w:val="center"/>
              <w:rPr>
                <w:rFonts w:ascii="Times New Roman" w:hAnsi="Times New Roman"/>
                <w:b/>
                <w:sz w:val="22"/>
                <w:szCs w:val="22"/>
                <w:lang w:val="ru-RU"/>
              </w:rPr>
            </w:pPr>
            <w:r w:rsidRPr="00A923D1">
              <w:rPr>
                <w:rFonts w:ascii="Times New Roman" w:hAnsi="Times New Roman"/>
                <w:b/>
                <w:sz w:val="22"/>
                <w:szCs w:val="22"/>
                <w:lang w:val="ru-RU"/>
              </w:rPr>
              <w:t>Оценка</w:t>
            </w:r>
          </w:p>
        </w:tc>
        <w:tc>
          <w:tcPr>
            <w:tcW w:w="1630" w:type="pct"/>
          </w:tcPr>
          <w:p w:rsidR="002C2F82" w:rsidRPr="00A923D1" w:rsidRDefault="002C2F82" w:rsidP="00053BB0">
            <w:pPr>
              <w:jc w:val="center"/>
              <w:rPr>
                <w:rFonts w:ascii="Times New Roman" w:hAnsi="Times New Roman"/>
                <w:b/>
                <w:sz w:val="22"/>
                <w:szCs w:val="22"/>
                <w:lang w:val="ru-RU"/>
              </w:rPr>
            </w:pPr>
            <w:r w:rsidRPr="00A923D1">
              <w:rPr>
                <w:rFonts w:ascii="Times New Roman" w:hAnsi="Times New Roman"/>
                <w:b/>
                <w:sz w:val="22"/>
                <w:szCs w:val="22"/>
                <w:lang w:val="ru-RU"/>
              </w:rPr>
              <w:t>Примечание</w:t>
            </w:r>
          </w:p>
        </w:tc>
      </w:tr>
      <w:tr w:rsidR="002C2F82" w:rsidRPr="00F55EDC" w:rsidTr="00053BB0">
        <w:trPr>
          <w:trHeight w:val="887"/>
        </w:trPr>
        <w:tc>
          <w:tcPr>
            <w:tcW w:w="248" w:type="pct"/>
          </w:tcPr>
          <w:p w:rsidR="002C2F82" w:rsidRPr="00A923D1" w:rsidRDefault="002C2F82" w:rsidP="00053BB0">
            <w:pPr>
              <w:rPr>
                <w:rFonts w:ascii="Times New Roman" w:hAnsi="Times New Roman"/>
                <w:sz w:val="22"/>
                <w:szCs w:val="22"/>
                <w:lang w:val="ru-RU"/>
              </w:rPr>
            </w:pPr>
            <w:r w:rsidRPr="00A923D1">
              <w:rPr>
                <w:rFonts w:ascii="Times New Roman" w:hAnsi="Times New Roman"/>
                <w:sz w:val="22"/>
                <w:szCs w:val="22"/>
                <w:lang w:val="ru-RU"/>
              </w:rPr>
              <w:t>1</w:t>
            </w:r>
          </w:p>
        </w:tc>
        <w:tc>
          <w:tcPr>
            <w:tcW w:w="1518" w:type="pct"/>
            <w:vAlign w:val="center"/>
          </w:tcPr>
          <w:p w:rsidR="002C2F82" w:rsidRPr="00A923D1" w:rsidRDefault="002C2F82" w:rsidP="00053BB0">
            <w:pPr>
              <w:rPr>
                <w:rFonts w:ascii="Times New Roman" w:hAnsi="Times New Roman"/>
                <w:sz w:val="22"/>
                <w:szCs w:val="22"/>
                <w:lang w:val="ru-RU"/>
              </w:rPr>
            </w:pPr>
            <w:r w:rsidRPr="00A923D1">
              <w:rPr>
                <w:rFonts w:ascii="Times New Roman" w:hAnsi="Times New Roman"/>
                <w:sz w:val="22"/>
                <w:szCs w:val="22"/>
                <w:lang w:val="ru-RU"/>
              </w:rPr>
              <w:t>Соответствие технической части документации</w:t>
            </w:r>
            <w:r w:rsidR="008A1FEB" w:rsidRPr="00A923D1">
              <w:rPr>
                <w:rFonts w:ascii="Times New Roman" w:hAnsi="Times New Roman"/>
                <w:sz w:val="22"/>
                <w:szCs w:val="22"/>
                <w:lang w:val="ru-RU"/>
              </w:rPr>
              <w:t xml:space="preserve"> по отбору</w:t>
            </w:r>
          </w:p>
        </w:tc>
        <w:tc>
          <w:tcPr>
            <w:tcW w:w="1604" w:type="pct"/>
            <w:vAlign w:val="center"/>
          </w:tcPr>
          <w:p w:rsidR="002C2F82" w:rsidRPr="00A923D1" w:rsidRDefault="002C2F82" w:rsidP="00053BB0">
            <w:pPr>
              <w:rPr>
                <w:rFonts w:ascii="Times New Roman" w:hAnsi="Times New Roman"/>
                <w:sz w:val="22"/>
                <w:szCs w:val="22"/>
                <w:lang w:val="ru-RU"/>
              </w:rPr>
            </w:pPr>
            <w:r w:rsidRPr="00A923D1">
              <w:rPr>
                <w:rFonts w:ascii="Times New Roman" w:hAnsi="Times New Roman"/>
                <w:sz w:val="22"/>
                <w:szCs w:val="22"/>
                <w:lang w:val="ru-RU"/>
              </w:rPr>
              <w:t xml:space="preserve">Соответствует - </w:t>
            </w:r>
            <w:r w:rsidR="00053BB0" w:rsidRPr="00A923D1">
              <w:rPr>
                <w:rFonts w:ascii="Times New Roman" w:hAnsi="Times New Roman"/>
                <w:sz w:val="22"/>
                <w:szCs w:val="22"/>
                <w:lang w:val="ru-RU"/>
              </w:rPr>
              <w:t>40</w:t>
            </w:r>
            <w:r w:rsidRPr="00A923D1">
              <w:rPr>
                <w:rFonts w:ascii="Times New Roman" w:hAnsi="Times New Roman"/>
                <w:sz w:val="22"/>
                <w:szCs w:val="22"/>
                <w:lang w:val="ru-RU"/>
              </w:rPr>
              <w:t xml:space="preserve"> балл</w:t>
            </w:r>
          </w:p>
          <w:p w:rsidR="002C2F82" w:rsidRPr="00A923D1" w:rsidRDefault="002C2F82" w:rsidP="00053BB0">
            <w:pPr>
              <w:rPr>
                <w:rFonts w:ascii="Times New Roman" w:hAnsi="Times New Roman"/>
                <w:sz w:val="22"/>
                <w:szCs w:val="22"/>
                <w:lang w:val="ru-RU"/>
              </w:rPr>
            </w:pPr>
          </w:p>
          <w:p w:rsidR="002C2F82" w:rsidRPr="00A923D1" w:rsidRDefault="002C2F82" w:rsidP="00053BB0">
            <w:pPr>
              <w:rPr>
                <w:rFonts w:ascii="Times New Roman" w:hAnsi="Times New Roman"/>
                <w:sz w:val="22"/>
                <w:szCs w:val="22"/>
                <w:lang w:val="ru-RU"/>
              </w:rPr>
            </w:pPr>
            <w:r w:rsidRPr="00A923D1">
              <w:rPr>
                <w:rFonts w:ascii="Times New Roman" w:hAnsi="Times New Roman"/>
                <w:sz w:val="22"/>
                <w:szCs w:val="22"/>
                <w:lang w:val="ru-RU"/>
              </w:rPr>
              <w:t xml:space="preserve">Не соответствует - </w:t>
            </w:r>
            <w:r w:rsidR="00053BB0" w:rsidRPr="00A923D1">
              <w:rPr>
                <w:rFonts w:ascii="Times New Roman" w:hAnsi="Times New Roman"/>
                <w:sz w:val="22"/>
                <w:szCs w:val="22"/>
                <w:lang w:val="ru-RU"/>
              </w:rPr>
              <w:t>0</w:t>
            </w:r>
            <w:r w:rsidRPr="00A923D1">
              <w:rPr>
                <w:rFonts w:ascii="Times New Roman" w:hAnsi="Times New Roman"/>
                <w:sz w:val="22"/>
                <w:szCs w:val="22"/>
                <w:lang w:val="ru-RU"/>
              </w:rPr>
              <w:t xml:space="preserve"> балл</w:t>
            </w:r>
          </w:p>
        </w:tc>
        <w:tc>
          <w:tcPr>
            <w:tcW w:w="1630" w:type="pct"/>
            <w:vAlign w:val="center"/>
          </w:tcPr>
          <w:p w:rsidR="002C2F82" w:rsidRPr="00A923D1" w:rsidRDefault="002C2F82" w:rsidP="00053BB0">
            <w:pPr>
              <w:rPr>
                <w:rFonts w:ascii="Times New Roman" w:hAnsi="Times New Roman"/>
                <w:sz w:val="22"/>
                <w:szCs w:val="22"/>
                <w:lang w:val="ru-RU"/>
              </w:rPr>
            </w:pPr>
            <w:r w:rsidRPr="00A923D1">
              <w:rPr>
                <w:rFonts w:ascii="Times New Roman" w:hAnsi="Times New Roman"/>
                <w:sz w:val="22"/>
                <w:szCs w:val="22"/>
                <w:lang w:val="ru-RU"/>
              </w:rPr>
              <w:t xml:space="preserve">Оформляется согласно Форме № </w:t>
            </w:r>
            <w:r w:rsidR="00466253" w:rsidRPr="00A923D1">
              <w:rPr>
                <w:rFonts w:ascii="Times New Roman" w:hAnsi="Times New Roman"/>
                <w:sz w:val="22"/>
                <w:szCs w:val="22"/>
                <w:lang w:val="ru-RU"/>
              </w:rPr>
              <w:t>6</w:t>
            </w:r>
          </w:p>
          <w:p w:rsidR="002C2F82" w:rsidRPr="00A923D1" w:rsidRDefault="002C2F82" w:rsidP="00053BB0">
            <w:pPr>
              <w:rPr>
                <w:rFonts w:ascii="Times New Roman" w:hAnsi="Times New Roman"/>
                <w:sz w:val="22"/>
                <w:szCs w:val="22"/>
                <w:lang w:val="ru-RU"/>
              </w:rPr>
            </w:pPr>
          </w:p>
          <w:p w:rsidR="002C2F82" w:rsidRPr="00A923D1" w:rsidRDefault="002C2F82" w:rsidP="00053BB0">
            <w:pPr>
              <w:rPr>
                <w:rFonts w:ascii="Times New Roman" w:hAnsi="Times New Roman"/>
                <w:sz w:val="22"/>
                <w:szCs w:val="22"/>
                <w:lang w:val="ru-RU"/>
              </w:rPr>
            </w:pPr>
            <w:r w:rsidRPr="00A923D1">
              <w:rPr>
                <w:rFonts w:ascii="Times New Roman" w:hAnsi="Times New Roman"/>
                <w:sz w:val="22"/>
                <w:szCs w:val="22"/>
                <w:lang w:val="ru-RU"/>
              </w:rPr>
              <w:t xml:space="preserve">Если предложение участника не соответствует требованиям технической части </w:t>
            </w:r>
            <w:proofErr w:type="spellStart"/>
            <w:r w:rsidRPr="00A923D1">
              <w:rPr>
                <w:rFonts w:ascii="Times New Roman" w:hAnsi="Times New Roman"/>
                <w:sz w:val="22"/>
                <w:szCs w:val="22"/>
                <w:lang w:val="ru-RU"/>
              </w:rPr>
              <w:t>документаци</w:t>
            </w:r>
            <w:proofErr w:type="spellEnd"/>
            <w:r w:rsidR="008A1FEB" w:rsidRPr="00A923D1">
              <w:rPr>
                <w:rFonts w:ascii="Times New Roman" w:hAnsi="Times New Roman"/>
                <w:sz w:val="22"/>
                <w:szCs w:val="22"/>
                <w:lang w:val="ru-RU"/>
              </w:rPr>
              <w:t xml:space="preserve"> по отбору</w:t>
            </w:r>
            <w:r w:rsidRPr="00A923D1">
              <w:rPr>
                <w:rFonts w:ascii="Times New Roman" w:hAnsi="Times New Roman"/>
                <w:sz w:val="22"/>
                <w:szCs w:val="22"/>
                <w:lang w:val="ru-RU"/>
              </w:rPr>
              <w:t>, то участник отстраняется</w:t>
            </w:r>
          </w:p>
        </w:tc>
      </w:tr>
    </w:tbl>
    <w:p w:rsidR="00AF0AC9" w:rsidRPr="00A923D1" w:rsidRDefault="00AF0AC9" w:rsidP="00AF0AC9">
      <w:pPr>
        <w:rPr>
          <w:rFonts w:ascii="Times New Roman" w:hAnsi="Times New Roman"/>
          <w:sz w:val="22"/>
          <w:szCs w:val="22"/>
          <w:lang w:val="ru-RU"/>
        </w:rPr>
      </w:pPr>
    </w:p>
    <w:p w:rsidR="007E7D5C" w:rsidRPr="00A923D1" w:rsidRDefault="007E7D5C" w:rsidP="007E7D5C">
      <w:pPr>
        <w:ind w:firstLine="540"/>
        <w:jc w:val="center"/>
        <w:rPr>
          <w:rFonts w:ascii="Times New Roman" w:hAnsi="Times New Roman"/>
          <w:b/>
          <w:sz w:val="22"/>
          <w:szCs w:val="22"/>
          <w:u w:val="single"/>
          <w:lang w:val="ru-RU"/>
        </w:rPr>
      </w:pPr>
      <w:r w:rsidRPr="00A923D1">
        <w:rPr>
          <w:rFonts w:ascii="Times New Roman" w:hAnsi="Times New Roman"/>
          <w:b/>
          <w:sz w:val="22"/>
          <w:szCs w:val="22"/>
          <w:u w:val="single"/>
          <w:lang w:val="ru-RU"/>
        </w:rPr>
        <w:t>Оценка ценовой части предложения</w:t>
      </w:r>
    </w:p>
    <w:p w:rsidR="007E7D5C" w:rsidRPr="00A923D1" w:rsidRDefault="007E7D5C" w:rsidP="007E7D5C">
      <w:pPr>
        <w:ind w:firstLine="540"/>
        <w:jc w:val="center"/>
        <w:rPr>
          <w:rFonts w:ascii="Times New Roman" w:hAnsi="Times New Roman"/>
          <w:b/>
          <w:sz w:val="22"/>
          <w:szCs w:val="22"/>
          <w:u w:val="single"/>
          <w:lang w:val="ru-RU"/>
        </w:rPr>
      </w:pPr>
    </w:p>
    <w:p w:rsidR="007E7D5C" w:rsidRPr="00A923D1" w:rsidRDefault="00AF0AC9" w:rsidP="007E7D5C">
      <w:pPr>
        <w:ind w:firstLine="540"/>
        <w:jc w:val="both"/>
        <w:rPr>
          <w:rFonts w:ascii="Times New Roman" w:hAnsi="Times New Roman"/>
          <w:sz w:val="22"/>
          <w:szCs w:val="22"/>
          <w:lang w:val="ru-RU"/>
        </w:rPr>
      </w:pPr>
      <w:r w:rsidRPr="00A923D1">
        <w:rPr>
          <w:rFonts w:ascii="Times New Roman" w:hAnsi="Times New Roman"/>
          <w:sz w:val="22"/>
          <w:szCs w:val="22"/>
          <w:lang w:val="ru-RU"/>
        </w:rPr>
        <w:t>Критерии ценовой оценки</w:t>
      </w:r>
      <w:r w:rsidR="00EB6B24" w:rsidRPr="00A923D1">
        <w:rPr>
          <w:rFonts w:ascii="Times New Roman" w:hAnsi="Times New Roman"/>
          <w:sz w:val="22"/>
          <w:szCs w:val="22"/>
          <w:lang w:val="ru-RU"/>
        </w:rPr>
        <w:t xml:space="preserve"> - единственным критерием ценовой части документации </w:t>
      </w:r>
      <w:r w:rsidR="009E19B3" w:rsidRPr="00A923D1">
        <w:rPr>
          <w:rFonts w:ascii="Times New Roman" w:hAnsi="Times New Roman"/>
          <w:sz w:val="22"/>
          <w:szCs w:val="22"/>
          <w:lang w:val="ru-RU"/>
        </w:rPr>
        <w:t xml:space="preserve">по отбору </w:t>
      </w:r>
      <w:r w:rsidR="00EB6B24" w:rsidRPr="00A923D1">
        <w:rPr>
          <w:rFonts w:ascii="Times New Roman" w:hAnsi="Times New Roman"/>
          <w:sz w:val="22"/>
          <w:szCs w:val="22"/>
          <w:lang w:val="ru-RU"/>
        </w:rPr>
        <w:t>является сумма договора (стартовая цена).</w:t>
      </w:r>
      <w:r w:rsidR="007E7D5C" w:rsidRPr="00A923D1">
        <w:rPr>
          <w:rFonts w:ascii="Times New Roman" w:hAnsi="Times New Roman"/>
          <w:sz w:val="22"/>
          <w:szCs w:val="22"/>
          <w:lang w:val="ru-RU"/>
        </w:rPr>
        <w:t xml:space="preserve"> </w:t>
      </w:r>
    </w:p>
    <w:p w:rsidR="002C2F82" w:rsidRPr="00A923D1" w:rsidRDefault="002C2F82" w:rsidP="007E7D5C">
      <w:pPr>
        <w:ind w:firstLine="540"/>
        <w:jc w:val="right"/>
        <w:rPr>
          <w:rFonts w:ascii="Times New Roman" w:hAnsi="Times New Roman"/>
          <w:i/>
          <w:sz w:val="22"/>
          <w:szCs w:val="22"/>
          <w:lang w:val="ru-RU"/>
        </w:rPr>
      </w:pPr>
    </w:p>
    <w:p w:rsidR="007E7D5C" w:rsidRPr="00A923D1" w:rsidRDefault="007E7D5C" w:rsidP="007E7D5C">
      <w:pPr>
        <w:ind w:firstLine="540"/>
        <w:jc w:val="right"/>
        <w:rPr>
          <w:rFonts w:ascii="Times New Roman" w:hAnsi="Times New Roman"/>
          <w:i/>
          <w:sz w:val="22"/>
          <w:szCs w:val="22"/>
          <w:lang w:val="ru-RU"/>
        </w:rPr>
      </w:pPr>
      <w:r w:rsidRPr="00A923D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A923D1" w:rsidTr="00A1207A">
        <w:tc>
          <w:tcPr>
            <w:tcW w:w="0" w:type="auto"/>
            <w:vAlign w:val="center"/>
          </w:tcPr>
          <w:p w:rsidR="00AF0AC9" w:rsidRPr="00A923D1" w:rsidRDefault="00AF0AC9" w:rsidP="0086521D">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w:t>
            </w:r>
          </w:p>
        </w:tc>
        <w:tc>
          <w:tcPr>
            <w:tcW w:w="2191" w:type="dxa"/>
            <w:vAlign w:val="center"/>
          </w:tcPr>
          <w:p w:rsidR="00AF0AC9" w:rsidRPr="00A923D1" w:rsidRDefault="00AF0AC9" w:rsidP="0086521D">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Критерий</w:t>
            </w:r>
          </w:p>
        </w:tc>
        <w:tc>
          <w:tcPr>
            <w:tcW w:w="3118" w:type="dxa"/>
            <w:vAlign w:val="center"/>
          </w:tcPr>
          <w:p w:rsidR="00AF0AC9" w:rsidRPr="00A923D1" w:rsidRDefault="00AF0AC9" w:rsidP="0086521D">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Оценка</w:t>
            </w:r>
          </w:p>
        </w:tc>
        <w:tc>
          <w:tcPr>
            <w:tcW w:w="3686" w:type="dxa"/>
            <w:vAlign w:val="center"/>
          </w:tcPr>
          <w:p w:rsidR="00AF0AC9" w:rsidRPr="00A923D1" w:rsidRDefault="00AF0AC9" w:rsidP="0086521D">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Примечание</w:t>
            </w:r>
          </w:p>
        </w:tc>
      </w:tr>
      <w:tr w:rsidR="00AF0AC9" w:rsidRPr="00F55EDC" w:rsidTr="00A1207A">
        <w:tc>
          <w:tcPr>
            <w:tcW w:w="0" w:type="auto"/>
            <w:vAlign w:val="center"/>
          </w:tcPr>
          <w:p w:rsidR="00AF0AC9" w:rsidRPr="00A923D1" w:rsidRDefault="00AF0AC9" w:rsidP="0086521D">
            <w:pPr>
              <w:pStyle w:val="afff6"/>
              <w:ind w:left="0"/>
              <w:rPr>
                <w:rFonts w:ascii="Times New Roman" w:hAnsi="Times New Roman"/>
                <w:sz w:val="22"/>
                <w:szCs w:val="22"/>
                <w:lang w:val="ru-RU"/>
              </w:rPr>
            </w:pPr>
            <w:r w:rsidRPr="00A923D1">
              <w:rPr>
                <w:rFonts w:ascii="Times New Roman" w:hAnsi="Times New Roman"/>
                <w:sz w:val="22"/>
                <w:szCs w:val="22"/>
                <w:lang w:val="ru-RU"/>
              </w:rPr>
              <w:t>1</w:t>
            </w:r>
          </w:p>
        </w:tc>
        <w:tc>
          <w:tcPr>
            <w:tcW w:w="2191" w:type="dxa"/>
            <w:vAlign w:val="center"/>
          </w:tcPr>
          <w:p w:rsidR="00AF0AC9" w:rsidRPr="00A923D1" w:rsidRDefault="00EB6B24" w:rsidP="0086521D">
            <w:pPr>
              <w:pStyle w:val="afff6"/>
              <w:ind w:left="0"/>
              <w:rPr>
                <w:rFonts w:ascii="Times New Roman" w:hAnsi="Times New Roman"/>
                <w:sz w:val="22"/>
                <w:szCs w:val="22"/>
                <w:lang w:val="ru-RU"/>
              </w:rPr>
            </w:pPr>
            <w:r w:rsidRPr="00A923D1">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A923D1" w:rsidRDefault="00AF0AC9" w:rsidP="0086521D">
            <w:pPr>
              <w:pStyle w:val="afff6"/>
              <w:ind w:left="0"/>
              <w:rPr>
                <w:rFonts w:ascii="Times New Roman" w:hAnsi="Times New Roman"/>
                <w:sz w:val="22"/>
                <w:szCs w:val="22"/>
                <w:lang w:val="ru-RU"/>
              </w:rPr>
            </w:pPr>
            <w:r w:rsidRPr="00A923D1">
              <w:rPr>
                <w:rFonts w:ascii="Times New Roman" w:hAnsi="Times New Roman"/>
                <w:sz w:val="22"/>
                <w:szCs w:val="22"/>
                <w:lang w:val="ru-RU"/>
              </w:rPr>
              <w:t>Наи</w:t>
            </w:r>
            <w:r w:rsidR="00ED4238">
              <w:rPr>
                <w:rFonts w:ascii="Times New Roman" w:hAnsi="Times New Roman"/>
                <w:sz w:val="22"/>
                <w:szCs w:val="22"/>
                <w:lang w:val="ru-RU"/>
              </w:rPr>
              <w:t>высшая</w:t>
            </w:r>
            <w:r w:rsidRPr="00A923D1">
              <w:rPr>
                <w:rFonts w:ascii="Times New Roman" w:hAnsi="Times New Roman"/>
                <w:sz w:val="22"/>
                <w:szCs w:val="22"/>
                <w:lang w:val="ru-RU"/>
              </w:rPr>
              <w:t xml:space="preserve"> цена – </w:t>
            </w:r>
            <w:r w:rsidR="00ED4238">
              <w:rPr>
                <w:rFonts w:ascii="Times New Roman" w:hAnsi="Times New Roman"/>
                <w:sz w:val="22"/>
                <w:szCs w:val="22"/>
                <w:lang w:val="ru-RU"/>
              </w:rPr>
              <w:t>30</w:t>
            </w:r>
            <w:r w:rsidRPr="00A923D1">
              <w:rPr>
                <w:rFonts w:ascii="Times New Roman" w:hAnsi="Times New Roman"/>
                <w:sz w:val="22"/>
                <w:szCs w:val="22"/>
                <w:lang w:val="ru-RU"/>
              </w:rPr>
              <w:t xml:space="preserve"> балл</w:t>
            </w:r>
            <w:r w:rsidR="00ED4238">
              <w:rPr>
                <w:rFonts w:ascii="Times New Roman" w:hAnsi="Times New Roman"/>
                <w:sz w:val="22"/>
                <w:szCs w:val="22"/>
                <w:lang w:val="ru-RU"/>
              </w:rPr>
              <w:t>ов</w:t>
            </w:r>
            <w:r w:rsidRPr="00A923D1">
              <w:rPr>
                <w:rFonts w:ascii="Times New Roman" w:hAnsi="Times New Roman"/>
                <w:sz w:val="22"/>
                <w:szCs w:val="22"/>
                <w:lang w:val="ru-RU"/>
              </w:rPr>
              <w:t>.</w:t>
            </w:r>
          </w:p>
          <w:p w:rsidR="00AF0AC9" w:rsidRPr="00A923D1" w:rsidRDefault="00AF0AC9" w:rsidP="0086521D">
            <w:pPr>
              <w:pStyle w:val="afff6"/>
              <w:ind w:left="0"/>
              <w:rPr>
                <w:rFonts w:ascii="Times New Roman" w:hAnsi="Times New Roman"/>
                <w:sz w:val="22"/>
                <w:szCs w:val="22"/>
                <w:lang w:val="ru-RU"/>
              </w:rPr>
            </w:pPr>
            <w:r w:rsidRPr="00A923D1">
              <w:rPr>
                <w:rFonts w:ascii="Times New Roman" w:hAnsi="Times New Roman"/>
                <w:sz w:val="22"/>
                <w:szCs w:val="22"/>
                <w:lang w:val="ru-RU"/>
              </w:rPr>
              <w:t>Наи</w:t>
            </w:r>
            <w:r w:rsidR="000D272F">
              <w:rPr>
                <w:rFonts w:ascii="Times New Roman" w:hAnsi="Times New Roman"/>
                <w:sz w:val="22"/>
                <w:szCs w:val="22"/>
                <w:lang w:val="ru-RU"/>
              </w:rPr>
              <w:t>меньшая</w:t>
            </w:r>
            <w:r w:rsidRPr="00A923D1">
              <w:rPr>
                <w:rFonts w:ascii="Times New Roman" w:hAnsi="Times New Roman"/>
                <w:sz w:val="22"/>
                <w:szCs w:val="22"/>
                <w:lang w:val="ru-RU"/>
              </w:rPr>
              <w:t xml:space="preserve"> цена – наименьший балл</w:t>
            </w:r>
          </w:p>
        </w:tc>
        <w:tc>
          <w:tcPr>
            <w:tcW w:w="3686" w:type="dxa"/>
            <w:vAlign w:val="center"/>
          </w:tcPr>
          <w:p w:rsidR="00AF0AC9" w:rsidRPr="00A923D1" w:rsidRDefault="00AF0AC9" w:rsidP="001A0EDA">
            <w:pPr>
              <w:pStyle w:val="afff6"/>
              <w:ind w:left="0"/>
              <w:rPr>
                <w:rFonts w:ascii="Times New Roman" w:hAnsi="Times New Roman"/>
                <w:i/>
                <w:sz w:val="22"/>
                <w:szCs w:val="22"/>
                <w:lang w:val="ru-RU"/>
              </w:rPr>
            </w:pPr>
            <w:r w:rsidRPr="00A923D1">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A923D1" w:rsidRDefault="00AF0AC9" w:rsidP="00AF0AC9">
      <w:pPr>
        <w:rPr>
          <w:rFonts w:ascii="Times New Roman" w:hAnsi="Times New Roman"/>
          <w:sz w:val="22"/>
          <w:szCs w:val="22"/>
          <w:lang w:val="ru-RU"/>
        </w:rPr>
      </w:pPr>
    </w:p>
    <w:p w:rsidR="00AF0AC9" w:rsidRPr="00A923D1" w:rsidRDefault="009E19B3" w:rsidP="009E19B3">
      <w:pPr>
        <w:ind w:firstLine="567"/>
        <w:jc w:val="both"/>
        <w:rPr>
          <w:rFonts w:ascii="Times New Roman" w:hAnsi="Times New Roman"/>
          <w:i/>
          <w:sz w:val="22"/>
          <w:szCs w:val="22"/>
          <w:lang w:val="ru-RU"/>
        </w:rPr>
      </w:pPr>
      <w:r w:rsidRPr="00A923D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технической оценки.</w:t>
      </w:r>
    </w:p>
    <w:p w:rsidR="001C6D9C" w:rsidRPr="00A923D1" w:rsidRDefault="001C6D9C" w:rsidP="00AF0AC9">
      <w:pPr>
        <w:rPr>
          <w:rFonts w:ascii="Times New Roman" w:hAnsi="Times New Roman"/>
          <w:sz w:val="22"/>
          <w:szCs w:val="22"/>
          <w:lang w:val="ru-RU"/>
        </w:rPr>
      </w:pPr>
    </w:p>
    <w:p w:rsidR="00D577F6" w:rsidRPr="00A923D1" w:rsidRDefault="00D577F6" w:rsidP="00AF0AC9">
      <w:pPr>
        <w:rPr>
          <w:rFonts w:ascii="Times New Roman" w:hAnsi="Times New Roman"/>
          <w:sz w:val="22"/>
          <w:szCs w:val="22"/>
          <w:lang w:val="ru-RU"/>
        </w:rPr>
      </w:pPr>
    </w:p>
    <w:p w:rsidR="001C6D9C" w:rsidRPr="00A923D1" w:rsidRDefault="002C2F82" w:rsidP="002C2F82">
      <w:pPr>
        <w:jc w:val="center"/>
        <w:rPr>
          <w:rFonts w:ascii="Times New Roman" w:hAnsi="Times New Roman"/>
          <w:b/>
          <w:sz w:val="22"/>
          <w:szCs w:val="22"/>
          <w:u w:val="single"/>
          <w:lang w:val="ru-RU"/>
        </w:rPr>
      </w:pPr>
      <w:r w:rsidRPr="00A923D1">
        <w:rPr>
          <w:rFonts w:ascii="Times New Roman" w:hAnsi="Times New Roman"/>
          <w:b/>
          <w:sz w:val="22"/>
          <w:szCs w:val="22"/>
          <w:u w:val="single"/>
          <w:lang w:val="ru-RU"/>
        </w:rPr>
        <w:t xml:space="preserve">Относительные </w:t>
      </w:r>
      <w:r w:rsidR="001C6D9C" w:rsidRPr="00A923D1">
        <w:rPr>
          <w:rFonts w:ascii="Times New Roman" w:hAnsi="Times New Roman"/>
          <w:b/>
          <w:sz w:val="22"/>
          <w:szCs w:val="22"/>
          <w:u w:val="single"/>
          <w:lang w:val="ru-RU"/>
        </w:rPr>
        <w:t>количественные показатели по важности технических и ценовых параметров предложений участников.</w:t>
      </w:r>
    </w:p>
    <w:p w:rsidR="002C2F82" w:rsidRPr="00A923D1" w:rsidRDefault="002C2F82" w:rsidP="001C6D9C">
      <w:pPr>
        <w:jc w:val="both"/>
        <w:rPr>
          <w:rFonts w:ascii="Times New Roman" w:hAnsi="Times New Roman"/>
          <w:i/>
          <w:sz w:val="22"/>
          <w:szCs w:val="22"/>
          <w:highlight w:val="yellow"/>
          <w:lang w:val="ru-RU"/>
        </w:rPr>
      </w:pPr>
    </w:p>
    <w:p w:rsidR="002C2F82" w:rsidRPr="00A923D1" w:rsidRDefault="002C2F82" w:rsidP="002C2F82">
      <w:pPr>
        <w:ind w:firstLine="540"/>
        <w:jc w:val="right"/>
        <w:rPr>
          <w:rFonts w:ascii="Times New Roman" w:hAnsi="Times New Roman"/>
          <w:i/>
          <w:sz w:val="22"/>
          <w:szCs w:val="22"/>
          <w:lang w:val="ru-RU"/>
        </w:rPr>
      </w:pPr>
      <w:r w:rsidRPr="00A923D1">
        <w:rPr>
          <w:rFonts w:ascii="Times New Roman" w:hAnsi="Times New Roman"/>
          <w:i/>
          <w:sz w:val="22"/>
          <w:szCs w:val="22"/>
          <w:lang w:val="ru-RU"/>
        </w:rPr>
        <w:t>Таблица №5</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5876"/>
        <w:gridCol w:w="3118"/>
      </w:tblGrid>
      <w:tr w:rsidR="002C2F82" w:rsidRPr="00A923D1" w:rsidTr="002C2F82">
        <w:tc>
          <w:tcPr>
            <w:tcW w:w="0" w:type="auto"/>
            <w:vAlign w:val="center"/>
          </w:tcPr>
          <w:p w:rsidR="002C2F82" w:rsidRPr="00A923D1" w:rsidRDefault="002C2F82" w:rsidP="00053BB0">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w:t>
            </w:r>
          </w:p>
        </w:tc>
        <w:tc>
          <w:tcPr>
            <w:tcW w:w="5876" w:type="dxa"/>
            <w:vAlign w:val="center"/>
          </w:tcPr>
          <w:p w:rsidR="002C2F82" w:rsidRPr="00A923D1" w:rsidRDefault="002C2F82" w:rsidP="00053BB0">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Критерий</w:t>
            </w:r>
          </w:p>
        </w:tc>
        <w:tc>
          <w:tcPr>
            <w:tcW w:w="3118" w:type="dxa"/>
            <w:vAlign w:val="center"/>
          </w:tcPr>
          <w:p w:rsidR="002C2F82" w:rsidRPr="00A923D1" w:rsidRDefault="002C2F82" w:rsidP="00053BB0">
            <w:pPr>
              <w:pStyle w:val="afff6"/>
              <w:ind w:left="0"/>
              <w:jc w:val="center"/>
              <w:rPr>
                <w:rFonts w:ascii="Times New Roman" w:hAnsi="Times New Roman"/>
                <w:b/>
                <w:sz w:val="22"/>
                <w:szCs w:val="22"/>
                <w:lang w:val="ru-RU"/>
              </w:rPr>
            </w:pPr>
            <w:r w:rsidRPr="00A923D1">
              <w:rPr>
                <w:rFonts w:ascii="Times New Roman" w:hAnsi="Times New Roman"/>
                <w:b/>
                <w:sz w:val="22"/>
                <w:szCs w:val="22"/>
                <w:lang w:val="ru-RU"/>
              </w:rPr>
              <w:t>Оценка</w:t>
            </w:r>
          </w:p>
        </w:tc>
      </w:tr>
      <w:tr w:rsidR="002C2F82" w:rsidRPr="00A923D1" w:rsidTr="002C2F82">
        <w:tc>
          <w:tcPr>
            <w:tcW w:w="0" w:type="auto"/>
            <w:vAlign w:val="center"/>
          </w:tcPr>
          <w:p w:rsidR="002C2F82" w:rsidRPr="00A923D1" w:rsidRDefault="002C2F82" w:rsidP="00053BB0">
            <w:pPr>
              <w:pStyle w:val="afff6"/>
              <w:ind w:left="0"/>
              <w:rPr>
                <w:rFonts w:ascii="Times New Roman" w:hAnsi="Times New Roman"/>
                <w:sz w:val="22"/>
                <w:szCs w:val="22"/>
                <w:lang w:val="ru-RU"/>
              </w:rPr>
            </w:pPr>
            <w:r w:rsidRPr="00A923D1">
              <w:rPr>
                <w:rFonts w:ascii="Times New Roman" w:hAnsi="Times New Roman"/>
                <w:sz w:val="22"/>
                <w:szCs w:val="22"/>
                <w:lang w:val="ru-RU"/>
              </w:rPr>
              <w:t>1</w:t>
            </w:r>
          </w:p>
        </w:tc>
        <w:tc>
          <w:tcPr>
            <w:tcW w:w="5876" w:type="dxa"/>
            <w:vAlign w:val="center"/>
          </w:tcPr>
          <w:p w:rsidR="002C2F82" w:rsidRPr="00A923D1" w:rsidRDefault="002C2F82" w:rsidP="00053BB0">
            <w:pPr>
              <w:pStyle w:val="afff6"/>
              <w:ind w:left="0"/>
              <w:rPr>
                <w:rFonts w:ascii="Times New Roman" w:hAnsi="Times New Roman"/>
                <w:sz w:val="22"/>
                <w:szCs w:val="22"/>
                <w:lang w:val="ru-RU"/>
              </w:rPr>
            </w:pPr>
            <w:r w:rsidRPr="00A923D1">
              <w:rPr>
                <w:rFonts w:ascii="Times New Roman" w:hAnsi="Times New Roman"/>
                <w:i/>
                <w:sz w:val="22"/>
                <w:szCs w:val="22"/>
                <w:lang w:val="ru-RU"/>
              </w:rPr>
              <w:t>Количественный показатель технико-квалификационной части</w:t>
            </w:r>
          </w:p>
        </w:tc>
        <w:tc>
          <w:tcPr>
            <w:tcW w:w="3118" w:type="dxa"/>
            <w:vAlign w:val="center"/>
          </w:tcPr>
          <w:p w:rsidR="002C2F82" w:rsidRPr="00A923D1" w:rsidRDefault="00053BB0" w:rsidP="00053BB0">
            <w:pPr>
              <w:pStyle w:val="afff6"/>
              <w:ind w:left="0"/>
              <w:rPr>
                <w:rFonts w:ascii="Times New Roman" w:hAnsi="Times New Roman"/>
                <w:sz w:val="22"/>
                <w:szCs w:val="22"/>
                <w:lang w:val="ru-RU"/>
              </w:rPr>
            </w:pPr>
            <w:r w:rsidRPr="00A923D1">
              <w:rPr>
                <w:rFonts w:ascii="Times New Roman" w:hAnsi="Times New Roman"/>
                <w:i/>
                <w:sz w:val="22"/>
                <w:szCs w:val="22"/>
              </w:rPr>
              <w:t>7</w:t>
            </w:r>
            <w:r w:rsidR="002C2F82" w:rsidRPr="00A923D1">
              <w:rPr>
                <w:rFonts w:ascii="Times New Roman" w:hAnsi="Times New Roman"/>
                <w:i/>
                <w:sz w:val="22"/>
                <w:szCs w:val="22"/>
                <w:lang w:val="ru-RU"/>
              </w:rPr>
              <w:t>0%</w:t>
            </w:r>
          </w:p>
        </w:tc>
      </w:tr>
      <w:tr w:rsidR="002C2F82" w:rsidRPr="00A923D1" w:rsidTr="002C2F82">
        <w:tc>
          <w:tcPr>
            <w:tcW w:w="0" w:type="auto"/>
            <w:vAlign w:val="center"/>
          </w:tcPr>
          <w:p w:rsidR="002C2F82" w:rsidRPr="00A923D1" w:rsidRDefault="00053BB0" w:rsidP="00053BB0">
            <w:pPr>
              <w:pStyle w:val="afff6"/>
              <w:ind w:left="0"/>
              <w:rPr>
                <w:rFonts w:ascii="Times New Roman" w:hAnsi="Times New Roman"/>
                <w:sz w:val="22"/>
                <w:szCs w:val="22"/>
              </w:rPr>
            </w:pPr>
            <w:r w:rsidRPr="00A923D1">
              <w:rPr>
                <w:rFonts w:ascii="Times New Roman" w:hAnsi="Times New Roman"/>
                <w:sz w:val="22"/>
                <w:szCs w:val="22"/>
              </w:rPr>
              <w:t>2</w:t>
            </w:r>
          </w:p>
        </w:tc>
        <w:tc>
          <w:tcPr>
            <w:tcW w:w="5876" w:type="dxa"/>
            <w:vAlign w:val="center"/>
          </w:tcPr>
          <w:p w:rsidR="002C2F82" w:rsidRPr="00A923D1" w:rsidRDefault="002C2F82" w:rsidP="00053BB0">
            <w:pPr>
              <w:pStyle w:val="afff6"/>
              <w:ind w:left="0"/>
              <w:rPr>
                <w:rFonts w:ascii="Times New Roman" w:hAnsi="Times New Roman"/>
                <w:sz w:val="22"/>
                <w:szCs w:val="22"/>
                <w:lang w:val="ru-RU"/>
              </w:rPr>
            </w:pPr>
            <w:r w:rsidRPr="00A923D1">
              <w:rPr>
                <w:rFonts w:ascii="Times New Roman" w:hAnsi="Times New Roman"/>
                <w:i/>
                <w:sz w:val="22"/>
                <w:szCs w:val="22"/>
                <w:lang w:val="ru-RU"/>
              </w:rPr>
              <w:t>Количественный показатель ценовой части</w:t>
            </w:r>
          </w:p>
        </w:tc>
        <w:tc>
          <w:tcPr>
            <w:tcW w:w="3118" w:type="dxa"/>
            <w:vAlign w:val="center"/>
          </w:tcPr>
          <w:p w:rsidR="002C2F82" w:rsidRPr="00A923D1" w:rsidRDefault="00053BB0" w:rsidP="00053BB0">
            <w:pPr>
              <w:pStyle w:val="afff6"/>
              <w:ind w:left="0"/>
              <w:rPr>
                <w:rFonts w:ascii="Times New Roman" w:hAnsi="Times New Roman"/>
                <w:sz w:val="22"/>
                <w:szCs w:val="22"/>
                <w:lang w:val="ru-RU"/>
              </w:rPr>
            </w:pPr>
            <w:r w:rsidRPr="00A923D1">
              <w:rPr>
                <w:rFonts w:ascii="Times New Roman" w:hAnsi="Times New Roman"/>
                <w:i/>
                <w:sz w:val="22"/>
                <w:szCs w:val="22"/>
              </w:rPr>
              <w:t>3</w:t>
            </w:r>
            <w:r w:rsidR="002C2F82" w:rsidRPr="00A923D1">
              <w:rPr>
                <w:rFonts w:ascii="Times New Roman" w:hAnsi="Times New Roman"/>
                <w:i/>
                <w:sz w:val="22"/>
                <w:szCs w:val="22"/>
                <w:lang w:val="ru-RU"/>
              </w:rPr>
              <w:t>0%</w:t>
            </w:r>
          </w:p>
        </w:tc>
      </w:tr>
    </w:tbl>
    <w:p w:rsidR="002C2F82" w:rsidRPr="00A923D1" w:rsidRDefault="002C2F82" w:rsidP="001C6D9C">
      <w:pPr>
        <w:jc w:val="both"/>
        <w:rPr>
          <w:rFonts w:ascii="Times New Roman" w:hAnsi="Times New Roman"/>
          <w:i/>
          <w:sz w:val="22"/>
          <w:szCs w:val="22"/>
          <w:highlight w:val="yellow"/>
          <w:lang w:val="ru-RU"/>
        </w:rPr>
      </w:pPr>
    </w:p>
    <w:p w:rsidR="00AF0AC9" w:rsidRPr="00A923D1" w:rsidRDefault="00AF0AC9">
      <w:pPr>
        <w:rPr>
          <w:rFonts w:ascii="Times New Roman" w:hAnsi="Times New Roman"/>
          <w:b/>
          <w:sz w:val="22"/>
          <w:szCs w:val="22"/>
          <w:lang w:val="ru-RU"/>
        </w:rPr>
      </w:pPr>
      <w:r w:rsidRPr="00A923D1">
        <w:rPr>
          <w:rFonts w:ascii="Times New Roman" w:hAnsi="Times New Roman"/>
          <w:b/>
          <w:sz w:val="22"/>
          <w:szCs w:val="22"/>
          <w:lang w:val="ru-RU"/>
        </w:rPr>
        <w:br w:type="page"/>
      </w:r>
    </w:p>
    <w:p w:rsidR="00A42F30" w:rsidRPr="00A923D1" w:rsidRDefault="00A42F30" w:rsidP="00466253">
      <w:pPr>
        <w:pStyle w:val="afff6"/>
        <w:numPr>
          <w:ilvl w:val="0"/>
          <w:numId w:val="5"/>
        </w:numPr>
        <w:jc w:val="center"/>
        <w:rPr>
          <w:rFonts w:ascii="Times New Roman" w:hAnsi="Times New Roman"/>
          <w:b/>
          <w:sz w:val="22"/>
          <w:szCs w:val="22"/>
          <w:lang w:val="ru-RU"/>
        </w:rPr>
      </w:pPr>
      <w:r w:rsidRPr="00A923D1">
        <w:rPr>
          <w:rFonts w:ascii="Times New Roman" w:hAnsi="Times New Roman"/>
          <w:b/>
          <w:sz w:val="22"/>
          <w:szCs w:val="22"/>
          <w:lang w:val="ru-RU"/>
        </w:rPr>
        <w:lastRenderedPageBreak/>
        <w:t xml:space="preserve">ТЕХНИЧЕСКАЯ ЧАСТЬ </w:t>
      </w:r>
    </w:p>
    <w:p w:rsidR="00A42F30" w:rsidRPr="00A923D1" w:rsidRDefault="00A42F30" w:rsidP="00A42F30">
      <w:pPr>
        <w:tabs>
          <w:tab w:val="left" w:pos="3900"/>
        </w:tabs>
        <w:jc w:val="center"/>
        <w:rPr>
          <w:rFonts w:ascii="Times New Roman" w:hAnsi="Times New Roman"/>
          <w:sz w:val="22"/>
          <w:szCs w:val="22"/>
          <w:lang w:val="ru-RU"/>
        </w:rPr>
      </w:pPr>
    </w:p>
    <w:p w:rsidR="00A42F30" w:rsidRPr="00A923D1" w:rsidRDefault="00A42F30" w:rsidP="00A42F30">
      <w:pPr>
        <w:autoSpaceDE w:val="0"/>
        <w:autoSpaceDN w:val="0"/>
        <w:adjustRightInd w:val="0"/>
        <w:jc w:val="center"/>
        <w:rPr>
          <w:rFonts w:ascii="Times New Roman" w:hAnsi="Times New Roman"/>
          <w:b/>
          <w:bCs/>
          <w:sz w:val="22"/>
          <w:szCs w:val="22"/>
          <w:lang w:val="ru-RU"/>
        </w:rPr>
      </w:pPr>
      <w:r w:rsidRPr="00A923D1">
        <w:rPr>
          <w:rFonts w:ascii="Times New Roman" w:hAnsi="Times New Roman"/>
          <w:b/>
          <w:bCs/>
          <w:sz w:val="22"/>
          <w:szCs w:val="22"/>
          <w:lang w:val="ru-RU"/>
        </w:rPr>
        <w:t>ТЕХНИЧЕСКОЕ ЗАДАНИЕ</w:t>
      </w:r>
    </w:p>
    <w:p w:rsidR="00A923D1" w:rsidRDefault="00A923D1" w:rsidP="009372D5">
      <w:pPr>
        <w:jc w:val="both"/>
        <w:rPr>
          <w:rFonts w:ascii="Times New Roman" w:eastAsia="Calibri" w:hAnsi="Times New Roman"/>
          <w:sz w:val="22"/>
          <w:szCs w:val="22"/>
          <w:lang w:val="ru-RU"/>
        </w:rPr>
      </w:pPr>
    </w:p>
    <w:p w:rsidR="007A37A9" w:rsidRPr="007A37A9" w:rsidRDefault="009372D5" w:rsidP="007A37A9">
      <w:pPr>
        <w:jc w:val="both"/>
        <w:rPr>
          <w:sz w:val="22"/>
          <w:szCs w:val="22"/>
          <w:lang w:val="ru-RU"/>
        </w:rPr>
      </w:pPr>
      <w:r w:rsidRPr="00A923D1">
        <w:rPr>
          <w:rFonts w:ascii="Times New Roman" w:eastAsia="Calibri" w:hAnsi="Times New Roman"/>
          <w:sz w:val="22"/>
          <w:szCs w:val="22"/>
          <w:lang w:val="ru-RU"/>
        </w:rPr>
        <w:tab/>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84"/>
        <w:gridCol w:w="5159"/>
      </w:tblGrid>
      <w:tr w:rsidR="007A37A9" w:rsidRPr="007A37A9"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b/>
                <w:sz w:val="22"/>
                <w:szCs w:val="22"/>
                <w:lang w:val="ru-RU"/>
              </w:rPr>
            </w:pPr>
            <w:r w:rsidRPr="007A37A9">
              <w:rPr>
                <w:rFonts w:ascii="Times New Roman" w:eastAsia="Calibri" w:hAnsi="Times New Roman"/>
                <w:b/>
                <w:sz w:val="22"/>
                <w:szCs w:val="22"/>
                <w:lang w:val="ru-RU"/>
              </w:rPr>
              <w:t>№</w:t>
            </w:r>
          </w:p>
          <w:p w:rsidR="007A37A9" w:rsidRPr="007A37A9" w:rsidRDefault="007A37A9" w:rsidP="007A37A9">
            <w:pPr>
              <w:jc w:val="both"/>
              <w:rPr>
                <w:rFonts w:ascii="Times New Roman" w:eastAsia="Calibri" w:hAnsi="Times New Roman"/>
                <w:b/>
                <w:sz w:val="22"/>
                <w:szCs w:val="22"/>
                <w:lang w:val="ru-RU"/>
              </w:rPr>
            </w:pPr>
            <w:r w:rsidRPr="007A37A9">
              <w:rPr>
                <w:rFonts w:ascii="Times New Roman" w:eastAsia="Calibri" w:hAnsi="Times New Roman"/>
                <w:b/>
                <w:sz w:val="22"/>
                <w:szCs w:val="22"/>
                <w:lang w:val="ru-RU"/>
              </w:rPr>
              <w:t>п/п</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b/>
                <w:sz w:val="22"/>
                <w:szCs w:val="22"/>
                <w:lang w:val="ru-RU"/>
              </w:rPr>
            </w:pPr>
            <w:r w:rsidRPr="007A37A9">
              <w:rPr>
                <w:rFonts w:ascii="Times New Roman" w:eastAsia="Calibri" w:hAnsi="Times New Roman"/>
                <w:b/>
                <w:sz w:val="22"/>
                <w:szCs w:val="22"/>
                <w:lang w:val="ru-RU"/>
              </w:rPr>
              <w:t>Наименование требований</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b/>
                <w:sz w:val="22"/>
                <w:szCs w:val="22"/>
                <w:lang w:val="ru-RU"/>
              </w:rPr>
            </w:pPr>
            <w:r w:rsidRPr="007A37A9">
              <w:rPr>
                <w:rFonts w:ascii="Times New Roman" w:eastAsia="Calibri" w:hAnsi="Times New Roman"/>
                <w:b/>
                <w:sz w:val="22"/>
                <w:szCs w:val="22"/>
                <w:lang w:val="ru-RU"/>
              </w:rPr>
              <w:t>Содержание технического задания</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1</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Наименование и цели использования выполняемых работ и оказываемых услуг с указанием основных технико-экономических показателей</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1.1 Оказание услуги по годовому техническому обслуживанию лифтов фирмы «</w:t>
            </w:r>
            <w:r w:rsidRPr="007A37A9">
              <w:rPr>
                <w:rFonts w:ascii="Times New Roman" w:eastAsia="Calibri" w:hAnsi="Times New Roman"/>
                <w:sz w:val="22"/>
                <w:szCs w:val="22"/>
              </w:rPr>
              <w:t>KONE</w:t>
            </w:r>
            <w:r w:rsidRPr="007A37A9">
              <w:rPr>
                <w:rFonts w:ascii="Times New Roman" w:eastAsia="Calibri" w:hAnsi="Times New Roman"/>
                <w:sz w:val="22"/>
                <w:szCs w:val="22"/>
                <w:lang w:val="ru-RU"/>
              </w:rPr>
              <w:t>» в количестве 12 шт. в здании Центрального офиса АО «</w:t>
            </w:r>
            <w:proofErr w:type="spellStart"/>
            <w:r w:rsidRPr="007A37A9">
              <w:rPr>
                <w:rFonts w:ascii="Times New Roman" w:eastAsia="Calibri" w:hAnsi="Times New Roman"/>
                <w:sz w:val="22"/>
                <w:szCs w:val="22"/>
                <w:lang w:val="ru-RU"/>
              </w:rPr>
              <w:t>Узнацбанк</w:t>
            </w:r>
            <w:proofErr w:type="spellEnd"/>
            <w:r w:rsidRPr="007A37A9">
              <w:rPr>
                <w:rFonts w:ascii="Times New Roman" w:eastAsia="Calibri" w:hAnsi="Times New Roman"/>
                <w:sz w:val="22"/>
                <w:szCs w:val="22"/>
                <w:lang w:val="ru-RU"/>
              </w:rPr>
              <w:t xml:space="preserve">». </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2</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Основание для реализаций проекта, в рамках которого производится закупка</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Рапорт о необходимости приобретения услуг по обслуживанию лифтов, утвержденный Заместителем Председателя Правления.</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59" w:type="dxa"/>
            <w:tcBorders>
              <w:top w:val="single" w:sz="4" w:space="0" w:color="auto"/>
              <w:left w:val="single" w:sz="4" w:space="0" w:color="auto"/>
              <w:bottom w:val="single" w:sz="4" w:space="0" w:color="auto"/>
              <w:right w:val="single" w:sz="4" w:space="0" w:color="auto"/>
            </w:tcBorders>
            <w:vAlign w:val="center"/>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3.1 ТО-1. Работы проводимые 1 раз в 15 дней:</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3.1.1. Проверка и регулировка створок дверей кабины.</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3.1.2. Регулировка движения кареток автоматических дверей.</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3.1.3. Проверка и регулировка действия створок и дверного контакта.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3.1.4. Чистка и регулировка с частичной разборкой тормозной катушки.</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 ТО-2. Работы, проводимые 1 раз в месяц.</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3.2.1. Прочистка башмаков кабины и противовеса.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3.2.2. Проверка и регулировка точности остановки кабины.</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3.2.3. Проверка креплений каркаса кабины лифта.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3.2.4. Прочистка смазывающего аппарата.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3.2.5.</w:t>
            </w:r>
            <w:r>
              <w:rPr>
                <w:rFonts w:ascii="Times New Roman" w:eastAsia="Calibri" w:hAnsi="Times New Roman"/>
                <w:sz w:val="22"/>
                <w:szCs w:val="22"/>
                <w:lang w:val="ru-RU"/>
              </w:rPr>
              <w:t xml:space="preserve"> </w:t>
            </w:r>
            <w:r w:rsidRPr="007A37A9">
              <w:rPr>
                <w:rFonts w:ascii="Times New Roman" w:eastAsia="Calibri" w:hAnsi="Times New Roman"/>
                <w:sz w:val="22"/>
                <w:szCs w:val="22"/>
                <w:lang w:val="ru-RU"/>
              </w:rPr>
              <w:t>Очистка натяжного устройства.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3.2.6. Ревизия концевого выключателя.</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3.2.7. Ревизия вызывного аппарата.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3.2.8. Ревизия поста управления кабины.</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 ТО-3. Работы проводимые 2 раза в год.</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3.3.1. Очистка направляющих кабины и противовеса.</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3.3.2. Выявления дефектов лебедки с канатоведущим шкивом.</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3.3.3 Ревизия ограничителя скорости.</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3.3.4. Устранение искривления направляющих.</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3.3.5. Очистка шахт глухих.</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3.3.6 Выявленные дефекты устраняются сразу.</w:t>
            </w:r>
          </w:p>
          <w:p w:rsidR="007A37A9" w:rsidRPr="007A37A9" w:rsidRDefault="007A37A9" w:rsidP="007A37A9">
            <w:pPr>
              <w:jc w:val="both"/>
              <w:rPr>
                <w:rFonts w:ascii="Times New Roman" w:eastAsia="Calibri" w:hAnsi="Times New Roman"/>
                <w:sz w:val="22"/>
                <w:szCs w:val="22"/>
                <w:lang w:val="ru-RU"/>
              </w:rPr>
            </w:pP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4</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Место выполнения работ и оказания услуг с указанием конкретного адреса (адресов)</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Адрес 100084, г. Ташкент, </w:t>
            </w:r>
            <w:proofErr w:type="spellStart"/>
            <w:r w:rsidRPr="007A37A9">
              <w:rPr>
                <w:rFonts w:ascii="Times New Roman" w:eastAsia="Calibri" w:hAnsi="Times New Roman"/>
                <w:sz w:val="22"/>
                <w:szCs w:val="22"/>
                <w:lang w:val="ru-RU"/>
              </w:rPr>
              <w:t>Юнусабадский</w:t>
            </w:r>
            <w:proofErr w:type="spellEnd"/>
            <w:r w:rsidRPr="007A37A9">
              <w:rPr>
                <w:rFonts w:ascii="Times New Roman" w:eastAsia="Calibri" w:hAnsi="Times New Roman"/>
                <w:sz w:val="22"/>
                <w:szCs w:val="22"/>
                <w:lang w:val="ru-RU"/>
              </w:rPr>
              <w:t xml:space="preserve"> район, проспект Амира Тимура 101.</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5</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Требования к участнику исходя из сложности оказываемых услуг</w:t>
            </w:r>
          </w:p>
        </w:tc>
        <w:tc>
          <w:tcPr>
            <w:tcW w:w="5159" w:type="dxa"/>
            <w:tcBorders>
              <w:top w:val="single" w:sz="4" w:space="0" w:color="auto"/>
              <w:left w:val="single" w:sz="4" w:space="0" w:color="auto"/>
              <w:bottom w:val="single" w:sz="4" w:space="0" w:color="auto"/>
              <w:right w:val="single" w:sz="4" w:space="0" w:color="auto"/>
            </w:tcBorders>
            <w:vAlign w:val="center"/>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Основные требования к участникам:</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Гарантийное письмо о сохранении конфиденциальности.</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Разрешение «</w:t>
            </w:r>
            <w:proofErr w:type="spellStart"/>
            <w:r w:rsidRPr="007A37A9">
              <w:rPr>
                <w:rFonts w:ascii="Times New Roman" w:eastAsia="Calibri" w:hAnsi="Times New Roman"/>
                <w:sz w:val="22"/>
                <w:szCs w:val="22"/>
                <w:lang w:val="ru-RU"/>
              </w:rPr>
              <w:t>Саноатконтехназорат</w:t>
            </w:r>
            <w:proofErr w:type="spellEnd"/>
            <w:r w:rsidRPr="007A37A9">
              <w:rPr>
                <w:rFonts w:ascii="Times New Roman" w:eastAsia="Calibri" w:hAnsi="Times New Roman"/>
                <w:sz w:val="22"/>
                <w:szCs w:val="22"/>
                <w:lang w:val="ru-RU"/>
              </w:rPr>
              <w:t>» направо занятия данным видом деятельности.</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Наличие в штате у Исполнителя не менее двух квалифицированных специалистов, имеющих опыт работы по специальности не менее 5-ти лет.</w:t>
            </w:r>
          </w:p>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Обязательная организация круглосуточного дежурства специалистов в здании Головного офиса АО «</w:t>
            </w:r>
            <w:proofErr w:type="spellStart"/>
            <w:r w:rsidRPr="007A37A9">
              <w:rPr>
                <w:rFonts w:ascii="Times New Roman" w:eastAsia="Calibri" w:hAnsi="Times New Roman"/>
                <w:sz w:val="22"/>
                <w:szCs w:val="22"/>
                <w:lang w:val="ru-RU"/>
              </w:rPr>
              <w:t>Узнацбанка</w:t>
            </w:r>
            <w:proofErr w:type="spellEnd"/>
            <w:r w:rsidRPr="007A37A9">
              <w:rPr>
                <w:rFonts w:ascii="Times New Roman" w:eastAsia="Calibri" w:hAnsi="Times New Roman"/>
                <w:sz w:val="22"/>
                <w:szCs w:val="22"/>
                <w:lang w:val="ru-RU"/>
              </w:rPr>
              <w:t xml:space="preserve">» </w:t>
            </w:r>
          </w:p>
          <w:p w:rsidR="007A37A9" w:rsidRPr="007A37A9" w:rsidRDefault="007A37A9" w:rsidP="007A37A9">
            <w:pPr>
              <w:jc w:val="both"/>
              <w:rPr>
                <w:rFonts w:ascii="Times New Roman" w:eastAsia="Calibri" w:hAnsi="Times New Roman"/>
                <w:sz w:val="22"/>
                <w:szCs w:val="22"/>
                <w:lang w:val="ru-RU"/>
              </w:rPr>
            </w:pP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lastRenderedPageBreak/>
              <w:t>6</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Безопасность выполнения работ и оказания услуг, и их результатов</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Исполнитель несет полную ответственность за конфиденциальность полученной информации, за технику безопасности при выполнении работ, пожарную безопасность,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банка</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7</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Объем предоставления гарантии качества работ, услуг </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Гарантия качества оказываемых услуг предоставляется Исполнителем на весь объем оказанных услуг.</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8</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Услуги по техническому обслуживанию лифтов фирмы «</w:t>
            </w:r>
            <w:r w:rsidRPr="007A37A9">
              <w:rPr>
                <w:rFonts w:ascii="Times New Roman" w:eastAsia="Calibri" w:hAnsi="Times New Roman"/>
                <w:sz w:val="22"/>
                <w:szCs w:val="22"/>
              </w:rPr>
              <w:t>KONE</w:t>
            </w:r>
            <w:r w:rsidRPr="007A37A9">
              <w:rPr>
                <w:rFonts w:ascii="Times New Roman" w:eastAsia="Calibri" w:hAnsi="Times New Roman"/>
                <w:sz w:val="22"/>
                <w:szCs w:val="22"/>
                <w:lang w:val="ru-RU"/>
              </w:rPr>
              <w:t>» в количестве 12штук в здании Центрального офиса АО «</w:t>
            </w:r>
            <w:proofErr w:type="spellStart"/>
            <w:r w:rsidRPr="007A37A9">
              <w:rPr>
                <w:rFonts w:ascii="Times New Roman" w:eastAsia="Calibri" w:hAnsi="Times New Roman"/>
                <w:sz w:val="22"/>
                <w:szCs w:val="22"/>
                <w:lang w:val="ru-RU"/>
              </w:rPr>
              <w:t>Узнацбанк</w:t>
            </w:r>
            <w:proofErr w:type="spellEnd"/>
            <w:r w:rsidRPr="007A37A9">
              <w:rPr>
                <w:rFonts w:ascii="Times New Roman" w:eastAsia="Calibri" w:hAnsi="Times New Roman"/>
                <w:sz w:val="22"/>
                <w:szCs w:val="22"/>
                <w:lang w:val="ru-RU"/>
              </w:rPr>
              <w:t>» оказываются в течение календарного года с даты подписания договора</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9</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Составление (формат) и язык отчетной документаций и способы передачи сообщения между Заказчиком и Исполнителем</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Все взаимоотношения осуществляются в письменном виде на русском языке. Все договоренности оформляются в письменном виде с подписанием уполномоченными лицами Сторон.</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10</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Порядок сдачи и приемки результатов работ и услуг. Указываются мероприятия по обеспечению сдачи и приемки результатов работ и услуг по каждому этапу выполнения ив целом, содержание отчетной, технической и иной документаций, подлежащей оформлению и сдачи по каждому этапу и в целом (требование испытаний, контрольных пусков, подписание актов технического контроля, иных документов при сдаче работ и услуг)</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r w:rsidR="007A37A9" w:rsidRPr="00F55EDC" w:rsidTr="007A37A9">
        <w:tc>
          <w:tcPr>
            <w:tcW w:w="560"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11</w:t>
            </w:r>
          </w:p>
        </w:tc>
        <w:tc>
          <w:tcPr>
            <w:tcW w:w="4084"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Требования по передаче Заказчику технических и иных документов по завершению и сдаче результатов работ и услуг.</w:t>
            </w:r>
          </w:p>
        </w:tc>
        <w:tc>
          <w:tcPr>
            <w:tcW w:w="5159" w:type="dxa"/>
            <w:tcBorders>
              <w:top w:val="single" w:sz="4" w:space="0" w:color="auto"/>
              <w:left w:val="single" w:sz="4" w:space="0" w:color="auto"/>
              <w:bottom w:val="single" w:sz="4" w:space="0" w:color="auto"/>
              <w:right w:val="single" w:sz="4" w:space="0" w:color="auto"/>
            </w:tcBorders>
            <w:vAlign w:val="center"/>
            <w:hideMark/>
          </w:tcPr>
          <w:p w:rsidR="007A37A9" w:rsidRPr="007A37A9" w:rsidRDefault="007A37A9" w:rsidP="007A37A9">
            <w:pPr>
              <w:jc w:val="both"/>
              <w:rPr>
                <w:rFonts w:ascii="Times New Roman" w:eastAsia="Calibri" w:hAnsi="Times New Roman"/>
                <w:sz w:val="22"/>
                <w:szCs w:val="22"/>
                <w:lang w:val="ru-RU"/>
              </w:rPr>
            </w:pPr>
            <w:r w:rsidRPr="007A37A9">
              <w:rPr>
                <w:rFonts w:ascii="Times New Roman" w:eastAsia="Calibri" w:hAnsi="Times New Roman"/>
                <w:sz w:val="22"/>
                <w:szCs w:val="22"/>
                <w:lang w:val="ru-RU"/>
              </w:rPr>
              <w:t xml:space="preserve"> Акт выполненных работ с подробным описанием проведенных мероприятий по техническому обслуживанию.</w:t>
            </w:r>
          </w:p>
        </w:tc>
      </w:tr>
    </w:tbl>
    <w:p w:rsidR="009372D5" w:rsidRPr="007A37A9" w:rsidRDefault="009372D5" w:rsidP="007A37A9">
      <w:pPr>
        <w:jc w:val="both"/>
        <w:rPr>
          <w:sz w:val="22"/>
          <w:szCs w:val="22"/>
          <w:lang w:val="ru-RU"/>
        </w:rPr>
      </w:pPr>
    </w:p>
    <w:p w:rsidR="009E19B3" w:rsidRPr="00A923D1" w:rsidRDefault="009E19B3">
      <w:pPr>
        <w:rPr>
          <w:rFonts w:ascii="Times New Roman" w:hAnsi="Times New Roman"/>
          <w:sz w:val="22"/>
          <w:szCs w:val="22"/>
          <w:lang w:val="ru-RU"/>
        </w:rPr>
      </w:pPr>
    </w:p>
    <w:p w:rsidR="009E19B3" w:rsidRPr="00A923D1" w:rsidRDefault="009E19B3">
      <w:pPr>
        <w:rPr>
          <w:rFonts w:ascii="Times New Roman" w:hAnsi="Times New Roman"/>
          <w:sz w:val="22"/>
          <w:szCs w:val="22"/>
          <w:lang w:val="ru-RU"/>
        </w:rPr>
      </w:pPr>
    </w:p>
    <w:p w:rsidR="009E19B3" w:rsidRPr="00A923D1" w:rsidRDefault="009E19B3">
      <w:pPr>
        <w:rPr>
          <w:rFonts w:ascii="Times New Roman" w:hAnsi="Times New Roman"/>
          <w:sz w:val="22"/>
          <w:szCs w:val="22"/>
          <w:lang w:val="ru-RU"/>
        </w:rPr>
      </w:pPr>
    </w:p>
    <w:p w:rsidR="00E57DB0" w:rsidRPr="00A923D1" w:rsidRDefault="00E57DB0">
      <w:pPr>
        <w:rPr>
          <w:rFonts w:ascii="Times New Roman" w:hAnsi="Times New Roman"/>
          <w:sz w:val="22"/>
          <w:szCs w:val="22"/>
          <w:lang w:val="ru-RU"/>
        </w:rPr>
      </w:pPr>
      <w:r w:rsidRPr="00A923D1">
        <w:rPr>
          <w:rFonts w:ascii="Times New Roman" w:hAnsi="Times New Roman"/>
          <w:sz w:val="22"/>
          <w:szCs w:val="22"/>
          <w:lang w:val="ru-RU"/>
        </w:rPr>
        <w:br w:type="page"/>
      </w:r>
    </w:p>
    <w:p w:rsidR="00A42F30" w:rsidRPr="00A923D1" w:rsidRDefault="00A42F30" w:rsidP="00466253">
      <w:pPr>
        <w:pStyle w:val="aff5"/>
        <w:numPr>
          <w:ilvl w:val="0"/>
          <w:numId w:val="5"/>
        </w:numPr>
        <w:jc w:val="center"/>
        <w:rPr>
          <w:rFonts w:ascii="Times New Roman" w:hAnsi="Times New Roman" w:cs="Times New Roman"/>
          <w:b/>
          <w:sz w:val="22"/>
          <w:szCs w:val="22"/>
        </w:rPr>
      </w:pPr>
      <w:r w:rsidRPr="00A923D1">
        <w:rPr>
          <w:rFonts w:ascii="Times New Roman" w:hAnsi="Times New Roman" w:cs="Times New Roman"/>
          <w:b/>
          <w:sz w:val="22"/>
          <w:szCs w:val="22"/>
        </w:rPr>
        <w:lastRenderedPageBreak/>
        <w:t>ЦЕНОВАЯ ЧАСТЬ</w:t>
      </w:r>
    </w:p>
    <w:p w:rsidR="002346FE" w:rsidRPr="00A923D1"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F55EDC" w:rsidTr="00466253">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62710D">
            <w:pPr>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525B28" w:rsidP="00466253">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7A37A9"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w:t>
            </w:r>
            <w:r w:rsidR="00111182" w:rsidRPr="00A923D1">
              <w:rPr>
                <w:rFonts w:ascii="Times New Roman" w:hAnsi="Times New Roman"/>
                <w:sz w:val="22"/>
                <w:szCs w:val="22"/>
                <w:lang w:val="ru-RU"/>
              </w:rPr>
              <w:t xml:space="preserve">24 </w:t>
            </w:r>
            <w:r>
              <w:rPr>
                <w:rFonts w:ascii="Times New Roman" w:hAnsi="Times New Roman"/>
                <w:sz w:val="22"/>
                <w:szCs w:val="22"/>
                <w:lang w:val="ru-RU"/>
              </w:rPr>
              <w:t>02</w:t>
            </w:r>
            <w:r w:rsidR="00111182" w:rsidRPr="00A923D1">
              <w:rPr>
                <w:rFonts w:ascii="Times New Roman" w:hAnsi="Times New Roman"/>
                <w:sz w:val="22"/>
                <w:szCs w:val="22"/>
                <w:lang w:val="ru-RU"/>
              </w:rPr>
              <w:t>0 000</w:t>
            </w:r>
            <w:r w:rsidR="00111182" w:rsidRPr="00A923D1">
              <w:rPr>
                <w:rFonts w:ascii="Times New Roman" w:hAnsi="Times New Roman"/>
                <w:b/>
                <w:sz w:val="22"/>
                <w:szCs w:val="22"/>
                <w:lang w:val="ru-RU"/>
              </w:rPr>
              <w:t xml:space="preserve"> </w:t>
            </w:r>
            <w:r w:rsidR="00111182" w:rsidRPr="00A923D1">
              <w:rPr>
                <w:rFonts w:ascii="Times New Roman" w:hAnsi="Times New Roman"/>
                <w:sz w:val="22"/>
                <w:szCs w:val="22"/>
                <w:lang w:val="ru-RU"/>
              </w:rPr>
              <w:t>(</w:t>
            </w:r>
            <w:r>
              <w:rPr>
                <w:rFonts w:ascii="Times New Roman" w:hAnsi="Times New Roman"/>
                <w:sz w:val="22"/>
                <w:szCs w:val="22"/>
                <w:lang w:val="ru-RU"/>
              </w:rPr>
              <w:t xml:space="preserve">Сто </w:t>
            </w:r>
            <w:r w:rsidR="00111182" w:rsidRPr="00A923D1">
              <w:rPr>
                <w:rFonts w:ascii="Times New Roman" w:hAnsi="Times New Roman"/>
                <w:sz w:val="22"/>
                <w:szCs w:val="22"/>
                <w:lang w:val="ru-RU"/>
              </w:rPr>
              <w:t xml:space="preserve">двадцать четыре миллионов </w:t>
            </w:r>
            <w:r>
              <w:rPr>
                <w:rFonts w:ascii="Times New Roman" w:hAnsi="Times New Roman"/>
                <w:sz w:val="22"/>
                <w:szCs w:val="22"/>
                <w:lang w:val="ru-RU"/>
              </w:rPr>
              <w:t>двадцать</w:t>
            </w:r>
            <w:r w:rsidR="00111182" w:rsidRPr="00A923D1">
              <w:rPr>
                <w:rFonts w:ascii="Times New Roman" w:hAnsi="Times New Roman"/>
                <w:sz w:val="22"/>
                <w:szCs w:val="22"/>
                <w:lang w:val="ru-RU"/>
              </w:rPr>
              <w:t xml:space="preserve"> тысяч) </w:t>
            </w:r>
            <w:proofErr w:type="spellStart"/>
            <w:r w:rsidR="00111182" w:rsidRPr="00A923D1">
              <w:rPr>
                <w:rFonts w:ascii="Times New Roman" w:hAnsi="Times New Roman"/>
                <w:sz w:val="22"/>
                <w:szCs w:val="22"/>
                <w:lang w:val="ru-RU"/>
              </w:rPr>
              <w:t>сум</w:t>
            </w:r>
            <w:proofErr w:type="spellEnd"/>
            <w:r w:rsidR="00111182" w:rsidRPr="00A923D1">
              <w:rPr>
                <w:rFonts w:ascii="Times New Roman" w:hAnsi="Times New Roman"/>
                <w:sz w:val="22"/>
                <w:szCs w:val="22"/>
                <w:lang w:val="ru-RU"/>
              </w:rPr>
              <w:t xml:space="preserve"> с учетом НДС</w:t>
            </w:r>
          </w:p>
        </w:tc>
      </w:tr>
      <w:tr w:rsidR="00A42F30" w:rsidRPr="00A923D1" w:rsidTr="00466253">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62710D">
            <w:pPr>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466253">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E07E0" w:rsidP="0062710D">
            <w:pPr>
              <w:autoSpaceDE w:val="0"/>
              <w:autoSpaceDN w:val="0"/>
              <w:adjustRightInd w:val="0"/>
              <w:jc w:val="both"/>
              <w:rPr>
                <w:rFonts w:ascii="Times New Roman" w:hAnsi="Times New Roman"/>
                <w:sz w:val="22"/>
                <w:szCs w:val="22"/>
                <w:lang w:val="ru-RU"/>
              </w:rPr>
            </w:pPr>
            <w:r w:rsidRPr="00A923D1">
              <w:rPr>
                <w:rFonts w:ascii="Times New Roman" w:hAnsi="Times New Roman"/>
                <w:sz w:val="22"/>
                <w:szCs w:val="22"/>
                <w:lang w:val="ru-RU"/>
              </w:rPr>
              <w:t>Собственные средства</w:t>
            </w:r>
          </w:p>
        </w:tc>
      </w:tr>
      <w:tr w:rsidR="00A42F30" w:rsidRPr="00F55EDC" w:rsidTr="00466253">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62710D">
            <w:pPr>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466253">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Условия оплаты</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A923D1" w:rsidRDefault="00111182" w:rsidP="009E19B3">
            <w:pPr>
              <w:autoSpaceDE w:val="0"/>
              <w:autoSpaceDN w:val="0"/>
              <w:adjustRightInd w:val="0"/>
              <w:jc w:val="both"/>
              <w:rPr>
                <w:rFonts w:ascii="Times New Roman" w:hAnsi="Times New Roman"/>
                <w:sz w:val="22"/>
                <w:szCs w:val="22"/>
                <w:lang w:val="ru-RU"/>
              </w:rPr>
            </w:pPr>
            <w:r w:rsidRPr="00A923D1">
              <w:rPr>
                <w:rFonts w:ascii="Times New Roman" w:hAnsi="Times New Roman"/>
                <w:bCs/>
                <w:sz w:val="22"/>
                <w:szCs w:val="22"/>
                <w:lang w:val="ru-RU"/>
              </w:rPr>
              <w:t>Расчеты за выполненные услуги производятся ежемесячно в течение 10 банковских дней, следующих за отчетным</w:t>
            </w:r>
          </w:p>
        </w:tc>
      </w:tr>
      <w:tr w:rsidR="00A42F30" w:rsidRPr="00A923D1" w:rsidTr="00466253">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62710D">
            <w:pPr>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A923D1" w:rsidRDefault="00A42F30" w:rsidP="00466253">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A923D1" w:rsidRDefault="002346FE" w:rsidP="00111182">
            <w:pPr>
              <w:rPr>
                <w:rFonts w:ascii="Times New Roman" w:hAnsi="Times New Roman"/>
                <w:sz w:val="22"/>
                <w:szCs w:val="22"/>
                <w:lang w:val="ru-RU"/>
              </w:rPr>
            </w:pPr>
            <w:r w:rsidRPr="00A923D1">
              <w:rPr>
                <w:rFonts w:ascii="Times New Roman" w:hAnsi="Times New Roman"/>
                <w:sz w:val="22"/>
                <w:szCs w:val="22"/>
                <w:lang w:val="ru-RU"/>
              </w:rPr>
              <w:t xml:space="preserve">Узбекский </w:t>
            </w:r>
            <w:proofErr w:type="spellStart"/>
            <w:r w:rsidRPr="00A923D1">
              <w:rPr>
                <w:rFonts w:ascii="Times New Roman" w:hAnsi="Times New Roman"/>
                <w:sz w:val="22"/>
                <w:szCs w:val="22"/>
                <w:lang w:val="ru-RU"/>
              </w:rPr>
              <w:t>сум</w:t>
            </w:r>
            <w:proofErr w:type="spellEnd"/>
          </w:p>
        </w:tc>
      </w:tr>
      <w:tr w:rsidR="00E0617F" w:rsidRPr="00A923D1" w:rsidTr="00466253">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A923D1" w:rsidRDefault="009E19B3" w:rsidP="00E0617F">
            <w:pPr>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A923D1" w:rsidRDefault="00E0617F" w:rsidP="00466253">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 xml:space="preserve">Сроки </w:t>
            </w:r>
            <w:r w:rsidR="00B867A7" w:rsidRPr="00A923D1">
              <w:rPr>
                <w:rFonts w:ascii="Times New Roman" w:hAnsi="Times New Roman"/>
                <w:sz w:val="22"/>
                <w:szCs w:val="22"/>
                <w:lang w:val="ru-RU"/>
              </w:rPr>
              <w:t>оказания услуг</w:t>
            </w:r>
            <w:r w:rsidRPr="00A923D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A923D1" w:rsidRDefault="00111182" w:rsidP="00E0617F">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12 месяцев</w:t>
            </w:r>
          </w:p>
        </w:tc>
      </w:tr>
      <w:tr w:rsidR="00E0617F" w:rsidRPr="00F55EDC" w:rsidTr="00466253">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A923D1" w:rsidRDefault="009E19B3" w:rsidP="00E0617F">
            <w:pPr>
              <w:autoSpaceDE w:val="0"/>
              <w:autoSpaceDN w:val="0"/>
              <w:adjustRightInd w:val="0"/>
              <w:jc w:val="center"/>
              <w:rPr>
                <w:rFonts w:ascii="Times New Roman" w:hAnsi="Times New Roman"/>
                <w:sz w:val="22"/>
                <w:szCs w:val="22"/>
                <w:lang w:val="ru-RU"/>
              </w:rPr>
            </w:pPr>
            <w:r w:rsidRPr="00A923D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A923D1" w:rsidRDefault="00E0617F" w:rsidP="00466253">
            <w:pPr>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A923D1" w:rsidRDefault="00433C8E" w:rsidP="00433C8E">
            <w:pPr>
              <w:tabs>
                <w:tab w:val="left" w:pos="1410"/>
              </w:tabs>
              <w:autoSpaceDE w:val="0"/>
              <w:autoSpaceDN w:val="0"/>
              <w:adjustRightInd w:val="0"/>
              <w:rPr>
                <w:rFonts w:ascii="Times New Roman" w:hAnsi="Times New Roman"/>
                <w:sz w:val="22"/>
                <w:szCs w:val="22"/>
                <w:lang w:val="ru-RU"/>
              </w:rPr>
            </w:pPr>
            <w:r w:rsidRPr="00A923D1">
              <w:rPr>
                <w:rFonts w:ascii="Times New Roman" w:hAnsi="Times New Roman"/>
                <w:sz w:val="22"/>
                <w:szCs w:val="22"/>
                <w:lang w:val="ru-RU"/>
              </w:rPr>
              <w:t>не менее 90 дней с момента окончания приема предложений</w:t>
            </w:r>
          </w:p>
        </w:tc>
      </w:tr>
    </w:tbl>
    <w:p w:rsidR="009E19B3" w:rsidRDefault="009E19B3" w:rsidP="00942958">
      <w:pPr>
        <w:pStyle w:val="aff5"/>
        <w:spacing w:line="230" w:lineRule="auto"/>
        <w:jc w:val="center"/>
        <w:rPr>
          <w:rFonts w:ascii="Times New Roman" w:hAnsi="Times New Roman"/>
        </w:rPr>
      </w:pPr>
    </w:p>
    <w:p w:rsidR="00883AA3" w:rsidRDefault="00A42F30" w:rsidP="00942958">
      <w:pPr>
        <w:pStyle w:val="aff5"/>
        <w:spacing w:line="230" w:lineRule="auto"/>
        <w:jc w:val="center"/>
        <w:rPr>
          <w:rFonts w:ascii="Times New Roman" w:hAnsi="Times New Roman"/>
        </w:rPr>
      </w:pPr>
      <w:r w:rsidRPr="00E40656">
        <w:rPr>
          <w:rFonts w:ascii="Times New Roman" w:hAnsi="Times New Roman"/>
        </w:rPr>
        <w:br w:type="page"/>
      </w:r>
    </w:p>
    <w:p w:rsidR="00883AA3" w:rsidRPr="00A923D1" w:rsidRDefault="00883AA3" w:rsidP="00466253">
      <w:pPr>
        <w:pStyle w:val="aff5"/>
        <w:numPr>
          <w:ilvl w:val="0"/>
          <w:numId w:val="5"/>
        </w:numPr>
        <w:jc w:val="center"/>
        <w:rPr>
          <w:rFonts w:ascii="Times New Roman" w:hAnsi="Times New Roman" w:cs="Times New Roman"/>
          <w:b/>
          <w:sz w:val="22"/>
          <w:szCs w:val="22"/>
        </w:rPr>
      </w:pPr>
      <w:r w:rsidRPr="00A923D1">
        <w:rPr>
          <w:rFonts w:ascii="Times New Roman" w:hAnsi="Times New Roman" w:cs="Times New Roman"/>
          <w:b/>
          <w:sz w:val="22"/>
          <w:szCs w:val="22"/>
        </w:rPr>
        <w:lastRenderedPageBreak/>
        <w:t>ПРОЕКТ ДОГОВОРА</w:t>
      </w:r>
    </w:p>
    <w:p w:rsidR="00E57DB0" w:rsidRPr="00A923D1" w:rsidRDefault="00E57DB0" w:rsidP="00E57DB0">
      <w:pPr>
        <w:pStyle w:val="afff6"/>
        <w:keepNext/>
        <w:widowControl w:val="0"/>
        <w:suppressAutoHyphens/>
        <w:spacing w:before="240" w:after="120"/>
        <w:ind w:left="0"/>
        <w:jc w:val="center"/>
        <w:rPr>
          <w:rFonts w:ascii="Times New Roman" w:hAnsi="Times New Roman"/>
          <w:sz w:val="22"/>
          <w:szCs w:val="22"/>
          <w:lang w:val="ru-RU"/>
        </w:rPr>
      </w:pPr>
      <w:r w:rsidRPr="00A923D1">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833C2C" w:rsidRPr="00A923D1" w:rsidRDefault="00833C2C" w:rsidP="00942958">
      <w:pPr>
        <w:pStyle w:val="aff5"/>
        <w:spacing w:line="230" w:lineRule="auto"/>
        <w:jc w:val="center"/>
        <w:rPr>
          <w:rFonts w:ascii="Times New Roman" w:hAnsi="Times New Roman" w:cs="Times New Roman"/>
          <w:b/>
          <w:sz w:val="22"/>
          <w:szCs w:val="22"/>
          <w:lang w:eastAsia="ru-RU"/>
        </w:rPr>
      </w:pPr>
      <w:r w:rsidRPr="00A923D1">
        <w:rPr>
          <w:rFonts w:ascii="Times New Roman" w:hAnsi="Times New Roman" w:cs="Times New Roman"/>
          <w:b/>
          <w:sz w:val="22"/>
          <w:szCs w:val="22"/>
          <w:lang w:eastAsia="ru-RU"/>
        </w:rPr>
        <w:t>ДОГОВОР № _____</w:t>
      </w:r>
    </w:p>
    <w:p w:rsidR="00833C2C" w:rsidRPr="00A923D1" w:rsidRDefault="00833C2C" w:rsidP="00833C2C">
      <w:pPr>
        <w:spacing w:line="230" w:lineRule="auto"/>
        <w:ind w:firstLine="720"/>
        <w:rPr>
          <w:rFonts w:ascii="Times New Roman" w:hAnsi="Times New Roman"/>
          <w:sz w:val="22"/>
          <w:szCs w:val="22"/>
          <w:highlight w:val="yellow"/>
          <w:lang w:val="ru-RU" w:eastAsia="ru-RU"/>
        </w:rPr>
      </w:pPr>
    </w:p>
    <w:p w:rsidR="00111182" w:rsidRPr="00A923D1" w:rsidRDefault="00111182" w:rsidP="00111182">
      <w:pPr>
        <w:jc w:val="center"/>
        <w:rPr>
          <w:rFonts w:ascii="Times New Roman" w:hAnsi="Times New Roman"/>
          <w:sz w:val="22"/>
          <w:szCs w:val="22"/>
          <w:lang w:val="ru-RU"/>
        </w:rPr>
      </w:pPr>
      <w:r w:rsidRPr="00A923D1">
        <w:rPr>
          <w:rFonts w:ascii="Times New Roman" w:hAnsi="Times New Roman"/>
          <w:sz w:val="22"/>
          <w:szCs w:val="22"/>
          <w:lang w:val="ru-RU"/>
        </w:rPr>
        <w:t xml:space="preserve">г. Ташкент </w:t>
      </w:r>
      <w:r w:rsidRPr="00A923D1">
        <w:rPr>
          <w:rFonts w:ascii="Times New Roman" w:hAnsi="Times New Roman"/>
          <w:sz w:val="22"/>
          <w:szCs w:val="22"/>
          <w:lang w:val="ru-RU"/>
        </w:rPr>
        <w:tab/>
      </w:r>
      <w:r w:rsidRPr="00A923D1">
        <w:rPr>
          <w:rFonts w:ascii="Times New Roman" w:hAnsi="Times New Roman"/>
          <w:sz w:val="22"/>
          <w:szCs w:val="22"/>
          <w:lang w:val="ru-RU"/>
        </w:rPr>
        <w:tab/>
      </w:r>
      <w:r w:rsidRPr="00A923D1">
        <w:rPr>
          <w:rFonts w:ascii="Times New Roman" w:hAnsi="Times New Roman"/>
          <w:sz w:val="22"/>
          <w:szCs w:val="22"/>
          <w:lang w:val="ru-RU"/>
        </w:rPr>
        <w:tab/>
      </w:r>
      <w:r w:rsidRPr="00A923D1">
        <w:rPr>
          <w:rFonts w:ascii="Times New Roman" w:hAnsi="Times New Roman"/>
          <w:sz w:val="22"/>
          <w:szCs w:val="22"/>
          <w:lang w:val="ru-RU"/>
        </w:rPr>
        <w:tab/>
      </w:r>
      <w:r w:rsidRPr="00A923D1">
        <w:rPr>
          <w:rFonts w:ascii="Times New Roman" w:hAnsi="Times New Roman"/>
          <w:sz w:val="22"/>
          <w:szCs w:val="22"/>
          <w:lang w:val="ru-RU"/>
        </w:rPr>
        <w:tab/>
      </w:r>
      <w:r w:rsidRPr="00A923D1">
        <w:rPr>
          <w:rFonts w:ascii="Times New Roman" w:hAnsi="Times New Roman"/>
          <w:sz w:val="22"/>
          <w:szCs w:val="22"/>
          <w:lang w:val="ru-RU"/>
        </w:rPr>
        <w:tab/>
      </w:r>
      <w:r w:rsidRPr="00A923D1">
        <w:rPr>
          <w:rFonts w:ascii="Times New Roman" w:hAnsi="Times New Roman"/>
          <w:sz w:val="22"/>
          <w:szCs w:val="22"/>
          <w:lang w:val="ru-RU"/>
        </w:rPr>
        <w:tab/>
      </w:r>
      <w:r w:rsidRPr="00A923D1">
        <w:rPr>
          <w:rFonts w:ascii="Times New Roman" w:hAnsi="Times New Roman"/>
          <w:sz w:val="22"/>
          <w:szCs w:val="22"/>
          <w:lang w:val="ru-RU"/>
        </w:rPr>
        <w:tab/>
        <w:t>«___» _______ 2022г.</w:t>
      </w:r>
    </w:p>
    <w:p w:rsidR="00111182" w:rsidRPr="00A923D1" w:rsidRDefault="00111182" w:rsidP="00111182">
      <w:pPr>
        <w:jc w:val="both"/>
        <w:rPr>
          <w:rFonts w:ascii="Times New Roman" w:hAnsi="Times New Roman"/>
          <w:sz w:val="22"/>
          <w:szCs w:val="22"/>
          <w:lang w:val="ru-RU"/>
        </w:rPr>
      </w:pPr>
    </w:p>
    <w:p w:rsidR="00111182" w:rsidRPr="00A923D1" w:rsidRDefault="00111182" w:rsidP="00111182">
      <w:pPr>
        <w:spacing w:after="240"/>
        <w:ind w:firstLine="567"/>
        <w:jc w:val="both"/>
        <w:rPr>
          <w:rFonts w:ascii="Times New Roman" w:hAnsi="Times New Roman"/>
          <w:sz w:val="22"/>
          <w:szCs w:val="22"/>
          <w:lang w:val="ru-RU"/>
        </w:rPr>
      </w:pPr>
      <w:r w:rsidRPr="00A923D1">
        <w:rPr>
          <w:rFonts w:ascii="Times New Roman" w:hAnsi="Times New Roman"/>
          <w:b/>
          <w:sz w:val="22"/>
          <w:szCs w:val="22"/>
          <w:lang w:val="ru-RU"/>
        </w:rPr>
        <w:t>АО «Национальный банк внешнеэкономической деятельности Республики Узбекистан»,</w:t>
      </w:r>
      <w:r w:rsidRPr="00A923D1">
        <w:rPr>
          <w:rFonts w:ascii="Times New Roman" w:hAnsi="Times New Roman"/>
          <w:sz w:val="22"/>
          <w:szCs w:val="22"/>
          <w:lang w:val="ru-RU"/>
        </w:rPr>
        <w:t xml:space="preserve"> именуемый в дальнейшем </w:t>
      </w:r>
      <w:r w:rsidRPr="00A923D1">
        <w:rPr>
          <w:rFonts w:ascii="Times New Roman" w:hAnsi="Times New Roman"/>
          <w:b/>
          <w:sz w:val="22"/>
          <w:szCs w:val="22"/>
          <w:lang w:val="ru-RU"/>
        </w:rPr>
        <w:t>«Заказчик»</w:t>
      </w:r>
      <w:r w:rsidRPr="00A923D1">
        <w:rPr>
          <w:rFonts w:ascii="Times New Roman" w:hAnsi="Times New Roman"/>
          <w:sz w:val="22"/>
          <w:szCs w:val="22"/>
          <w:lang w:val="ru-RU"/>
        </w:rPr>
        <w:t xml:space="preserve">, в лице, действующего на основании доверенности № _____________ от ______________., с одной стороны и ___________________________________________ именуемое в дальнейшем </w:t>
      </w:r>
      <w:r w:rsidRPr="00A923D1">
        <w:rPr>
          <w:rFonts w:ascii="Times New Roman" w:hAnsi="Times New Roman"/>
          <w:b/>
          <w:sz w:val="22"/>
          <w:szCs w:val="22"/>
          <w:lang w:val="ru-RU"/>
        </w:rPr>
        <w:t>«Исполнитель»</w:t>
      </w:r>
      <w:r w:rsidRPr="00A923D1">
        <w:rPr>
          <w:rFonts w:ascii="Times New Roman" w:hAnsi="Times New Roman"/>
          <w:sz w:val="22"/>
          <w:szCs w:val="22"/>
          <w:lang w:val="ru-RU"/>
        </w:rPr>
        <w:t>, в лице _____________________________________. действующего на основании Устава, заключили настоящий договор (далее - Договор) о нижеследующем:</w:t>
      </w:r>
    </w:p>
    <w:p w:rsidR="00111182" w:rsidRPr="00A923D1" w:rsidRDefault="00111182" w:rsidP="00111182">
      <w:pPr>
        <w:spacing w:after="240"/>
        <w:ind w:firstLine="567"/>
        <w:jc w:val="center"/>
        <w:rPr>
          <w:rFonts w:ascii="Times New Roman" w:hAnsi="Times New Roman"/>
          <w:b/>
          <w:sz w:val="22"/>
          <w:szCs w:val="22"/>
          <w:lang w:val="ru-RU"/>
        </w:rPr>
      </w:pPr>
      <w:r w:rsidRPr="00A923D1">
        <w:rPr>
          <w:rFonts w:ascii="Times New Roman" w:hAnsi="Times New Roman"/>
          <w:b/>
          <w:sz w:val="22"/>
          <w:szCs w:val="22"/>
          <w:lang w:val="ru-RU"/>
        </w:rPr>
        <w:t>1. Предмет договора</w:t>
      </w:r>
    </w:p>
    <w:p w:rsidR="00111182" w:rsidRPr="00A923D1" w:rsidRDefault="00111182" w:rsidP="00111182">
      <w:pPr>
        <w:pStyle w:val="af2"/>
        <w:spacing w:after="240"/>
        <w:ind w:left="0" w:firstLine="567"/>
        <w:jc w:val="both"/>
        <w:rPr>
          <w:sz w:val="22"/>
          <w:szCs w:val="22"/>
          <w:lang w:val="ru-RU"/>
        </w:rPr>
      </w:pPr>
      <w:r w:rsidRPr="00A923D1">
        <w:rPr>
          <w:sz w:val="22"/>
          <w:szCs w:val="22"/>
          <w:lang w:val="ru-RU"/>
        </w:rPr>
        <w:t xml:space="preserve">1.1. В соответствии с Техническим Заданием проведенного Отбора на </w:t>
      </w:r>
      <w:r w:rsidR="007A37A9">
        <w:rPr>
          <w:sz w:val="22"/>
          <w:szCs w:val="22"/>
          <w:lang w:val="ru-RU"/>
        </w:rPr>
        <w:t>о</w:t>
      </w:r>
      <w:r w:rsidR="007A37A9" w:rsidRPr="00497C2F">
        <w:rPr>
          <w:bCs/>
          <w:iCs/>
          <w:sz w:val="20"/>
          <w:lang w:val="ru-RU" w:eastAsia="ru-RU"/>
        </w:rPr>
        <w:t>казание услуги по годовому техническому обслуживанию лифтов фирмы «KONE» в количестве 12 шт. в здании Центрального офиса АО «Национального Банка внешнеэкономической деятельности Республики Узбекистан»</w:t>
      </w:r>
      <w:r w:rsidRPr="00A923D1">
        <w:rPr>
          <w:sz w:val="22"/>
          <w:szCs w:val="22"/>
          <w:lang w:val="ru-RU"/>
        </w:rPr>
        <w:t xml:space="preserve">, Заказчик поручает и оплачивает </w:t>
      </w:r>
      <w:r w:rsidR="007A37A9">
        <w:rPr>
          <w:sz w:val="22"/>
          <w:szCs w:val="22"/>
          <w:lang w:val="ru-RU"/>
        </w:rPr>
        <w:t xml:space="preserve">технической </w:t>
      </w:r>
      <w:r w:rsidRPr="00A923D1">
        <w:rPr>
          <w:sz w:val="22"/>
          <w:szCs w:val="22"/>
          <w:lang w:val="ru-RU"/>
        </w:rPr>
        <w:t xml:space="preserve">обслуживание </w:t>
      </w:r>
      <w:r w:rsidR="007A37A9">
        <w:rPr>
          <w:sz w:val="22"/>
          <w:szCs w:val="22"/>
          <w:lang w:val="ru-RU"/>
        </w:rPr>
        <w:t>лифтов</w:t>
      </w:r>
      <w:r w:rsidR="007A37A9" w:rsidRPr="007A37A9">
        <w:rPr>
          <w:sz w:val="22"/>
          <w:szCs w:val="22"/>
          <w:lang w:val="ru-RU"/>
        </w:rPr>
        <w:t xml:space="preserve"> </w:t>
      </w:r>
      <w:r w:rsidR="007A37A9">
        <w:rPr>
          <w:sz w:val="22"/>
          <w:szCs w:val="22"/>
          <w:lang w:val="ru-RU"/>
        </w:rPr>
        <w:t>фирмы «</w:t>
      </w:r>
      <w:r w:rsidR="007A37A9">
        <w:rPr>
          <w:sz w:val="22"/>
          <w:szCs w:val="22"/>
          <w:lang w:val="en-US"/>
        </w:rPr>
        <w:t>KONE</w:t>
      </w:r>
      <w:r w:rsidR="007A37A9">
        <w:rPr>
          <w:sz w:val="22"/>
          <w:szCs w:val="22"/>
          <w:lang w:val="ru-RU"/>
        </w:rPr>
        <w:t>»</w:t>
      </w:r>
      <w:r w:rsidRPr="00A923D1">
        <w:rPr>
          <w:sz w:val="22"/>
          <w:szCs w:val="22"/>
          <w:lang w:val="ru-RU"/>
        </w:rPr>
        <w:t xml:space="preserve">, а Исполнитель принимает на себя обязательство и выполняет следующие работы (услуги) в здании Головного офиса Заказчика, расположенного по адресу - г. Ташкент, проспект Амира </w:t>
      </w:r>
      <w:proofErr w:type="spellStart"/>
      <w:r w:rsidRPr="00A923D1">
        <w:rPr>
          <w:sz w:val="22"/>
          <w:szCs w:val="22"/>
          <w:lang w:val="ru-RU"/>
        </w:rPr>
        <w:t>Темура</w:t>
      </w:r>
      <w:proofErr w:type="spellEnd"/>
      <w:r w:rsidRPr="00A923D1">
        <w:rPr>
          <w:sz w:val="22"/>
          <w:szCs w:val="22"/>
          <w:lang w:val="ru-RU"/>
        </w:rPr>
        <w:t>, 101:</w:t>
      </w:r>
    </w:p>
    <w:tbl>
      <w:tblPr>
        <w:tblW w:w="9356" w:type="dxa"/>
        <w:tblInd w:w="30" w:type="dxa"/>
        <w:tblLayout w:type="fixed"/>
        <w:tblCellMar>
          <w:left w:w="30" w:type="dxa"/>
          <w:right w:w="30" w:type="dxa"/>
        </w:tblCellMar>
        <w:tblLook w:val="04A0" w:firstRow="1" w:lastRow="0" w:firstColumn="1" w:lastColumn="0" w:noHBand="0" w:noVBand="1"/>
      </w:tblPr>
      <w:tblGrid>
        <w:gridCol w:w="567"/>
        <w:gridCol w:w="5670"/>
        <w:gridCol w:w="3119"/>
      </w:tblGrid>
      <w:tr w:rsidR="00111182" w:rsidRPr="00A923D1" w:rsidTr="00A923D1">
        <w:trPr>
          <w:trHeight w:val="394"/>
        </w:trPr>
        <w:tc>
          <w:tcPr>
            <w:tcW w:w="567" w:type="dxa"/>
            <w:tcBorders>
              <w:top w:val="single" w:sz="6" w:space="0" w:color="auto"/>
              <w:left w:val="single" w:sz="6" w:space="0" w:color="auto"/>
              <w:bottom w:val="single" w:sz="6" w:space="0" w:color="auto"/>
              <w:right w:val="single" w:sz="6" w:space="0" w:color="auto"/>
            </w:tcBorders>
            <w:vAlign w:val="center"/>
            <w:hideMark/>
          </w:tcPr>
          <w:p w:rsidR="00111182" w:rsidRPr="00A923D1" w:rsidRDefault="00111182" w:rsidP="00A923D1">
            <w:pPr>
              <w:autoSpaceDE w:val="0"/>
              <w:autoSpaceDN w:val="0"/>
              <w:adjustRightInd w:val="0"/>
              <w:jc w:val="center"/>
              <w:rPr>
                <w:rFonts w:ascii="Times New Roman" w:hAnsi="Times New Roman"/>
                <w:b/>
                <w:bCs/>
                <w:color w:val="000000"/>
                <w:sz w:val="22"/>
                <w:szCs w:val="22"/>
                <w:lang w:val="ru-RU" w:eastAsia="ru-RU"/>
              </w:rPr>
            </w:pPr>
            <w:r w:rsidRPr="00A923D1">
              <w:rPr>
                <w:rFonts w:ascii="Times New Roman" w:hAnsi="Times New Roman"/>
                <w:b/>
                <w:bCs/>
                <w:color w:val="000000"/>
                <w:sz w:val="22"/>
                <w:szCs w:val="22"/>
                <w:lang w:val="ru-RU" w:eastAsia="ru-RU"/>
              </w:rPr>
              <w:t>№</w:t>
            </w:r>
          </w:p>
        </w:tc>
        <w:tc>
          <w:tcPr>
            <w:tcW w:w="5670" w:type="dxa"/>
            <w:tcBorders>
              <w:top w:val="single" w:sz="6" w:space="0" w:color="auto"/>
              <w:left w:val="single" w:sz="6" w:space="0" w:color="auto"/>
              <w:bottom w:val="single" w:sz="6" w:space="0" w:color="auto"/>
              <w:right w:val="single" w:sz="6" w:space="0" w:color="auto"/>
            </w:tcBorders>
            <w:vAlign w:val="center"/>
            <w:hideMark/>
          </w:tcPr>
          <w:p w:rsidR="00111182" w:rsidRPr="00A923D1" w:rsidRDefault="00111182" w:rsidP="00A923D1">
            <w:pPr>
              <w:autoSpaceDE w:val="0"/>
              <w:autoSpaceDN w:val="0"/>
              <w:adjustRightInd w:val="0"/>
              <w:jc w:val="center"/>
              <w:rPr>
                <w:rFonts w:ascii="Times New Roman" w:hAnsi="Times New Roman"/>
                <w:b/>
                <w:bCs/>
                <w:color w:val="000000"/>
                <w:sz w:val="22"/>
                <w:szCs w:val="22"/>
                <w:lang w:val="ru-RU" w:eastAsia="ru-RU"/>
              </w:rPr>
            </w:pPr>
            <w:r w:rsidRPr="00A923D1">
              <w:rPr>
                <w:rFonts w:ascii="Times New Roman" w:hAnsi="Times New Roman"/>
                <w:b/>
                <w:bCs/>
                <w:color w:val="000000"/>
                <w:sz w:val="22"/>
                <w:szCs w:val="22"/>
                <w:lang w:val="ru-RU" w:eastAsia="ru-RU"/>
              </w:rPr>
              <w:t xml:space="preserve">Наименование услуг </w:t>
            </w:r>
          </w:p>
        </w:tc>
        <w:tc>
          <w:tcPr>
            <w:tcW w:w="3119" w:type="dxa"/>
            <w:tcBorders>
              <w:top w:val="single" w:sz="6" w:space="0" w:color="auto"/>
              <w:left w:val="single" w:sz="6" w:space="0" w:color="auto"/>
              <w:bottom w:val="single" w:sz="6" w:space="0" w:color="auto"/>
              <w:right w:val="single" w:sz="6" w:space="0" w:color="auto"/>
            </w:tcBorders>
            <w:vAlign w:val="center"/>
            <w:hideMark/>
          </w:tcPr>
          <w:p w:rsidR="00111182" w:rsidRPr="00A923D1" w:rsidRDefault="00111182" w:rsidP="00A923D1">
            <w:pPr>
              <w:autoSpaceDE w:val="0"/>
              <w:autoSpaceDN w:val="0"/>
              <w:adjustRightInd w:val="0"/>
              <w:jc w:val="center"/>
              <w:rPr>
                <w:rFonts w:ascii="Times New Roman" w:hAnsi="Times New Roman"/>
                <w:b/>
                <w:bCs/>
                <w:color w:val="000000"/>
                <w:sz w:val="22"/>
                <w:szCs w:val="22"/>
                <w:lang w:val="ru-RU" w:eastAsia="ru-RU"/>
              </w:rPr>
            </w:pPr>
            <w:r w:rsidRPr="00A923D1">
              <w:rPr>
                <w:rFonts w:ascii="Times New Roman" w:hAnsi="Times New Roman"/>
                <w:b/>
                <w:bCs/>
                <w:color w:val="000000"/>
                <w:sz w:val="22"/>
                <w:szCs w:val="22"/>
                <w:lang w:val="ru-RU" w:eastAsia="ru-RU"/>
              </w:rPr>
              <w:t xml:space="preserve">Условия выполнения/периодичность </w:t>
            </w:r>
          </w:p>
        </w:tc>
      </w:tr>
      <w:tr w:rsidR="00111182" w:rsidRPr="00A923D1" w:rsidTr="00A923D1">
        <w:trPr>
          <w:trHeight w:val="305"/>
        </w:trPr>
        <w:tc>
          <w:tcPr>
            <w:tcW w:w="567" w:type="dxa"/>
            <w:tcBorders>
              <w:top w:val="single" w:sz="6" w:space="0" w:color="auto"/>
              <w:left w:val="single" w:sz="6" w:space="0" w:color="auto"/>
              <w:bottom w:val="single" w:sz="6" w:space="0" w:color="auto"/>
              <w:right w:val="single" w:sz="6" w:space="0" w:color="auto"/>
            </w:tcBorders>
            <w:vAlign w:val="center"/>
            <w:hideMark/>
          </w:tcPr>
          <w:p w:rsidR="00111182" w:rsidRPr="00A923D1" w:rsidRDefault="00111182"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hideMark/>
          </w:tcPr>
          <w:p w:rsidR="00111182" w:rsidRPr="00B21A18" w:rsidRDefault="00B21A18" w:rsidP="00A923D1">
            <w:pPr>
              <w:autoSpaceDE w:val="0"/>
              <w:autoSpaceDN w:val="0"/>
              <w:adjustRightInd w:val="0"/>
              <w:rPr>
                <w:rFonts w:ascii="Times New Roman" w:hAnsi="Times New Roman"/>
                <w:color w:val="000000"/>
                <w:sz w:val="22"/>
                <w:szCs w:val="22"/>
                <w:lang w:val="ru-RU" w:eastAsia="ru-RU"/>
              </w:rPr>
            </w:pPr>
            <w:r w:rsidRPr="00B21A18">
              <w:rPr>
                <w:rFonts w:ascii="Times New Roman" w:hAnsi="Times New Roman"/>
                <w:sz w:val="22"/>
                <w:szCs w:val="22"/>
                <w:lang w:val="ru-RU" w:eastAsia="ru-RU"/>
              </w:rPr>
              <w:t>Проверка и регулировка створок дверей кабины</w:t>
            </w:r>
          </w:p>
        </w:tc>
        <w:tc>
          <w:tcPr>
            <w:tcW w:w="3119" w:type="dxa"/>
            <w:tcBorders>
              <w:top w:val="single" w:sz="6" w:space="0" w:color="auto"/>
              <w:left w:val="single" w:sz="6" w:space="0" w:color="auto"/>
              <w:bottom w:val="single" w:sz="6" w:space="0" w:color="auto"/>
              <w:right w:val="single" w:sz="6" w:space="0" w:color="auto"/>
            </w:tcBorders>
            <w:vAlign w:val="center"/>
          </w:tcPr>
          <w:p w:rsidR="00111182" w:rsidRPr="00A923D1" w:rsidRDefault="00111182" w:rsidP="00A923D1">
            <w:pPr>
              <w:autoSpaceDE w:val="0"/>
              <w:autoSpaceDN w:val="0"/>
              <w:adjustRightInd w:val="0"/>
              <w:jc w:val="center"/>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Один раз в</w:t>
            </w:r>
            <w:r w:rsidR="00B21A18">
              <w:rPr>
                <w:rFonts w:ascii="Times New Roman" w:hAnsi="Times New Roman"/>
                <w:color w:val="000000"/>
                <w:sz w:val="22"/>
                <w:szCs w:val="22"/>
                <w:lang w:val="ru-RU" w:eastAsia="ru-RU"/>
              </w:rPr>
              <w:t xml:space="preserve"> 15 дней</w:t>
            </w:r>
          </w:p>
        </w:tc>
      </w:tr>
      <w:tr w:rsidR="00111182" w:rsidRPr="00A923D1"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hideMark/>
          </w:tcPr>
          <w:p w:rsidR="00111182" w:rsidRPr="00A923D1" w:rsidRDefault="00111182"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hideMark/>
          </w:tcPr>
          <w:p w:rsidR="00111182" w:rsidRPr="00B21A18" w:rsidRDefault="00B21A18" w:rsidP="00A923D1">
            <w:pPr>
              <w:autoSpaceDE w:val="0"/>
              <w:autoSpaceDN w:val="0"/>
              <w:adjustRightInd w:val="0"/>
              <w:rPr>
                <w:rFonts w:ascii="Times New Roman" w:hAnsi="Times New Roman"/>
                <w:color w:val="000000"/>
                <w:sz w:val="22"/>
                <w:szCs w:val="22"/>
                <w:lang w:val="ru-RU" w:eastAsia="ru-RU"/>
              </w:rPr>
            </w:pPr>
            <w:r w:rsidRPr="00B21A18">
              <w:rPr>
                <w:rFonts w:ascii="Times New Roman" w:hAnsi="Times New Roman"/>
                <w:sz w:val="22"/>
                <w:szCs w:val="22"/>
                <w:lang w:val="ru-RU" w:eastAsia="ru-RU"/>
              </w:rPr>
              <w:t>Регулировка движения кареток автоматических дверей</w:t>
            </w:r>
          </w:p>
        </w:tc>
        <w:tc>
          <w:tcPr>
            <w:tcW w:w="3119" w:type="dxa"/>
            <w:tcBorders>
              <w:top w:val="single" w:sz="6" w:space="0" w:color="auto"/>
              <w:left w:val="single" w:sz="6" w:space="0" w:color="auto"/>
              <w:bottom w:val="single" w:sz="6" w:space="0" w:color="auto"/>
              <w:right w:val="single" w:sz="6" w:space="0" w:color="auto"/>
            </w:tcBorders>
            <w:vAlign w:val="center"/>
          </w:tcPr>
          <w:p w:rsidR="00111182" w:rsidRPr="00A923D1" w:rsidRDefault="00B21A18" w:rsidP="00A923D1">
            <w:pPr>
              <w:autoSpaceDE w:val="0"/>
              <w:autoSpaceDN w:val="0"/>
              <w:adjustRightInd w:val="0"/>
              <w:jc w:val="center"/>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Один раз в</w:t>
            </w:r>
            <w:r>
              <w:rPr>
                <w:rFonts w:ascii="Times New Roman" w:hAnsi="Times New Roman"/>
                <w:color w:val="000000"/>
                <w:sz w:val="22"/>
                <w:szCs w:val="22"/>
                <w:lang w:val="ru-RU" w:eastAsia="ru-RU"/>
              </w:rPr>
              <w:t xml:space="preserve"> 15 дней</w:t>
            </w:r>
          </w:p>
        </w:tc>
      </w:tr>
      <w:tr w:rsidR="00111182" w:rsidRPr="00A923D1"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111182" w:rsidRPr="00A923D1" w:rsidRDefault="00111182"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111182" w:rsidRPr="00B21A18" w:rsidRDefault="00B21A18" w:rsidP="00A923D1">
            <w:pPr>
              <w:autoSpaceDE w:val="0"/>
              <w:autoSpaceDN w:val="0"/>
              <w:adjustRightInd w:val="0"/>
              <w:rPr>
                <w:rFonts w:ascii="Times New Roman" w:hAnsi="Times New Roman"/>
                <w:color w:val="000000"/>
                <w:sz w:val="22"/>
                <w:szCs w:val="22"/>
                <w:lang w:val="ru-RU" w:eastAsia="ru-RU"/>
              </w:rPr>
            </w:pPr>
            <w:r w:rsidRPr="00B21A18">
              <w:rPr>
                <w:rFonts w:ascii="Times New Roman" w:hAnsi="Times New Roman"/>
                <w:sz w:val="22"/>
                <w:szCs w:val="22"/>
                <w:lang w:val="ru-RU" w:eastAsia="ru-RU"/>
              </w:rPr>
              <w:t>Проверка и регулировка действия створок и дверного контакта</w:t>
            </w:r>
          </w:p>
        </w:tc>
        <w:tc>
          <w:tcPr>
            <w:tcW w:w="3119" w:type="dxa"/>
            <w:tcBorders>
              <w:top w:val="single" w:sz="6" w:space="0" w:color="auto"/>
              <w:left w:val="single" w:sz="6" w:space="0" w:color="auto"/>
              <w:bottom w:val="single" w:sz="6" w:space="0" w:color="auto"/>
              <w:right w:val="single" w:sz="6" w:space="0" w:color="auto"/>
            </w:tcBorders>
            <w:vAlign w:val="center"/>
          </w:tcPr>
          <w:p w:rsidR="00111182" w:rsidRPr="00A923D1" w:rsidRDefault="00B21A18" w:rsidP="00A923D1">
            <w:pPr>
              <w:autoSpaceDE w:val="0"/>
              <w:autoSpaceDN w:val="0"/>
              <w:adjustRightInd w:val="0"/>
              <w:jc w:val="center"/>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Один раз в</w:t>
            </w:r>
            <w:r>
              <w:rPr>
                <w:rFonts w:ascii="Times New Roman" w:hAnsi="Times New Roman"/>
                <w:color w:val="000000"/>
                <w:sz w:val="22"/>
                <w:szCs w:val="22"/>
                <w:lang w:val="ru-RU" w:eastAsia="ru-RU"/>
              </w:rPr>
              <w:t xml:space="preserve"> 15 дней</w:t>
            </w:r>
          </w:p>
        </w:tc>
      </w:tr>
      <w:tr w:rsidR="00111182"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111182" w:rsidRPr="00A923D1" w:rsidRDefault="00111182"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111182" w:rsidRPr="00B21A18" w:rsidRDefault="00B21A18" w:rsidP="00A923D1">
            <w:pPr>
              <w:autoSpaceDE w:val="0"/>
              <w:autoSpaceDN w:val="0"/>
              <w:adjustRightInd w:val="0"/>
              <w:rPr>
                <w:rFonts w:ascii="Times New Roman" w:hAnsi="Times New Roman"/>
                <w:color w:val="000000"/>
                <w:sz w:val="22"/>
                <w:szCs w:val="22"/>
                <w:lang w:val="ru-RU" w:eastAsia="ru-RU"/>
              </w:rPr>
            </w:pPr>
            <w:r w:rsidRPr="00B21A18">
              <w:rPr>
                <w:rFonts w:ascii="Times New Roman" w:hAnsi="Times New Roman"/>
                <w:sz w:val="22"/>
                <w:szCs w:val="22"/>
                <w:lang w:val="ru-RU" w:eastAsia="ru-RU"/>
              </w:rPr>
              <w:t>Чистка и регулировка с частичной разборкой тормозной катушки</w:t>
            </w:r>
          </w:p>
        </w:tc>
        <w:tc>
          <w:tcPr>
            <w:tcW w:w="3119" w:type="dxa"/>
            <w:tcBorders>
              <w:top w:val="single" w:sz="6" w:space="0" w:color="auto"/>
              <w:left w:val="single" w:sz="6" w:space="0" w:color="auto"/>
              <w:bottom w:val="single" w:sz="6" w:space="0" w:color="auto"/>
              <w:right w:val="single" w:sz="6" w:space="0" w:color="auto"/>
            </w:tcBorders>
            <w:vAlign w:val="center"/>
          </w:tcPr>
          <w:p w:rsidR="00111182" w:rsidRPr="00A923D1" w:rsidRDefault="00B21A18" w:rsidP="00A923D1">
            <w:pPr>
              <w:autoSpaceDE w:val="0"/>
              <w:autoSpaceDN w:val="0"/>
              <w:adjustRightInd w:val="0"/>
              <w:jc w:val="center"/>
              <w:rPr>
                <w:rFonts w:ascii="Times New Roman" w:hAnsi="Times New Roman"/>
                <w:color w:val="000000"/>
                <w:sz w:val="22"/>
                <w:szCs w:val="22"/>
                <w:lang w:val="ru-RU" w:eastAsia="ru-RU"/>
              </w:rPr>
            </w:pPr>
            <w:r w:rsidRPr="00A923D1">
              <w:rPr>
                <w:rFonts w:ascii="Times New Roman" w:hAnsi="Times New Roman"/>
                <w:color w:val="000000"/>
                <w:sz w:val="22"/>
                <w:szCs w:val="22"/>
                <w:lang w:val="ru-RU" w:eastAsia="ru-RU"/>
              </w:rPr>
              <w:t>Один раз в</w:t>
            </w:r>
            <w:r>
              <w:rPr>
                <w:rFonts w:ascii="Times New Roman" w:hAnsi="Times New Roman"/>
                <w:color w:val="000000"/>
                <w:sz w:val="22"/>
                <w:szCs w:val="22"/>
                <w:lang w:val="ru-RU" w:eastAsia="ru-RU"/>
              </w:rPr>
              <w:t xml:space="preserve"> 15 дней</w:t>
            </w:r>
          </w:p>
        </w:tc>
      </w:tr>
      <w:tr w:rsidR="007A37A9"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7A37A9" w:rsidRPr="00A923D1" w:rsidRDefault="007A37A9"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7A37A9" w:rsidRPr="00B21A18"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Прочистка башмаков кабины и противовеса</w:t>
            </w:r>
          </w:p>
        </w:tc>
        <w:tc>
          <w:tcPr>
            <w:tcW w:w="3119" w:type="dxa"/>
            <w:tcBorders>
              <w:top w:val="single" w:sz="6" w:space="0" w:color="auto"/>
              <w:left w:val="single" w:sz="6" w:space="0" w:color="auto"/>
              <w:bottom w:val="single" w:sz="6" w:space="0" w:color="auto"/>
              <w:right w:val="single" w:sz="6" w:space="0" w:color="auto"/>
            </w:tcBorders>
            <w:vAlign w:val="center"/>
          </w:tcPr>
          <w:p w:rsidR="007A37A9" w:rsidRPr="00A923D1" w:rsidRDefault="007A37A9" w:rsidP="00A923D1">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B21A18"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Проверка и регулировка точности остановки кабины</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B21A18"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Проверка креплений каркаса кабины лифта</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Прочистка смазывающего аппарата</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Очистка натяжного устройства</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Ревизия концевого выключателя</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Ревизия вызывного аппарата</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Ревизия поста управления кабины</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B21A18">
            <w:pPr>
              <w:autoSpaceDE w:val="0"/>
              <w:autoSpaceDN w:val="0"/>
              <w:adjustRightInd w:val="0"/>
              <w:jc w:val="center"/>
              <w:rPr>
                <w:rFonts w:ascii="Times New Roman" w:hAnsi="Times New Roman"/>
                <w:sz w:val="22"/>
                <w:szCs w:val="22"/>
                <w:lang w:val="ru-RU" w:eastAsia="ru-RU"/>
              </w:rPr>
            </w:pPr>
            <w:r w:rsidRPr="00A923D1">
              <w:rPr>
                <w:rFonts w:ascii="Times New Roman" w:hAnsi="Times New Roman"/>
                <w:color w:val="000000"/>
                <w:sz w:val="22"/>
                <w:szCs w:val="22"/>
                <w:lang w:val="ru-RU" w:eastAsia="ru-RU"/>
              </w:rPr>
              <w:t>Один раз в месяц</w:t>
            </w:r>
          </w:p>
        </w:tc>
      </w:tr>
      <w:tr w:rsidR="007A37A9"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7A37A9" w:rsidRPr="00A923D1" w:rsidRDefault="007A37A9"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7A37A9" w:rsidRPr="00B21A18"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Очистка направляющих кабины и противовеса</w:t>
            </w:r>
          </w:p>
        </w:tc>
        <w:tc>
          <w:tcPr>
            <w:tcW w:w="3119" w:type="dxa"/>
            <w:tcBorders>
              <w:top w:val="single" w:sz="6" w:space="0" w:color="auto"/>
              <w:left w:val="single" w:sz="6" w:space="0" w:color="auto"/>
              <w:bottom w:val="single" w:sz="6" w:space="0" w:color="auto"/>
              <w:right w:val="single" w:sz="6" w:space="0" w:color="auto"/>
            </w:tcBorders>
            <w:vAlign w:val="center"/>
          </w:tcPr>
          <w:p w:rsidR="007A37A9" w:rsidRPr="00A923D1" w:rsidRDefault="00B21A18" w:rsidP="00A923D1">
            <w:pPr>
              <w:autoSpaceDE w:val="0"/>
              <w:autoSpaceDN w:val="0"/>
              <w:adjustRightInd w:val="0"/>
              <w:jc w:val="center"/>
              <w:rPr>
                <w:rFonts w:ascii="Times New Roman" w:hAnsi="Times New Roman"/>
                <w:sz w:val="22"/>
                <w:szCs w:val="22"/>
                <w:lang w:val="ru-RU" w:eastAsia="ru-RU"/>
              </w:rPr>
            </w:pPr>
            <w:r>
              <w:rPr>
                <w:rFonts w:ascii="Times New Roman" w:hAnsi="Times New Roman"/>
                <w:color w:val="000000"/>
                <w:sz w:val="22"/>
                <w:szCs w:val="22"/>
                <w:lang w:val="ru-RU" w:eastAsia="ru-RU"/>
              </w:rPr>
              <w:t xml:space="preserve"> Два </w:t>
            </w:r>
            <w:r w:rsidRPr="00A923D1">
              <w:rPr>
                <w:rFonts w:ascii="Times New Roman" w:hAnsi="Times New Roman"/>
                <w:color w:val="000000"/>
                <w:sz w:val="22"/>
                <w:szCs w:val="22"/>
                <w:lang w:val="ru-RU" w:eastAsia="ru-RU"/>
              </w:rPr>
              <w:t xml:space="preserve">раз в </w:t>
            </w:r>
            <w:r>
              <w:rPr>
                <w:rFonts w:ascii="Times New Roman" w:hAnsi="Times New Roman"/>
                <w:color w:val="000000"/>
                <w:sz w:val="22"/>
                <w:szCs w:val="22"/>
                <w:lang w:val="ru-RU" w:eastAsia="ru-RU"/>
              </w:rPr>
              <w:t>год</w:t>
            </w:r>
          </w:p>
        </w:tc>
      </w:tr>
      <w:tr w:rsidR="007A37A9"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7A37A9" w:rsidRPr="00A923D1" w:rsidRDefault="007A37A9"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7A37A9" w:rsidRPr="00B21A18"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Выявления дефектов лебедки с канатоведущим шкивом</w:t>
            </w:r>
          </w:p>
        </w:tc>
        <w:tc>
          <w:tcPr>
            <w:tcW w:w="3119" w:type="dxa"/>
            <w:tcBorders>
              <w:top w:val="single" w:sz="6" w:space="0" w:color="auto"/>
              <w:left w:val="single" w:sz="6" w:space="0" w:color="auto"/>
              <w:bottom w:val="single" w:sz="6" w:space="0" w:color="auto"/>
              <w:right w:val="single" w:sz="6" w:space="0" w:color="auto"/>
            </w:tcBorders>
            <w:vAlign w:val="center"/>
          </w:tcPr>
          <w:p w:rsidR="007A37A9" w:rsidRPr="00A923D1" w:rsidRDefault="00B21A18" w:rsidP="00A923D1">
            <w:pPr>
              <w:autoSpaceDE w:val="0"/>
              <w:autoSpaceDN w:val="0"/>
              <w:adjustRightInd w:val="0"/>
              <w:jc w:val="center"/>
              <w:rPr>
                <w:rFonts w:ascii="Times New Roman" w:hAnsi="Times New Roman"/>
                <w:sz w:val="22"/>
                <w:szCs w:val="22"/>
                <w:lang w:val="ru-RU" w:eastAsia="ru-RU"/>
              </w:rPr>
            </w:pPr>
            <w:r>
              <w:rPr>
                <w:rFonts w:ascii="Times New Roman" w:hAnsi="Times New Roman"/>
                <w:color w:val="000000"/>
                <w:sz w:val="22"/>
                <w:szCs w:val="22"/>
                <w:lang w:val="ru-RU" w:eastAsia="ru-RU"/>
              </w:rPr>
              <w:t xml:space="preserve">Два </w:t>
            </w:r>
            <w:r w:rsidRPr="00A923D1">
              <w:rPr>
                <w:rFonts w:ascii="Times New Roman" w:hAnsi="Times New Roman"/>
                <w:color w:val="000000"/>
                <w:sz w:val="22"/>
                <w:szCs w:val="22"/>
                <w:lang w:val="ru-RU" w:eastAsia="ru-RU"/>
              </w:rPr>
              <w:t xml:space="preserve">раз в </w:t>
            </w:r>
            <w:r>
              <w:rPr>
                <w:rFonts w:ascii="Times New Roman" w:hAnsi="Times New Roman"/>
                <w:color w:val="000000"/>
                <w:sz w:val="22"/>
                <w:szCs w:val="22"/>
                <w:lang w:val="ru-RU" w:eastAsia="ru-RU"/>
              </w:rPr>
              <w:t>год</w:t>
            </w:r>
          </w:p>
        </w:tc>
      </w:tr>
      <w:tr w:rsidR="007A37A9"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7A37A9" w:rsidRPr="00A923D1" w:rsidRDefault="007A37A9"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7A37A9" w:rsidRPr="00A923D1"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Ревизия ограничителя скорости</w:t>
            </w:r>
          </w:p>
        </w:tc>
        <w:tc>
          <w:tcPr>
            <w:tcW w:w="3119" w:type="dxa"/>
            <w:tcBorders>
              <w:top w:val="single" w:sz="6" w:space="0" w:color="auto"/>
              <w:left w:val="single" w:sz="6" w:space="0" w:color="auto"/>
              <w:bottom w:val="single" w:sz="6" w:space="0" w:color="auto"/>
              <w:right w:val="single" w:sz="6" w:space="0" w:color="auto"/>
            </w:tcBorders>
            <w:vAlign w:val="center"/>
          </w:tcPr>
          <w:p w:rsidR="007A37A9" w:rsidRPr="00A923D1" w:rsidRDefault="00B21A18" w:rsidP="00A923D1">
            <w:pPr>
              <w:autoSpaceDE w:val="0"/>
              <w:autoSpaceDN w:val="0"/>
              <w:adjustRightInd w:val="0"/>
              <w:jc w:val="center"/>
              <w:rPr>
                <w:rFonts w:ascii="Times New Roman" w:hAnsi="Times New Roman"/>
                <w:sz w:val="22"/>
                <w:szCs w:val="22"/>
                <w:lang w:val="ru-RU" w:eastAsia="ru-RU"/>
              </w:rPr>
            </w:pPr>
            <w:r>
              <w:rPr>
                <w:rFonts w:ascii="Times New Roman" w:hAnsi="Times New Roman"/>
                <w:color w:val="000000"/>
                <w:sz w:val="22"/>
                <w:szCs w:val="22"/>
                <w:lang w:val="ru-RU" w:eastAsia="ru-RU"/>
              </w:rPr>
              <w:t xml:space="preserve">Два </w:t>
            </w:r>
            <w:r w:rsidRPr="00A923D1">
              <w:rPr>
                <w:rFonts w:ascii="Times New Roman" w:hAnsi="Times New Roman"/>
                <w:color w:val="000000"/>
                <w:sz w:val="22"/>
                <w:szCs w:val="22"/>
                <w:lang w:val="ru-RU" w:eastAsia="ru-RU"/>
              </w:rPr>
              <w:t xml:space="preserve">раз в </w:t>
            </w:r>
            <w:r>
              <w:rPr>
                <w:rFonts w:ascii="Times New Roman" w:hAnsi="Times New Roman"/>
                <w:color w:val="000000"/>
                <w:sz w:val="22"/>
                <w:szCs w:val="22"/>
                <w:lang w:val="ru-RU" w:eastAsia="ru-RU"/>
              </w:rPr>
              <w:t>год</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B21A18"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Устранение искривления направляющих</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A923D1">
            <w:pPr>
              <w:autoSpaceDE w:val="0"/>
              <w:autoSpaceDN w:val="0"/>
              <w:adjustRightInd w:val="0"/>
              <w:jc w:val="center"/>
              <w:rPr>
                <w:rFonts w:ascii="Times New Roman" w:hAnsi="Times New Roman"/>
                <w:sz w:val="22"/>
                <w:szCs w:val="22"/>
                <w:lang w:val="ru-RU" w:eastAsia="ru-RU"/>
              </w:rPr>
            </w:pPr>
            <w:r>
              <w:rPr>
                <w:rFonts w:ascii="Times New Roman" w:hAnsi="Times New Roman"/>
                <w:color w:val="000000"/>
                <w:sz w:val="22"/>
                <w:szCs w:val="22"/>
                <w:lang w:val="ru-RU" w:eastAsia="ru-RU"/>
              </w:rPr>
              <w:t xml:space="preserve">Два </w:t>
            </w:r>
            <w:r w:rsidRPr="00A923D1">
              <w:rPr>
                <w:rFonts w:ascii="Times New Roman" w:hAnsi="Times New Roman"/>
                <w:color w:val="000000"/>
                <w:sz w:val="22"/>
                <w:szCs w:val="22"/>
                <w:lang w:val="ru-RU" w:eastAsia="ru-RU"/>
              </w:rPr>
              <w:t xml:space="preserve">раз в </w:t>
            </w:r>
            <w:r>
              <w:rPr>
                <w:rFonts w:ascii="Times New Roman" w:hAnsi="Times New Roman"/>
                <w:color w:val="000000"/>
                <w:sz w:val="22"/>
                <w:szCs w:val="22"/>
                <w:lang w:val="ru-RU" w:eastAsia="ru-RU"/>
              </w:rPr>
              <w:t>год</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B21A18"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Очистка шахт глухих</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A923D1">
            <w:pPr>
              <w:autoSpaceDE w:val="0"/>
              <w:autoSpaceDN w:val="0"/>
              <w:adjustRightInd w:val="0"/>
              <w:jc w:val="center"/>
              <w:rPr>
                <w:rFonts w:ascii="Times New Roman" w:hAnsi="Times New Roman"/>
                <w:sz w:val="22"/>
                <w:szCs w:val="22"/>
                <w:lang w:val="ru-RU" w:eastAsia="ru-RU"/>
              </w:rPr>
            </w:pPr>
            <w:r>
              <w:rPr>
                <w:rFonts w:ascii="Times New Roman" w:hAnsi="Times New Roman"/>
                <w:color w:val="000000"/>
                <w:sz w:val="22"/>
                <w:szCs w:val="22"/>
                <w:lang w:val="ru-RU" w:eastAsia="ru-RU"/>
              </w:rPr>
              <w:t xml:space="preserve">Два </w:t>
            </w:r>
            <w:r w:rsidRPr="00A923D1">
              <w:rPr>
                <w:rFonts w:ascii="Times New Roman" w:hAnsi="Times New Roman"/>
                <w:color w:val="000000"/>
                <w:sz w:val="22"/>
                <w:szCs w:val="22"/>
                <w:lang w:val="ru-RU" w:eastAsia="ru-RU"/>
              </w:rPr>
              <w:t xml:space="preserve">раз в </w:t>
            </w:r>
            <w:r>
              <w:rPr>
                <w:rFonts w:ascii="Times New Roman" w:hAnsi="Times New Roman"/>
                <w:color w:val="000000"/>
                <w:sz w:val="22"/>
                <w:szCs w:val="22"/>
                <w:lang w:val="ru-RU" w:eastAsia="ru-RU"/>
              </w:rPr>
              <w:t>год</w:t>
            </w:r>
          </w:p>
        </w:tc>
      </w:tr>
      <w:tr w:rsidR="00B21A18" w:rsidRPr="00497C2F" w:rsidTr="00A923D1">
        <w:trPr>
          <w:trHeight w:val="336"/>
        </w:trPr>
        <w:tc>
          <w:tcPr>
            <w:tcW w:w="567"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111182">
            <w:pPr>
              <w:numPr>
                <w:ilvl w:val="0"/>
                <w:numId w:val="44"/>
              </w:numPr>
              <w:autoSpaceDE w:val="0"/>
              <w:autoSpaceDN w:val="0"/>
              <w:adjustRightInd w:val="0"/>
              <w:spacing w:after="200" w:line="276" w:lineRule="auto"/>
              <w:contextualSpacing/>
              <w:jc w:val="center"/>
              <w:rPr>
                <w:rFonts w:ascii="Times New Roman" w:hAnsi="Times New Roman"/>
                <w:color w:val="000000"/>
                <w:sz w:val="22"/>
                <w:szCs w:val="22"/>
                <w:lang w:val="ru-RU" w:eastAsia="ru-RU"/>
              </w:rPr>
            </w:pPr>
          </w:p>
        </w:tc>
        <w:tc>
          <w:tcPr>
            <w:tcW w:w="5670" w:type="dxa"/>
            <w:tcBorders>
              <w:top w:val="single" w:sz="6" w:space="0" w:color="auto"/>
              <w:left w:val="single" w:sz="6" w:space="0" w:color="auto"/>
              <w:bottom w:val="single" w:sz="6" w:space="0" w:color="auto"/>
              <w:right w:val="single" w:sz="6" w:space="0" w:color="auto"/>
            </w:tcBorders>
            <w:vAlign w:val="center"/>
          </w:tcPr>
          <w:p w:rsidR="00B21A18" w:rsidRPr="00B21A18" w:rsidRDefault="00B21A18" w:rsidP="00A923D1">
            <w:pPr>
              <w:autoSpaceDE w:val="0"/>
              <w:autoSpaceDN w:val="0"/>
              <w:adjustRightInd w:val="0"/>
              <w:rPr>
                <w:rFonts w:ascii="Times New Roman" w:hAnsi="Times New Roman"/>
                <w:sz w:val="22"/>
                <w:szCs w:val="22"/>
                <w:lang w:val="ru-RU" w:eastAsia="ru-RU"/>
              </w:rPr>
            </w:pPr>
            <w:r w:rsidRPr="00B21A18">
              <w:rPr>
                <w:rFonts w:ascii="Times New Roman" w:hAnsi="Times New Roman"/>
                <w:sz w:val="22"/>
                <w:szCs w:val="22"/>
                <w:lang w:val="ru-RU" w:eastAsia="ru-RU"/>
              </w:rPr>
              <w:t>Выявленные дефекты устраняются сразу</w:t>
            </w:r>
          </w:p>
        </w:tc>
        <w:tc>
          <w:tcPr>
            <w:tcW w:w="3119" w:type="dxa"/>
            <w:tcBorders>
              <w:top w:val="single" w:sz="6" w:space="0" w:color="auto"/>
              <w:left w:val="single" w:sz="6" w:space="0" w:color="auto"/>
              <w:bottom w:val="single" w:sz="6" w:space="0" w:color="auto"/>
              <w:right w:val="single" w:sz="6" w:space="0" w:color="auto"/>
            </w:tcBorders>
            <w:vAlign w:val="center"/>
          </w:tcPr>
          <w:p w:rsidR="00B21A18" w:rsidRPr="00A923D1" w:rsidRDefault="00B21A18" w:rsidP="00A923D1">
            <w:pPr>
              <w:autoSpaceDE w:val="0"/>
              <w:autoSpaceDN w:val="0"/>
              <w:adjustRightInd w:val="0"/>
              <w:jc w:val="center"/>
              <w:rPr>
                <w:rFonts w:ascii="Times New Roman" w:hAnsi="Times New Roman"/>
                <w:sz w:val="22"/>
                <w:szCs w:val="22"/>
                <w:lang w:val="ru-RU" w:eastAsia="ru-RU"/>
              </w:rPr>
            </w:pPr>
            <w:r>
              <w:rPr>
                <w:rFonts w:ascii="Times New Roman" w:hAnsi="Times New Roman"/>
                <w:color w:val="000000"/>
                <w:sz w:val="22"/>
                <w:szCs w:val="22"/>
                <w:lang w:val="ru-RU" w:eastAsia="ru-RU"/>
              </w:rPr>
              <w:t xml:space="preserve">Два </w:t>
            </w:r>
            <w:r w:rsidRPr="00A923D1">
              <w:rPr>
                <w:rFonts w:ascii="Times New Roman" w:hAnsi="Times New Roman"/>
                <w:color w:val="000000"/>
                <w:sz w:val="22"/>
                <w:szCs w:val="22"/>
                <w:lang w:val="ru-RU" w:eastAsia="ru-RU"/>
              </w:rPr>
              <w:t xml:space="preserve">раз в </w:t>
            </w:r>
            <w:r>
              <w:rPr>
                <w:rFonts w:ascii="Times New Roman" w:hAnsi="Times New Roman"/>
                <w:color w:val="000000"/>
                <w:sz w:val="22"/>
                <w:szCs w:val="22"/>
                <w:lang w:val="ru-RU" w:eastAsia="ru-RU"/>
              </w:rPr>
              <w:t>год</w:t>
            </w:r>
          </w:p>
        </w:tc>
      </w:tr>
    </w:tbl>
    <w:p w:rsidR="00D577F6" w:rsidRDefault="00D577F6" w:rsidP="00111182">
      <w:pPr>
        <w:pStyle w:val="af2"/>
        <w:spacing w:after="120"/>
        <w:ind w:left="0" w:firstLine="567"/>
        <w:jc w:val="center"/>
        <w:rPr>
          <w:b/>
          <w:sz w:val="22"/>
          <w:szCs w:val="22"/>
          <w:lang w:val="ru-RU"/>
        </w:rPr>
      </w:pPr>
    </w:p>
    <w:p w:rsidR="00B21A18" w:rsidRDefault="00B21A18" w:rsidP="00111182">
      <w:pPr>
        <w:pStyle w:val="af2"/>
        <w:spacing w:after="120"/>
        <w:ind w:left="0" w:firstLine="567"/>
        <w:jc w:val="center"/>
        <w:rPr>
          <w:b/>
          <w:sz w:val="22"/>
          <w:szCs w:val="22"/>
          <w:lang w:val="ru-RU"/>
        </w:rPr>
      </w:pPr>
    </w:p>
    <w:p w:rsidR="00B21A18" w:rsidRPr="00A923D1" w:rsidRDefault="00B21A18" w:rsidP="00111182">
      <w:pPr>
        <w:pStyle w:val="af2"/>
        <w:spacing w:after="120"/>
        <w:ind w:left="0" w:firstLine="567"/>
        <w:jc w:val="center"/>
        <w:rPr>
          <w:b/>
          <w:sz w:val="22"/>
          <w:szCs w:val="22"/>
          <w:lang w:val="ru-RU"/>
        </w:rPr>
      </w:pPr>
    </w:p>
    <w:p w:rsidR="00111182" w:rsidRPr="00A923D1" w:rsidRDefault="00111182" w:rsidP="00111182">
      <w:pPr>
        <w:pStyle w:val="af2"/>
        <w:spacing w:after="120"/>
        <w:ind w:left="0" w:firstLine="567"/>
        <w:jc w:val="center"/>
        <w:rPr>
          <w:b/>
          <w:sz w:val="22"/>
          <w:szCs w:val="22"/>
          <w:lang w:val="ru-RU"/>
        </w:rPr>
      </w:pPr>
      <w:r w:rsidRPr="00A923D1">
        <w:rPr>
          <w:b/>
          <w:sz w:val="22"/>
          <w:szCs w:val="22"/>
          <w:lang w:val="ru-RU"/>
        </w:rPr>
        <w:lastRenderedPageBreak/>
        <w:t>2. Цена договора</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2.1. Общая стоимость услуг по настоящему договору составляет</w:t>
      </w:r>
      <w:r w:rsidRPr="00A923D1">
        <w:rPr>
          <w:rFonts w:ascii="Times New Roman" w:hAnsi="Times New Roman"/>
          <w:sz w:val="22"/>
          <w:szCs w:val="22"/>
          <w:lang w:val="ru-RU" w:bidi="ru-RU"/>
        </w:rPr>
        <w:t xml:space="preserve"> </w:t>
      </w:r>
      <w:r w:rsidRPr="00A923D1">
        <w:rPr>
          <w:rFonts w:ascii="Times New Roman" w:hAnsi="Times New Roman"/>
          <w:sz w:val="22"/>
          <w:szCs w:val="22"/>
          <w:lang w:val="ru-RU"/>
        </w:rPr>
        <w:t xml:space="preserve">_______________ (__________________) </w:t>
      </w:r>
      <w:proofErr w:type="spellStart"/>
      <w:r w:rsidRPr="00A923D1">
        <w:rPr>
          <w:rFonts w:ascii="Times New Roman" w:hAnsi="Times New Roman"/>
          <w:sz w:val="22"/>
          <w:szCs w:val="22"/>
          <w:lang w:val="ru-RU"/>
        </w:rPr>
        <w:t>сум</w:t>
      </w:r>
      <w:proofErr w:type="spellEnd"/>
      <w:r w:rsidRPr="00A923D1">
        <w:rPr>
          <w:rFonts w:ascii="Times New Roman" w:hAnsi="Times New Roman"/>
          <w:sz w:val="22"/>
          <w:szCs w:val="22"/>
          <w:lang w:val="ru-RU"/>
        </w:rPr>
        <w:t xml:space="preserve"> с/без учета (%) НДС в год. </w:t>
      </w:r>
      <w:r w:rsidRPr="00A923D1">
        <w:rPr>
          <w:rFonts w:ascii="Times New Roman" w:hAnsi="Times New Roman"/>
          <w:sz w:val="22"/>
          <w:szCs w:val="22"/>
          <w:lang w:val="ru-RU" w:bidi="ru-RU"/>
        </w:rPr>
        <w:t xml:space="preserve">Ежемесячный платеж _______________ </w:t>
      </w:r>
      <w:proofErr w:type="spellStart"/>
      <w:r w:rsidRPr="00A923D1">
        <w:rPr>
          <w:rFonts w:ascii="Times New Roman" w:hAnsi="Times New Roman"/>
          <w:sz w:val="22"/>
          <w:szCs w:val="22"/>
          <w:lang w:val="ru-RU" w:bidi="ru-RU"/>
        </w:rPr>
        <w:t>сум</w:t>
      </w:r>
      <w:proofErr w:type="spellEnd"/>
      <w:r w:rsidRPr="00A923D1">
        <w:rPr>
          <w:rFonts w:ascii="Times New Roman" w:hAnsi="Times New Roman"/>
          <w:sz w:val="22"/>
          <w:szCs w:val="22"/>
          <w:lang w:val="ru-RU" w:bidi="ru-RU"/>
        </w:rPr>
        <w:t>.</w:t>
      </w:r>
    </w:p>
    <w:p w:rsidR="00111182" w:rsidRPr="00A923D1" w:rsidRDefault="00111182" w:rsidP="00111182">
      <w:pPr>
        <w:pStyle w:val="af2"/>
        <w:spacing w:after="120"/>
        <w:ind w:left="0" w:firstLine="567"/>
        <w:jc w:val="both"/>
        <w:rPr>
          <w:sz w:val="22"/>
          <w:szCs w:val="22"/>
          <w:lang w:val="ru-RU"/>
        </w:rPr>
      </w:pPr>
      <w:r w:rsidRPr="00A923D1">
        <w:rPr>
          <w:sz w:val="22"/>
          <w:szCs w:val="22"/>
          <w:lang w:val="ru-RU"/>
        </w:rPr>
        <w:t>2.2</w:t>
      </w:r>
      <w:r w:rsidRPr="00A923D1">
        <w:rPr>
          <w:b/>
          <w:sz w:val="22"/>
          <w:szCs w:val="22"/>
          <w:lang w:val="ru-RU"/>
        </w:rPr>
        <w:t>.</w:t>
      </w:r>
      <w:r w:rsidRPr="00A923D1">
        <w:rPr>
          <w:sz w:val="22"/>
          <w:szCs w:val="22"/>
          <w:lang w:val="ru-RU"/>
        </w:rPr>
        <w:t xml:space="preserve">  Расчеты за выполненные услуги производятся ежемесячно в течение 10 банковских дней, следующих за отчетным.</w:t>
      </w:r>
    </w:p>
    <w:p w:rsidR="00111182" w:rsidRPr="00A923D1" w:rsidRDefault="00111182" w:rsidP="00111182">
      <w:pPr>
        <w:pStyle w:val="af2"/>
        <w:spacing w:after="120"/>
        <w:ind w:left="0" w:firstLine="567"/>
        <w:jc w:val="center"/>
        <w:rPr>
          <w:b/>
          <w:sz w:val="22"/>
          <w:szCs w:val="22"/>
          <w:lang w:val="ru-RU"/>
        </w:rPr>
      </w:pPr>
      <w:r w:rsidRPr="00A923D1">
        <w:rPr>
          <w:b/>
          <w:sz w:val="22"/>
          <w:szCs w:val="22"/>
          <w:lang w:val="ru-RU"/>
        </w:rPr>
        <w:t>3. Права и обязанности сторон</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3.1.      Права и обязанности исполнителя:</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3.1.1.   Оказать услуги надлежащего качества и на высоком профессиональном уровне. </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3.1.2.   Выполнять работы в сроки, предусмотренные настоящим Договором.</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3.1.3.   Соблюдать конфиденциальность в отношении информации о Заказчике.</w:t>
      </w:r>
    </w:p>
    <w:p w:rsidR="00111182" w:rsidRPr="00A923D1" w:rsidRDefault="00111182" w:rsidP="00111182">
      <w:pPr>
        <w:tabs>
          <w:tab w:val="left" w:pos="1276"/>
        </w:tabs>
        <w:ind w:firstLine="567"/>
        <w:jc w:val="both"/>
        <w:rPr>
          <w:rFonts w:ascii="Times New Roman" w:hAnsi="Times New Roman"/>
          <w:b/>
          <w:sz w:val="22"/>
          <w:szCs w:val="22"/>
          <w:lang w:val="ru-RU"/>
        </w:rPr>
      </w:pPr>
      <w:r w:rsidRPr="00A923D1">
        <w:rPr>
          <w:rFonts w:ascii="Times New Roman" w:hAnsi="Times New Roman"/>
          <w:sz w:val="22"/>
          <w:szCs w:val="22"/>
          <w:lang w:val="ru-RU"/>
        </w:rPr>
        <w:t>3.1.4.</w:t>
      </w:r>
      <w:r w:rsidRPr="00A923D1">
        <w:rPr>
          <w:rFonts w:ascii="Times New Roman" w:hAnsi="Times New Roman"/>
          <w:b/>
          <w:sz w:val="22"/>
          <w:szCs w:val="22"/>
          <w:lang w:val="ru-RU"/>
        </w:rPr>
        <w:t xml:space="preserve"> </w:t>
      </w:r>
      <w:r w:rsidRPr="00A923D1">
        <w:rPr>
          <w:rFonts w:ascii="Times New Roman" w:hAnsi="Times New Roman"/>
          <w:sz w:val="22"/>
          <w:szCs w:val="22"/>
          <w:lang w:val="ru-RU"/>
        </w:rPr>
        <w:t>Требовать у Заказчика</w:t>
      </w:r>
      <w:r w:rsidRPr="00A923D1">
        <w:rPr>
          <w:rFonts w:ascii="Times New Roman" w:hAnsi="Times New Roman"/>
          <w:b/>
          <w:sz w:val="22"/>
          <w:szCs w:val="22"/>
          <w:lang w:val="ru-RU"/>
        </w:rPr>
        <w:t xml:space="preserve"> </w:t>
      </w:r>
      <w:r w:rsidRPr="00A923D1">
        <w:rPr>
          <w:rFonts w:ascii="Times New Roman" w:hAnsi="Times New Roman"/>
          <w:sz w:val="22"/>
          <w:szCs w:val="22"/>
          <w:lang w:val="ru-RU"/>
        </w:rPr>
        <w:t>полную достоверную документацию, необходимую для осуществления услуг.</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3.1.5.</w:t>
      </w:r>
      <w:r w:rsidRPr="00A923D1">
        <w:rPr>
          <w:rFonts w:ascii="Times New Roman" w:hAnsi="Times New Roman"/>
          <w:b/>
          <w:sz w:val="22"/>
          <w:szCs w:val="22"/>
          <w:lang w:val="ru-RU"/>
        </w:rPr>
        <w:t xml:space="preserve">  </w:t>
      </w:r>
      <w:r w:rsidRPr="00A923D1">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rsidR="00111182" w:rsidRPr="00A923D1" w:rsidRDefault="00111182" w:rsidP="00111182">
      <w:pPr>
        <w:ind w:left="567"/>
        <w:jc w:val="both"/>
        <w:rPr>
          <w:rFonts w:ascii="Times New Roman" w:hAnsi="Times New Roman"/>
          <w:sz w:val="22"/>
          <w:szCs w:val="22"/>
          <w:lang w:val="ru-RU" w:eastAsia="ru-RU"/>
        </w:rPr>
      </w:pPr>
      <w:r w:rsidRPr="00A923D1">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3.2.      Права и обязанности Заказчика:</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3.2.1.</w:t>
      </w:r>
      <w:r w:rsidRPr="00A923D1">
        <w:rPr>
          <w:rFonts w:ascii="Times New Roman" w:hAnsi="Times New Roman"/>
          <w:b/>
          <w:sz w:val="22"/>
          <w:szCs w:val="22"/>
          <w:lang w:val="ru-RU"/>
        </w:rPr>
        <w:t xml:space="preserve">   </w:t>
      </w:r>
      <w:r w:rsidRPr="00A923D1">
        <w:rPr>
          <w:rFonts w:ascii="Times New Roman" w:hAnsi="Times New Roman"/>
          <w:sz w:val="22"/>
          <w:szCs w:val="22"/>
          <w:lang w:val="ru-RU"/>
        </w:rPr>
        <w:t>Своевременно производить оплату выполненных работ Исполнителю.</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3.2.3.</w:t>
      </w:r>
      <w:r w:rsidRPr="00A923D1">
        <w:rPr>
          <w:rFonts w:ascii="Times New Roman" w:hAnsi="Times New Roman"/>
          <w:b/>
          <w:sz w:val="22"/>
          <w:szCs w:val="22"/>
          <w:lang w:val="ru-RU"/>
        </w:rPr>
        <w:t xml:space="preserve">  </w:t>
      </w:r>
      <w:r w:rsidRPr="00A923D1">
        <w:rPr>
          <w:rFonts w:ascii="Times New Roman" w:hAnsi="Times New Roman"/>
          <w:sz w:val="22"/>
          <w:szCs w:val="22"/>
          <w:lang w:val="ru-RU"/>
        </w:rPr>
        <w:t>В любое время проверять ход и качество проведения услуг, выполняемых Исполнителем.</w:t>
      </w:r>
    </w:p>
    <w:p w:rsidR="00111182" w:rsidRPr="00A923D1" w:rsidRDefault="00111182" w:rsidP="00111182">
      <w:pPr>
        <w:pStyle w:val="af2"/>
        <w:spacing w:after="120"/>
        <w:ind w:left="0" w:firstLine="567"/>
        <w:jc w:val="both"/>
        <w:rPr>
          <w:b/>
          <w:sz w:val="22"/>
          <w:szCs w:val="22"/>
          <w:lang w:val="ru-RU"/>
        </w:rPr>
      </w:pPr>
      <w:r w:rsidRPr="00A923D1">
        <w:rPr>
          <w:sz w:val="22"/>
          <w:szCs w:val="22"/>
          <w:lang w:val="ru-RU"/>
        </w:rPr>
        <w:t>3.2.4.  Обеспечивать доступ персонала Исполнителя в здания Головного офиса Заказчика.</w:t>
      </w:r>
    </w:p>
    <w:p w:rsidR="00111182" w:rsidRPr="00A923D1" w:rsidRDefault="00111182" w:rsidP="00111182">
      <w:pPr>
        <w:pStyle w:val="af2"/>
        <w:spacing w:after="120"/>
        <w:ind w:left="0" w:firstLine="567"/>
        <w:jc w:val="center"/>
        <w:rPr>
          <w:b/>
          <w:sz w:val="22"/>
          <w:szCs w:val="22"/>
          <w:lang w:val="ru-RU"/>
        </w:rPr>
      </w:pPr>
      <w:r w:rsidRPr="00A923D1">
        <w:rPr>
          <w:b/>
          <w:sz w:val="22"/>
          <w:szCs w:val="22"/>
          <w:lang w:val="ru-RU"/>
        </w:rPr>
        <w:t>4. Порядок сдачи и приемки услуг (работ)</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4.1.</w:t>
      </w:r>
      <w:r w:rsidRPr="00A923D1">
        <w:rPr>
          <w:rFonts w:ascii="Times New Roman" w:hAnsi="Times New Roman"/>
          <w:b/>
          <w:sz w:val="22"/>
          <w:szCs w:val="22"/>
          <w:lang w:val="ru-RU"/>
        </w:rPr>
        <w:t xml:space="preserve"> </w:t>
      </w:r>
      <w:r w:rsidRPr="00A923D1">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через сайт </w:t>
      </w:r>
      <w:r w:rsidRPr="00A923D1">
        <w:rPr>
          <w:rFonts w:ascii="Times New Roman" w:hAnsi="Times New Roman"/>
          <w:sz w:val="22"/>
          <w:szCs w:val="22"/>
        </w:rPr>
        <w:t>FAKTURA</w:t>
      </w:r>
      <w:r w:rsidRPr="00A923D1">
        <w:rPr>
          <w:rFonts w:ascii="Times New Roman" w:hAnsi="Times New Roman"/>
          <w:sz w:val="22"/>
          <w:szCs w:val="22"/>
          <w:lang w:val="ru-RU"/>
        </w:rPr>
        <w:t>.</w:t>
      </w:r>
      <w:r w:rsidRPr="00A923D1">
        <w:rPr>
          <w:rFonts w:ascii="Times New Roman" w:hAnsi="Times New Roman"/>
          <w:sz w:val="22"/>
          <w:szCs w:val="22"/>
        </w:rPr>
        <w:t>UZ</w:t>
      </w:r>
      <w:r w:rsidRPr="00A923D1">
        <w:rPr>
          <w:rFonts w:ascii="Times New Roman" w:hAnsi="Times New Roman"/>
          <w:sz w:val="22"/>
          <w:szCs w:val="22"/>
          <w:lang w:val="ru-RU"/>
        </w:rPr>
        <w:t xml:space="preserve"> в течение 5 банковских дней, следующих за отчетным.</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rsidR="00111182" w:rsidRPr="00A923D1" w:rsidRDefault="00111182" w:rsidP="00111182">
      <w:pPr>
        <w:pStyle w:val="af2"/>
        <w:spacing w:after="120"/>
        <w:ind w:left="0" w:firstLine="567"/>
        <w:jc w:val="both"/>
        <w:rPr>
          <w:sz w:val="22"/>
          <w:szCs w:val="22"/>
          <w:lang w:val="ru-RU"/>
        </w:rPr>
      </w:pPr>
      <w:r w:rsidRPr="00A923D1">
        <w:rPr>
          <w:sz w:val="22"/>
          <w:szCs w:val="22"/>
          <w:lang w:val="ru-RU"/>
        </w:rPr>
        <w:t>4.2.</w:t>
      </w:r>
      <w:r w:rsidRPr="00A923D1">
        <w:rPr>
          <w:b/>
          <w:sz w:val="22"/>
          <w:szCs w:val="22"/>
          <w:lang w:val="ru-RU"/>
        </w:rPr>
        <w:t xml:space="preserve"> </w:t>
      </w:r>
      <w:r w:rsidRPr="00A923D1">
        <w:rPr>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rsidR="00111182" w:rsidRPr="00A923D1" w:rsidRDefault="00111182" w:rsidP="00111182">
      <w:pPr>
        <w:pStyle w:val="af2"/>
        <w:spacing w:after="120"/>
        <w:ind w:left="0" w:firstLine="567"/>
        <w:jc w:val="center"/>
        <w:rPr>
          <w:b/>
          <w:sz w:val="22"/>
          <w:szCs w:val="22"/>
          <w:lang w:val="ru-RU"/>
        </w:rPr>
      </w:pPr>
      <w:r w:rsidRPr="00A923D1">
        <w:rPr>
          <w:b/>
          <w:sz w:val="22"/>
          <w:szCs w:val="22"/>
          <w:lang w:val="ru-RU"/>
        </w:rPr>
        <w:t>5. Конфиденциальность</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5.1.</w:t>
      </w:r>
      <w:r w:rsidRPr="00A923D1">
        <w:rPr>
          <w:rFonts w:ascii="Times New Roman" w:hAnsi="Times New Roman"/>
          <w:b/>
          <w:sz w:val="22"/>
          <w:szCs w:val="22"/>
          <w:lang w:val="ru-RU"/>
        </w:rPr>
        <w:t xml:space="preserve"> </w:t>
      </w:r>
      <w:r w:rsidRPr="00A923D1">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5.2. Стороны обязуются не раскрывать и не разглашать в общем или частично </w:t>
      </w:r>
      <w:proofErr w:type="gramStart"/>
      <w:r w:rsidRPr="00A923D1">
        <w:rPr>
          <w:rFonts w:ascii="Times New Roman" w:hAnsi="Times New Roman"/>
          <w:sz w:val="22"/>
          <w:szCs w:val="22"/>
          <w:lang w:val="ru-RU"/>
        </w:rPr>
        <w:t>факты</w:t>
      </w:r>
      <w:proofErr w:type="gramEnd"/>
      <w:r w:rsidRPr="00A923D1">
        <w:rPr>
          <w:rFonts w:ascii="Times New Roman" w:hAnsi="Times New Roman"/>
          <w:sz w:val="22"/>
          <w:szCs w:val="22"/>
          <w:lang w:val="ru-RU"/>
        </w:rPr>
        <w:t xml:space="preserve"> или информацию третьей стороне без предварительного письменного согласия одной из сторон настоящего Договора. </w:t>
      </w:r>
    </w:p>
    <w:p w:rsidR="00111182" w:rsidRPr="00A923D1" w:rsidRDefault="00111182" w:rsidP="00111182">
      <w:pPr>
        <w:pStyle w:val="af2"/>
        <w:spacing w:after="120"/>
        <w:ind w:left="0" w:firstLine="567"/>
        <w:jc w:val="both"/>
        <w:rPr>
          <w:sz w:val="22"/>
          <w:szCs w:val="22"/>
          <w:lang w:val="ru-RU"/>
        </w:rPr>
      </w:pPr>
      <w:r w:rsidRPr="00A923D1">
        <w:rPr>
          <w:sz w:val="22"/>
          <w:szCs w:val="22"/>
          <w:lang w:val="ru-RU"/>
        </w:rPr>
        <w:t>5.3.</w:t>
      </w:r>
      <w:r w:rsidRPr="00A923D1">
        <w:rPr>
          <w:b/>
          <w:sz w:val="22"/>
          <w:szCs w:val="22"/>
          <w:lang w:val="ru-RU"/>
        </w:rPr>
        <w:t xml:space="preserve"> </w:t>
      </w:r>
      <w:r w:rsidRPr="00A923D1">
        <w:rPr>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rsidR="00111182" w:rsidRPr="00A923D1" w:rsidRDefault="00111182" w:rsidP="00111182">
      <w:pPr>
        <w:pStyle w:val="af2"/>
        <w:spacing w:after="120"/>
        <w:ind w:left="0" w:firstLine="567"/>
        <w:jc w:val="center"/>
        <w:rPr>
          <w:b/>
          <w:sz w:val="22"/>
          <w:szCs w:val="22"/>
          <w:lang w:val="ru-RU"/>
        </w:rPr>
      </w:pPr>
      <w:r w:rsidRPr="00A923D1">
        <w:rPr>
          <w:b/>
          <w:sz w:val="22"/>
          <w:szCs w:val="22"/>
          <w:lang w:val="ru-RU"/>
        </w:rPr>
        <w:t>6. Форс-мажор</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lastRenderedPageBreak/>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6.3.</w:t>
      </w:r>
      <w:r w:rsidRPr="00A923D1">
        <w:rPr>
          <w:rFonts w:ascii="Times New Roman" w:hAnsi="Times New Roman"/>
          <w:b/>
          <w:sz w:val="22"/>
          <w:szCs w:val="22"/>
          <w:lang w:val="ru-RU"/>
        </w:rPr>
        <w:t xml:space="preserve"> </w:t>
      </w:r>
      <w:r w:rsidRPr="00A923D1">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rsidR="00111182" w:rsidRPr="00A923D1" w:rsidRDefault="00111182" w:rsidP="00111182">
      <w:pPr>
        <w:pStyle w:val="af2"/>
        <w:spacing w:after="120"/>
        <w:ind w:left="0" w:firstLine="567"/>
        <w:jc w:val="both"/>
        <w:rPr>
          <w:sz w:val="22"/>
          <w:szCs w:val="22"/>
          <w:lang w:val="ru-RU"/>
        </w:rPr>
      </w:pPr>
      <w:r w:rsidRPr="00A923D1">
        <w:rPr>
          <w:sz w:val="22"/>
          <w:szCs w:val="22"/>
          <w:lang w:val="ru-RU"/>
        </w:rPr>
        <w:t>6.4.</w:t>
      </w:r>
      <w:r w:rsidRPr="00A923D1">
        <w:rPr>
          <w:b/>
          <w:sz w:val="22"/>
          <w:szCs w:val="22"/>
          <w:lang w:val="ru-RU"/>
        </w:rPr>
        <w:t xml:space="preserve"> </w:t>
      </w:r>
      <w:r w:rsidRPr="00A923D1">
        <w:rPr>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rsidR="00111182" w:rsidRPr="00A923D1" w:rsidRDefault="00111182" w:rsidP="00111182">
      <w:pPr>
        <w:pStyle w:val="af2"/>
        <w:spacing w:after="120"/>
        <w:ind w:left="0" w:firstLine="567"/>
        <w:jc w:val="center"/>
        <w:rPr>
          <w:b/>
          <w:sz w:val="22"/>
          <w:szCs w:val="22"/>
          <w:lang w:val="ru-RU"/>
        </w:rPr>
      </w:pPr>
      <w:r w:rsidRPr="00A923D1">
        <w:rPr>
          <w:b/>
          <w:sz w:val="22"/>
          <w:szCs w:val="22"/>
          <w:lang w:val="ru-RU"/>
        </w:rPr>
        <w:t>7. Ответственность сторон</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7.1.</w:t>
      </w:r>
      <w:r w:rsidRPr="00A923D1">
        <w:rPr>
          <w:rFonts w:ascii="Times New Roman" w:hAnsi="Times New Roman"/>
          <w:b/>
          <w:sz w:val="22"/>
          <w:szCs w:val="22"/>
          <w:lang w:val="ru-RU"/>
        </w:rPr>
        <w:t xml:space="preserve"> </w:t>
      </w:r>
      <w:r w:rsidRPr="00A923D1">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rsidR="00111182" w:rsidRPr="00A923D1" w:rsidRDefault="00111182" w:rsidP="00111182">
      <w:pPr>
        <w:spacing w:after="120"/>
        <w:ind w:firstLine="567"/>
        <w:jc w:val="both"/>
        <w:rPr>
          <w:rFonts w:ascii="Times New Roman" w:hAnsi="Times New Roman"/>
          <w:sz w:val="22"/>
          <w:szCs w:val="22"/>
          <w:lang w:val="ru-RU"/>
        </w:rPr>
      </w:pPr>
      <w:r w:rsidRPr="00A923D1">
        <w:rPr>
          <w:rFonts w:ascii="Times New Roman" w:hAnsi="Times New Roman"/>
          <w:sz w:val="22"/>
          <w:szCs w:val="22"/>
          <w:lang w:val="ru-RU"/>
        </w:rPr>
        <w:t>7.3.</w:t>
      </w:r>
      <w:r w:rsidRPr="00A923D1">
        <w:rPr>
          <w:rFonts w:ascii="Times New Roman" w:hAnsi="Times New Roman"/>
          <w:b/>
          <w:sz w:val="22"/>
          <w:szCs w:val="22"/>
          <w:lang w:val="ru-RU"/>
        </w:rPr>
        <w:t xml:space="preserve"> </w:t>
      </w:r>
      <w:r w:rsidRPr="00A923D1">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w:t>
      </w:r>
      <w:r w:rsidR="00D577F6" w:rsidRPr="00A923D1">
        <w:rPr>
          <w:rFonts w:ascii="Times New Roman" w:hAnsi="Times New Roman"/>
          <w:sz w:val="22"/>
          <w:szCs w:val="22"/>
          <w:lang w:val="ru-RU"/>
        </w:rPr>
        <w:t>также</w:t>
      </w:r>
      <w:r w:rsidRPr="00A923D1">
        <w:rPr>
          <w:rFonts w:ascii="Times New Roman" w:hAnsi="Times New Roman"/>
          <w:sz w:val="22"/>
          <w:szCs w:val="22"/>
          <w:lang w:val="ru-RU"/>
        </w:rPr>
        <w:t xml:space="preserve"> действующим законодательством Республики Узбекистан.</w:t>
      </w:r>
    </w:p>
    <w:p w:rsidR="00111182" w:rsidRPr="00A923D1" w:rsidRDefault="00111182" w:rsidP="00111182">
      <w:pPr>
        <w:spacing w:after="120"/>
        <w:ind w:firstLine="567"/>
        <w:jc w:val="center"/>
        <w:rPr>
          <w:rFonts w:ascii="Times New Roman" w:hAnsi="Times New Roman"/>
          <w:b/>
          <w:sz w:val="22"/>
          <w:szCs w:val="22"/>
          <w:lang w:val="ru-RU"/>
        </w:rPr>
      </w:pPr>
      <w:r w:rsidRPr="00A923D1">
        <w:rPr>
          <w:rFonts w:ascii="Times New Roman" w:hAnsi="Times New Roman"/>
          <w:b/>
          <w:sz w:val="22"/>
          <w:szCs w:val="22"/>
          <w:lang w:val="ru-RU"/>
        </w:rPr>
        <w:t>8. Срок действия и порядок расторжения договора</w:t>
      </w:r>
    </w:p>
    <w:p w:rsidR="00111182" w:rsidRPr="00A923D1" w:rsidRDefault="00111182" w:rsidP="00111182">
      <w:pPr>
        <w:ind w:firstLine="567"/>
        <w:jc w:val="both"/>
        <w:rPr>
          <w:rFonts w:ascii="Times New Roman" w:hAnsi="Times New Roman"/>
          <w:sz w:val="22"/>
          <w:szCs w:val="22"/>
          <w:shd w:val="clear" w:color="auto" w:fill="FFFF00"/>
          <w:lang w:val="ru-RU"/>
        </w:rPr>
      </w:pPr>
      <w:r w:rsidRPr="00A923D1">
        <w:rPr>
          <w:rFonts w:ascii="Times New Roman" w:hAnsi="Times New Roman"/>
          <w:sz w:val="22"/>
          <w:szCs w:val="22"/>
          <w:lang w:val="ru-RU"/>
        </w:rPr>
        <w:t>8.1. Настоящий Договор вступает в силу с момента подписания Сторонами и действует в течение двенадцать календарных месяцев. В случае если за 30 (тридцать) календарных дней до истечения срока действия настоящего Договора ни одна из Сторон не заявит о своем желании расторгнуть настоящий Договор, Договор считается пролонгированным на каждый следующий год на тех же условиях, оговорённых в настоящем Договоре. По истечение этого срока условия Договора продолжают действовать в отношении неисполненных обязательств Сторон.</w:t>
      </w:r>
    </w:p>
    <w:p w:rsidR="00111182" w:rsidRPr="00A923D1" w:rsidRDefault="00111182" w:rsidP="00111182">
      <w:pPr>
        <w:ind w:firstLine="567"/>
        <w:jc w:val="both"/>
        <w:rPr>
          <w:rFonts w:ascii="Times New Roman" w:hAnsi="Times New Roman"/>
          <w:sz w:val="22"/>
          <w:szCs w:val="22"/>
          <w:shd w:val="clear" w:color="auto" w:fill="FFFFFF"/>
          <w:lang w:val="ru-RU"/>
        </w:rPr>
      </w:pPr>
      <w:r w:rsidRPr="00A923D1">
        <w:rPr>
          <w:rFonts w:ascii="Times New Roman" w:hAnsi="Times New Roman"/>
          <w:sz w:val="22"/>
          <w:szCs w:val="22"/>
          <w:shd w:val="clear" w:color="auto" w:fill="FFFFFF"/>
          <w:lang w:val="ru-RU"/>
        </w:rPr>
        <w:t xml:space="preserve">8.2. Если одна из Сторон решит досрочно прекратить действие настоящего Договора, она обязана письменно известить об этом другую Сторону за 30 календарных дней до даты, предполагаемого расторжения настоящего договора.  </w:t>
      </w:r>
    </w:p>
    <w:p w:rsidR="00111182" w:rsidRPr="00A923D1" w:rsidRDefault="00111182" w:rsidP="00111182">
      <w:pPr>
        <w:spacing w:after="120"/>
        <w:ind w:firstLine="567"/>
        <w:jc w:val="both"/>
        <w:rPr>
          <w:rFonts w:ascii="Times New Roman" w:hAnsi="Times New Roman"/>
          <w:sz w:val="22"/>
          <w:szCs w:val="22"/>
          <w:shd w:val="clear" w:color="auto" w:fill="FFFFFF"/>
          <w:lang w:val="ru-RU"/>
        </w:rPr>
      </w:pPr>
      <w:r w:rsidRPr="00A923D1">
        <w:rPr>
          <w:rFonts w:ascii="Times New Roman" w:hAnsi="Times New Roman"/>
          <w:sz w:val="22"/>
          <w:szCs w:val="22"/>
          <w:shd w:val="clear" w:color="auto" w:fill="FFFFFF"/>
          <w:lang w:val="ru-RU"/>
        </w:rPr>
        <w:t>8.3. Настоящее Договор вступает в силу с даты, его подписания сторонами и распространяется на отношения сторон, возникшие с ____________ 202</w:t>
      </w:r>
      <w:r w:rsidRPr="00A923D1">
        <w:rPr>
          <w:rFonts w:ascii="Times New Roman" w:hAnsi="Times New Roman"/>
          <w:sz w:val="22"/>
          <w:szCs w:val="22"/>
          <w:shd w:val="clear" w:color="auto" w:fill="FFFFFF"/>
          <w:lang w:val="uz-Cyrl-UZ"/>
        </w:rPr>
        <w:t>2</w:t>
      </w:r>
      <w:r w:rsidRPr="00A923D1">
        <w:rPr>
          <w:rFonts w:ascii="Times New Roman" w:hAnsi="Times New Roman"/>
          <w:sz w:val="22"/>
          <w:szCs w:val="22"/>
          <w:shd w:val="clear" w:color="auto" w:fill="FFFFFF"/>
          <w:lang w:val="ru-RU"/>
        </w:rPr>
        <w:t xml:space="preserve"> года.</w:t>
      </w:r>
    </w:p>
    <w:p w:rsidR="00111182" w:rsidRPr="00A923D1" w:rsidRDefault="00111182" w:rsidP="00111182">
      <w:pPr>
        <w:spacing w:after="120"/>
        <w:ind w:firstLine="567"/>
        <w:jc w:val="center"/>
        <w:rPr>
          <w:rFonts w:ascii="Times New Roman" w:hAnsi="Times New Roman"/>
          <w:b/>
          <w:sz w:val="22"/>
          <w:szCs w:val="22"/>
          <w:highlight w:val="yellow"/>
          <w:lang w:val="ru-RU"/>
        </w:rPr>
      </w:pPr>
      <w:r w:rsidRPr="00A923D1">
        <w:rPr>
          <w:rFonts w:ascii="Times New Roman" w:hAnsi="Times New Roman"/>
          <w:b/>
          <w:sz w:val="22"/>
          <w:szCs w:val="22"/>
          <w:lang w:val="ru-RU"/>
        </w:rPr>
        <w:t>9. Порядок разрешения споров</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9.1.</w:t>
      </w:r>
      <w:r w:rsidRPr="00A923D1">
        <w:rPr>
          <w:rFonts w:ascii="Times New Roman" w:hAnsi="Times New Roman"/>
          <w:b/>
          <w:sz w:val="22"/>
          <w:szCs w:val="22"/>
          <w:lang w:val="ru-RU"/>
        </w:rPr>
        <w:t xml:space="preserve"> </w:t>
      </w:r>
      <w:r w:rsidRPr="00A923D1">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11182" w:rsidRPr="00A923D1" w:rsidRDefault="00111182" w:rsidP="00111182">
      <w:pPr>
        <w:pStyle w:val="af2"/>
        <w:spacing w:after="120"/>
        <w:ind w:left="0" w:firstLine="567"/>
        <w:jc w:val="both"/>
        <w:rPr>
          <w:sz w:val="22"/>
          <w:szCs w:val="22"/>
          <w:lang w:val="ru-RU"/>
        </w:rPr>
      </w:pPr>
      <w:r w:rsidRPr="00A923D1">
        <w:rPr>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Экономический суд Республики Узбекистан.</w:t>
      </w:r>
    </w:p>
    <w:p w:rsidR="00111182" w:rsidRPr="00A923D1" w:rsidRDefault="00111182" w:rsidP="00111182">
      <w:pPr>
        <w:tabs>
          <w:tab w:val="left" w:pos="993"/>
        </w:tabs>
        <w:spacing w:after="120" w:line="276" w:lineRule="auto"/>
        <w:ind w:firstLine="567"/>
        <w:jc w:val="center"/>
        <w:rPr>
          <w:rFonts w:ascii="Times New Roman" w:eastAsia="Calibri" w:hAnsi="Times New Roman"/>
          <w:b/>
          <w:sz w:val="22"/>
          <w:szCs w:val="22"/>
          <w:lang w:val="ru-RU"/>
        </w:rPr>
      </w:pPr>
      <w:r w:rsidRPr="00A923D1">
        <w:rPr>
          <w:rFonts w:ascii="Times New Roman" w:eastAsia="Calibri" w:hAnsi="Times New Roman"/>
          <w:b/>
          <w:sz w:val="22"/>
          <w:szCs w:val="22"/>
          <w:lang w:val="ru-RU"/>
        </w:rPr>
        <w:t>10. Заключительные положения</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 xml:space="preserve">10.1.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111182" w:rsidRPr="00A923D1" w:rsidRDefault="00111182" w:rsidP="00111182">
      <w:pPr>
        <w:ind w:firstLine="567"/>
        <w:jc w:val="both"/>
        <w:rPr>
          <w:rFonts w:ascii="Times New Roman" w:hAnsi="Times New Roman"/>
          <w:sz w:val="22"/>
          <w:szCs w:val="22"/>
          <w:lang w:val="ru-RU"/>
        </w:rPr>
      </w:pPr>
      <w:r w:rsidRPr="00A923D1">
        <w:rPr>
          <w:rFonts w:ascii="Times New Roman" w:hAnsi="Times New Roman"/>
          <w:sz w:val="22"/>
          <w:szCs w:val="22"/>
          <w:lang w:val="ru-RU"/>
        </w:rPr>
        <w:t>10.2.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rsidR="00B21A18" w:rsidRDefault="00111182" w:rsidP="00111182">
      <w:pPr>
        <w:tabs>
          <w:tab w:val="left" w:pos="993"/>
        </w:tabs>
        <w:spacing w:after="120" w:line="276" w:lineRule="auto"/>
        <w:ind w:firstLine="567"/>
        <w:jc w:val="both"/>
        <w:rPr>
          <w:rFonts w:ascii="Times New Roman" w:hAnsi="Times New Roman"/>
          <w:sz w:val="22"/>
          <w:szCs w:val="22"/>
          <w:lang w:val="ru-RU"/>
        </w:rPr>
      </w:pPr>
      <w:r w:rsidRPr="00A923D1">
        <w:rPr>
          <w:rFonts w:ascii="Times New Roman" w:hAnsi="Times New Roman"/>
          <w:sz w:val="22"/>
          <w:szCs w:val="22"/>
          <w:lang w:val="uz-Cyrl-UZ"/>
        </w:rPr>
        <w:t>10.3.</w:t>
      </w:r>
      <w:r w:rsidRPr="00A923D1">
        <w:rPr>
          <w:rFonts w:ascii="Times New Roman" w:hAnsi="Times New Roman"/>
          <w:b/>
          <w:sz w:val="22"/>
          <w:szCs w:val="22"/>
          <w:lang w:val="uz-Cyrl-UZ"/>
        </w:rPr>
        <w:t xml:space="preserve"> </w:t>
      </w:r>
      <w:r w:rsidRPr="00A923D1">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B21A18" w:rsidRDefault="00B21A18">
      <w:pPr>
        <w:rPr>
          <w:rFonts w:ascii="Times New Roman" w:hAnsi="Times New Roman"/>
          <w:sz w:val="22"/>
          <w:szCs w:val="22"/>
          <w:lang w:val="ru-RU"/>
        </w:rPr>
      </w:pPr>
      <w:r>
        <w:rPr>
          <w:rFonts w:ascii="Times New Roman" w:hAnsi="Times New Roman"/>
          <w:sz w:val="22"/>
          <w:szCs w:val="22"/>
          <w:lang w:val="ru-RU"/>
        </w:rPr>
        <w:br w:type="page"/>
      </w:r>
    </w:p>
    <w:p w:rsidR="00111182" w:rsidRPr="00A923D1" w:rsidRDefault="00111182" w:rsidP="00111182">
      <w:pPr>
        <w:pStyle w:val="af2"/>
        <w:spacing w:after="120"/>
        <w:ind w:left="0"/>
        <w:jc w:val="center"/>
        <w:rPr>
          <w:b/>
          <w:sz w:val="22"/>
          <w:szCs w:val="22"/>
          <w:lang w:val="ru-RU"/>
        </w:rPr>
      </w:pPr>
      <w:r w:rsidRPr="00A923D1">
        <w:rPr>
          <w:b/>
          <w:sz w:val="22"/>
          <w:szCs w:val="22"/>
          <w:lang w:val="ru-RU"/>
        </w:rPr>
        <w:lastRenderedPageBreak/>
        <w:t>11. Адреса и банковские реквизиты сторон</w:t>
      </w:r>
    </w:p>
    <w:p w:rsidR="00111182" w:rsidRPr="00A923D1" w:rsidRDefault="00111182" w:rsidP="00111182">
      <w:pPr>
        <w:pStyle w:val="af2"/>
        <w:tabs>
          <w:tab w:val="left" w:pos="6319"/>
        </w:tabs>
        <w:ind w:left="0" w:firstLine="567"/>
        <w:rPr>
          <w:sz w:val="22"/>
          <w:szCs w:val="22"/>
          <w:lang w:val="ru-RU"/>
        </w:rPr>
      </w:pPr>
      <w:r w:rsidRPr="00A923D1">
        <w:rPr>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111182" w:rsidRPr="00A923D1" w:rsidTr="00A923D1">
        <w:trPr>
          <w:trHeight w:val="70"/>
        </w:trPr>
        <w:tc>
          <w:tcPr>
            <w:tcW w:w="4395" w:type="dxa"/>
          </w:tcPr>
          <w:p w:rsidR="00111182" w:rsidRPr="00A923D1" w:rsidRDefault="00111182" w:rsidP="00A923D1">
            <w:pPr>
              <w:pStyle w:val="afff1"/>
              <w:jc w:val="center"/>
              <w:rPr>
                <w:rFonts w:ascii="Times New Roman" w:hAnsi="Times New Roman"/>
                <w:b/>
              </w:rPr>
            </w:pPr>
            <w:r w:rsidRPr="00A923D1">
              <w:rPr>
                <w:rFonts w:ascii="Times New Roman" w:hAnsi="Times New Roman"/>
                <w:b/>
              </w:rPr>
              <w:t>ЗАКАЗЧИК:</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p>
          <w:p w:rsidR="00111182" w:rsidRPr="00A923D1" w:rsidRDefault="00111182" w:rsidP="00A923D1">
            <w:pPr>
              <w:pStyle w:val="afff1"/>
              <w:rPr>
                <w:rFonts w:ascii="Times New Roman" w:hAnsi="Times New Roman"/>
              </w:rPr>
            </w:pPr>
            <w:r w:rsidRPr="00A923D1">
              <w:rPr>
                <w:rFonts w:ascii="Times New Roman" w:hAnsi="Times New Roman"/>
              </w:rPr>
              <w:t>Директор</w:t>
            </w:r>
          </w:p>
          <w:p w:rsidR="00111182" w:rsidRPr="00A923D1" w:rsidRDefault="00111182" w:rsidP="00A923D1">
            <w:pPr>
              <w:pStyle w:val="afff1"/>
              <w:rPr>
                <w:rFonts w:ascii="Times New Roman" w:hAnsi="Times New Roman"/>
              </w:rPr>
            </w:pPr>
          </w:p>
          <w:p w:rsidR="00111182" w:rsidRPr="00A923D1" w:rsidRDefault="00111182" w:rsidP="00A923D1">
            <w:pPr>
              <w:pStyle w:val="afff1"/>
              <w:rPr>
                <w:rFonts w:ascii="Times New Roman" w:hAnsi="Times New Roman"/>
              </w:rPr>
            </w:pPr>
            <w:r w:rsidRPr="00A923D1">
              <w:rPr>
                <w:rFonts w:ascii="Times New Roman" w:hAnsi="Times New Roman"/>
              </w:rPr>
              <w:t>_____________   _______________</w:t>
            </w:r>
          </w:p>
          <w:p w:rsidR="00111182" w:rsidRPr="00A923D1" w:rsidRDefault="00111182" w:rsidP="00A923D1">
            <w:pPr>
              <w:pStyle w:val="afff1"/>
              <w:rPr>
                <w:rFonts w:ascii="Times New Roman" w:hAnsi="Times New Roman"/>
              </w:rPr>
            </w:pPr>
          </w:p>
          <w:p w:rsidR="00111182" w:rsidRPr="00A923D1" w:rsidRDefault="00111182" w:rsidP="00A923D1">
            <w:pPr>
              <w:pStyle w:val="afff1"/>
              <w:rPr>
                <w:rFonts w:ascii="Times New Roman" w:hAnsi="Times New Roman"/>
              </w:rPr>
            </w:pPr>
            <w:r w:rsidRPr="00A923D1">
              <w:rPr>
                <w:rFonts w:ascii="Times New Roman" w:hAnsi="Times New Roman"/>
              </w:rPr>
              <w:t>Главный бухгалтер</w:t>
            </w:r>
          </w:p>
          <w:p w:rsidR="00111182" w:rsidRPr="00A923D1" w:rsidRDefault="00111182" w:rsidP="00A923D1">
            <w:pPr>
              <w:pStyle w:val="afff1"/>
              <w:rPr>
                <w:rFonts w:ascii="Times New Roman" w:hAnsi="Times New Roman"/>
              </w:rPr>
            </w:pPr>
            <w:r w:rsidRPr="00A923D1">
              <w:rPr>
                <w:rFonts w:ascii="Times New Roman" w:hAnsi="Times New Roman"/>
              </w:rPr>
              <w:t>____________   ________________</w:t>
            </w:r>
          </w:p>
          <w:p w:rsidR="00111182" w:rsidRPr="00A923D1" w:rsidRDefault="00111182" w:rsidP="00A923D1">
            <w:pPr>
              <w:pStyle w:val="afff1"/>
              <w:rPr>
                <w:rFonts w:ascii="Times New Roman" w:hAnsi="Times New Roman"/>
              </w:rPr>
            </w:pPr>
          </w:p>
        </w:tc>
        <w:tc>
          <w:tcPr>
            <w:tcW w:w="708" w:type="dxa"/>
          </w:tcPr>
          <w:p w:rsidR="00111182" w:rsidRPr="00A923D1" w:rsidRDefault="00111182" w:rsidP="00A923D1">
            <w:pPr>
              <w:pStyle w:val="afff1"/>
              <w:rPr>
                <w:rFonts w:ascii="Times New Roman" w:hAnsi="Times New Roman"/>
              </w:rPr>
            </w:pPr>
          </w:p>
        </w:tc>
        <w:tc>
          <w:tcPr>
            <w:tcW w:w="4395" w:type="dxa"/>
          </w:tcPr>
          <w:p w:rsidR="00111182" w:rsidRPr="00A923D1" w:rsidRDefault="00111182" w:rsidP="00A923D1">
            <w:pPr>
              <w:pStyle w:val="afff1"/>
              <w:jc w:val="center"/>
              <w:rPr>
                <w:rFonts w:ascii="Times New Roman" w:hAnsi="Times New Roman"/>
                <w:b/>
              </w:rPr>
            </w:pPr>
            <w:r w:rsidRPr="00A923D1">
              <w:rPr>
                <w:rFonts w:ascii="Times New Roman" w:hAnsi="Times New Roman"/>
                <w:b/>
              </w:rPr>
              <w:t>ИСПОЛНИТЕЛЬ:</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r w:rsidRPr="00A923D1">
              <w:rPr>
                <w:rFonts w:ascii="Times New Roman" w:hAnsi="Times New Roman"/>
              </w:rPr>
              <w:t>_____________________________</w:t>
            </w:r>
          </w:p>
          <w:p w:rsidR="00111182" w:rsidRPr="00A923D1" w:rsidRDefault="00111182" w:rsidP="00A923D1">
            <w:pPr>
              <w:pStyle w:val="afff1"/>
              <w:rPr>
                <w:rFonts w:ascii="Times New Roman" w:hAnsi="Times New Roman"/>
              </w:rPr>
            </w:pPr>
          </w:p>
          <w:p w:rsidR="00111182" w:rsidRPr="00A923D1" w:rsidRDefault="00111182" w:rsidP="00A923D1">
            <w:pPr>
              <w:pStyle w:val="afff1"/>
              <w:rPr>
                <w:rFonts w:ascii="Times New Roman" w:hAnsi="Times New Roman"/>
              </w:rPr>
            </w:pPr>
            <w:r w:rsidRPr="00A923D1">
              <w:rPr>
                <w:rFonts w:ascii="Times New Roman" w:hAnsi="Times New Roman"/>
              </w:rPr>
              <w:t>Директор</w:t>
            </w:r>
          </w:p>
          <w:p w:rsidR="00111182" w:rsidRPr="00A923D1" w:rsidRDefault="00111182" w:rsidP="00A923D1">
            <w:pPr>
              <w:pStyle w:val="afff1"/>
              <w:rPr>
                <w:rFonts w:ascii="Times New Roman" w:hAnsi="Times New Roman"/>
              </w:rPr>
            </w:pPr>
          </w:p>
          <w:p w:rsidR="00111182" w:rsidRPr="00A923D1" w:rsidRDefault="00111182" w:rsidP="00A923D1">
            <w:pPr>
              <w:pStyle w:val="afff1"/>
              <w:rPr>
                <w:rFonts w:ascii="Times New Roman" w:hAnsi="Times New Roman"/>
              </w:rPr>
            </w:pPr>
            <w:r w:rsidRPr="00A923D1">
              <w:rPr>
                <w:rFonts w:ascii="Times New Roman" w:hAnsi="Times New Roman"/>
              </w:rPr>
              <w:t>_____________   _______________</w:t>
            </w:r>
          </w:p>
          <w:p w:rsidR="00111182" w:rsidRPr="00A923D1" w:rsidRDefault="00111182" w:rsidP="00A923D1">
            <w:pPr>
              <w:pStyle w:val="afff1"/>
              <w:rPr>
                <w:rFonts w:ascii="Times New Roman" w:hAnsi="Times New Roman"/>
              </w:rPr>
            </w:pPr>
          </w:p>
          <w:p w:rsidR="00111182" w:rsidRPr="00A923D1" w:rsidRDefault="00111182" w:rsidP="00A923D1">
            <w:pPr>
              <w:pStyle w:val="afff1"/>
              <w:rPr>
                <w:rFonts w:ascii="Times New Roman" w:hAnsi="Times New Roman"/>
              </w:rPr>
            </w:pPr>
            <w:r w:rsidRPr="00A923D1">
              <w:rPr>
                <w:rFonts w:ascii="Times New Roman" w:hAnsi="Times New Roman"/>
              </w:rPr>
              <w:t>Главный бухгалтер</w:t>
            </w:r>
          </w:p>
          <w:p w:rsidR="00111182" w:rsidRPr="00A923D1" w:rsidRDefault="00111182" w:rsidP="00A923D1">
            <w:pPr>
              <w:pStyle w:val="afff1"/>
              <w:rPr>
                <w:rFonts w:ascii="Times New Roman" w:hAnsi="Times New Roman"/>
              </w:rPr>
            </w:pPr>
            <w:r w:rsidRPr="00A923D1">
              <w:rPr>
                <w:rFonts w:ascii="Times New Roman" w:hAnsi="Times New Roman"/>
              </w:rPr>
              <w:t>____________   ________________</w:t>
            </w:r>
          </w:p>
        </w:tc>
      </w:tr>
    </w:tbl>
    <w:p w:rsidR="002B4540" w:rsidRPr="00D577F6" w:rsidRDefault="002B4540" w:rsidP="00D577F6">
      <w:pPr>
        <w:spacing w:before="60" w:after="60"/>
        <w:rPr>
          <w:rFonts w:ascii="Times New Roman" w:hAnsi="Times New Roman"/>
          <w:b/>
          <w:sz w:val="26"/>
          <w:szCs w:val="26"/>
        </w:rPr>
      </w:pPr>
    </w:p>
    <w:sectPr w:rsidR="002B4540" w:rsidRPr="00D577F6"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97" w:rsidRDefault="00654F97">
      <w:r>
        <w:separator/>
      </w:r>
    </w:p>
  </w:endnote>
  <w:endnote w:type="continuationSeparator" w:id="0">
    <w:p w:rsidR="00654F97" w:rsidRDefault="0065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Calibri"/>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altName w:val="Calibri"/>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Calibri"/>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EDC" w:rsidRDefault="00F55EDC"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55EDC" w:rsidRDefault="00F55EDC"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EDC" w:rsidRDefault="00F55EDC">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97" w:rsidRDefault="00654F97">
      <w:r>
        <w:separator/>
      </w:r>
    </w:p>
  </w:footnote>
  <w:footnote w:type="continuationSeparator" w:id="0">
    <w:p w:rsidR="00654F97" w:rsidRDefault="0065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961155"/>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F76901"/>
    <w:multiLevelType w:val="hybridMultilevel"/>
    <w:tmpl w:val="BA586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7D0D17"/>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4A152D"/>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938E4"/>
    <w:multiLevelType w:val="hybridMultilevel"/>
    <w:tmpl w:val="6180F9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E200CCE"/>
    <w:multiLevelType w:val="hybridMultilevel"/>
    <w:tmpl w:val="C3B81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ECE2AE9"/>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83FCD"/>
    <w:multiLevelType w:val="hybridMultilevel"/>
    <w:tmpl w:val="BA58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1E240AC"/>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5736CC"/>
    <w:multiLevelType w:val="hybridMultilevel"/>
    <w:tmpl w:val="F61A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631734"/>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A5F4A"/>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C177EB"/>
    <w:multiLevelType w:val="hybridMultilevel"/>
    <w:tmpl w:val="836E758A"/>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B2232F"/>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D65D0E"/>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15:restartNumberingAfterBreak="0">
    <w:nsid w:val="2DAD765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9D018A"/>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DC36EC"/>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07698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016DA1"/>
    <w:multiLevelType w:val="hybridMultilevel"/>
    <w:tmpl w:val="BA586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D5079C"/>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F9414A"/>
    <w:multiLevelType w:val="hybridMultilevel"/>
    <w:tmpl w:val="BA586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1785CCB"/>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F3307"/>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5327E"/>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D832BA"/>
    <w:multiLevelType w:val="hybridMultilevel"/>
    <w:tmpl w:val="A6465CA6"/>
    <w:lvl w:ilvl="0" w:tplc="6810AB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BB4734"/>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1A6059"/>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DA4FFF"/>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065A11"/>
    <w:multiLevelType w:val="multilevel"/>
    <w:tmpl w:val="33FC9C4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0653C19"/>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040AA6"/>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7D37EE"/>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0A303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1F5096"/>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065A70"/>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177EEE"/>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5D4678"/>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BD5BE1"/>
    <w:multiLevelType w:val="hybridMultilevel"/>
    <w:tmpl w:val="DF4AB32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C4EC26FA">
      <w:numFmt w:val="bullet"/>
      <w:lvlText w:val="•"/>
      <w:lvlJc w:val="left"/>
      <w:pPr>
        <w:ind w:left="2410" w:hanging="430"/>
      </w:pPr>
      <w:rPr>
        <w:rFonts w:ascii="Times New Roman" w:eastAsia="Calibri"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0"/>
  </w:num>
  <w:num w:numId="3">
    <w:abstractNumId w:val="18"/>
  </w:num>
  <w:num w:numId="4">
    <w:abstractNumId w:val="13"/>
  </w:num>
  <w:num w:numId="5">
    <w:abstractNumId w:val="29"/>
  </w:num>
  <w:num w:numId="6">
    <w:abstractNumId w:val="35"/>
  </w:num>
  <w:num w:numId="7">
    <w:abstractNumId w:val="3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4"/>
  </w:num>
  <w:num w:numId="18">
    <w:abstractNumId w:val="20"/>
  </w:num>
  <w:num w:numId="19">
    <w:abstractNumId w:val="16"/>
  </w:num>
  <w:num w:numId="20">
    <w:abstractNumId w:val="3"/>
  </w:num>
  <w:num w:numId="21">
    <w:abstractNumId w:val="2"/>
  </w:num>
  <w:num w:numId="22">
    <w:abstractNumId w:val="17"/>
  </w:num>
  <w:num w:numId="23">
    <w:abstractNumId w:val="14"/>
  </w:num>
  <w:num w:numId="24">
    <w:abstractNumId w:val="26"/>
  </w:num>
  <w:num w:numId="25">
    <w:abstractNumId w:val="42"/>
  </w:num>
  <w:num w:numId="26">
    <w:abstractNumId w:val="37"/>
  </w:num>
  <w:num w:numId="27">
    <w:abstractNumId w:val="22"/>
  </w:num>
  <w:num w:numId="28">
    <w:abstractNumId w:val="12"/>
  </w:num>
  <w:num w:numId="29">
    <w:abstractNumId w:val="30"/>
  </w:num>
  <w:num w:numId="30">
    <w:abstractNumId w:val="24"/>
  </w:num>
  <w:num w:numId="31">
    <w:abstractNumId w:val="8"/>
  </w:num>
  <w:num w:numId="32">
    <w:abstractNumId w:val="33"/>
  </w:num>
  <w:num w:numId="33">
    <w:abstractNumId w:val="32"/>
  </w:num>
  <w:num w:numId="34">
    <w:abstractNumId w:val="43"/>
  </w:num>
  <w:num w:numId="35">
    <w:abstractNumId w:val="38"/>
  </w:num>
  <w:num w:numId="36">
    <w:abstractNumId w:val="4"/>
  </w:num>
  <w:num w:numId="37">
    <w:abstractNumId w:val="10"/>
  </w:num>
  <w:num w:numId="38">
    <w:abstractNumId w:val="44"/>
  </w:num>
  <w:num w:numId="39">
    <w:abstractNumId w:val="40"/>
  </w:num>
  <w:num w:numId="40">
    <w:abstractNumId w:val="15"/>
  </w:num>
  <w:num w:numId="41">
    <w:abstractNumId w:val="11"/>
  </w:num>
  <w:num w:numId="4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7"/>
  </w:num>
  <w:num w:numId="45">
    <w:abstractNumId w:val="13"/>
  </w:num>
  <w:num w:numId="4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35B"/>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8BA"/>
    <w:rsid w:val="000A597F"/>
    <w:rsid w:val="000A5C7F"/>
    <w:rsid w:val="000A5FFD"/>
    <w:rsid w:val="000A73D4"/>
    <w:rsid w:val="000A7838"/>
    <w:rsid w:val="000B0822"/>
    <w:rsid w:val="000B0902"/>
    <w:rsid w:val="000B186E"/>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C71A5"/>
    <w:rsid w:val="000D0AE2"/>
    <w:rsid w:val="000D1442"/>
    <w:rsid w:val="000D272F"/>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182"/>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06"/>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4FD7"/>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4FAA"/>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253"/>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C2F"/>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374C"/>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F97"/>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6F53"/>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37A9"/>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C2E"/>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1FEB"/>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2D28"/>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2D5"/>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B99"/>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02A"/>
    <w:rsid w:val="009D087E"/>
    <w:rsid w:val="009D0999"/>
    <w:rsid w:val="009D267A"/>
    <w:rsid w:val="009D2715"/>
    <w:rsid w:val="009D2BBD"/>
    <w:rsid w:val="009D400B"/>
    <w:rsid w:val="009D5EE8"/>
    <w:rsid w:val="009D6B40"/>
    <w:rsid w:val="009D7223"/>
    <w:rsid w:val="009D79A4"/>
    <w:rsid w:val="009E065E"/>
    <w:rsid w:val="009E19B3"/>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3D1"/>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1A18"/>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46C"/>
    <w:rsid w:val="00B865EA"/>
    <w:rsid w:val="00B867A7"/>
    <w:rsid w:val="00B8704E"/>
    <w:rsid w:val="00B87836"/>
    <w:rsid w:val="00B91EBA"/>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577F6"/>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38"/>
    <w:rsid w:val="00ED42A8"/>
    <w:rsid w:val="00ED6C65"/>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5EDC"/>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2EEC"/>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rsid w:val="00AA29C6"/>
    <w:rPr>
      <w:rFonts w:ascii="Cambria" w:hAnsi="Cambria"/>
      <w:sz w:val="24"/>
      <w:szCs w:val="24"/>
      <w:lang w:val="en-US" w:eastAsia="en-US"/>
    </w:rPr>
  </w:style>
  <w:style w:type="table" w:styleId="affd">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55">
    <w:name w:val="Сетка таблицы5"/>
    <w:basedOn w:val="a1"/>
    <w:next w:val="affd"/>
    <w:uiPriority w:val="99"/>
    <w:rsid w:val="009E19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d"/>
    <w:uiPriority w:val="99"/>
    <w:rsid w:val="009E19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аголовок №1_"/>
    <w:link w:val="1f5"/>
    <w:rsid w:val="009372D5"/>
    <w:rPr>
      <w:b/>
      <w:bCs/>
      <w:sz w:val="30"/>
      <w:szCs w:val="30"/>
      <w:shd w:val="clear" w:color="auto" w:fill="FFFFFF"/>
    </w:rPr>
  </w:style>
  <w:style w:type="paragraph" w:customStyle="1" w:styleId="1f5">
    <w:name w:val="Заголовок №1"/>
    <w:basedOn w:val="a"/>
    <w:link w:val="1f4"/>
    <w:rsid w:val="009372D5"/>
    <w:pPr>
      <w:widowControl w:val="0"/>
      <w:shd w:val="clear" w:color="auto" w:fill="FFFFFF"/>
      <w:spacing w:line="329" w:lineRule="exact"/>
      <w:jc w:val="center"/>
      <w:outlineLvl w:val="0"/>
    </w:pPr>
    <w:rPr>
      <w:rFonts w:ascii="Times New Roman" w:hAnsi="Times New Roman"/>
      <w:b/>
      <w:bCs/>
      <w:sz w:val="30"/>
      <w:szCs w:val="3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4512432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82107214">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57264937">
      <w:bodyDiv w:val="1"/>
      <w:marLeft w:val="0"/>
      <w:marRight w:val="0"/>
      <w:marTop w:val="0"/>
      <w:marBottom w:val="0"/>
      <w:divBdr>
        <w:top w:val="none" w:sz="0" w:space="0" w:color="auto"/>
        <w:left w:val="none" w:sz="0" w:space="0" w:color="auto"/>
        <w:bottom w:val="none" w:sz="0" w:space="0" w:color="auto"/>
        <w:right w:val="none" w:sz="0" w:space="0" w:color="auto"/>
      </w:divBdr>
    </w:div>
    <w:div w:id="852651711">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5014900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6763756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540371">
      <w:bodyDiv w:val="1"/>
      <w:marLeft w:val="0"/>
      <w:marRight w:val="0"/>
      <w:marTop w:val="0"/>
      <w:marBottom w:val="0"/>
      <w:divBdr>
        <w:top w:val="none" w:sz="0" w:space="0" w:color="auto"/>
        <w:left w:val="none" w:sz="0" w:space="0" w:color="auto"/>
        <w:bottom w:val="none" w:sz="0" w:space="0" w:color="auto"/>
        <w:right w:val="none" w:sz="0" w:space="0" w:color="auto"/>
      </w:divBdr>
    </w:div>
    <w:div w:id="1826626974">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8000-3AD4-4046-ACE3-07E6EA1A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7301</Words>
  <Characters>41619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48823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Yulduz Shaikramova</cp:lastModifiedBy>
  <cp:revision>2</cp:revision>
  <cp:lastPrinted>2020-04-14T11:39:00Z</cp:lastPrinted>
  <dcterms:created xsi:type="dcterms:W3CDTF">2022-03-14T07:35:00Z</dcterms:created>
  <dcterms:modified xsi:type="dcterms:W3CDTF">2022-03-14T07:35:00Z</dcterms:modified>
</cp:coreProperties>
</file>